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03" w:rsidRPr="00F23603" w:rsidRDefault="00F23603" w:rsidP="007B4492">
      <w:pPr>
        <w:pStyle w:val="Paragraphedeliste"/>
        <w:numPr>
          <w:ilvl w:val="0"/>
          <w:numId w:val="1"/>
        </w:numPr>
        <w:bidi/>
        <w:spacing w:after="0" w:line="240" w:lineRule="auto"/>
        <w:ind w:hanging="580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</w:pPr>
      <w:r w:rsidRPr="00F23603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مقدمة</w:t>
      </w:r>
    </w:p>
    <w:p w:rsidR="00F23603" w:rsidRPr="00F23603" w:rsidRDefault="003E4F9D" w:rsidP="007B4492">
      <w:pPr>
        <w:pStyle w:val="Paragraphedeliste"/>
        <w:numPr>
          <w:ilvl w:val="0"/>
          <w:numId w:val="1"/>
        </w:numPr>
        <w:bidi/>
        <w:spacing w:after="0" w:line="240" w:lineRule="auto"/>
        <w:ind w:hanging="580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الفصل التمهيــدي:  التعريـف بالشهــر العقاري</w:t>
      </w:r>
      <w:r w:rsidR="00F90018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0"/>
        </w:numPr>
        <w:bidi/>
        <w:spacing w:after="0" w:line="240" w:lineRule="auto"/>
        <w:ind w:left="565" w:firstLine="425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المبحث الأول: الإطار المفاهيمي للشهر العقاري وأنظمته.</w:t>
      </w:r>
    </w:p>
    <w:p w:rsidR="003E4F9D" w:rsidRPr="003E4F9D" w:rsidRDefault="003E4F9D" w:rsidP="007B4492">
      <w:pPr>
        <w:pStyle w:val="Paragraphedeliste"/>
        <w:numPr>
          <w:ilvl w:val="0"/>
          <w:numId w:val="11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المطلب الأول: تعريف الشهر العقاري وأهدافه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3E4F9D" w:rsidRPr="003E4F9D" w:rsidRDefault="003E4F9D" w:rsidP="007B4492">
      <w:pPr>
        <w:pStyle w:val="Paragraphedeliste"/>
        <w:numPr>
          <w:ilvl w:val="0"/>
          <w:numId w:val="2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الأول: تعريف الشهر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2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الفـرع الثاني:الأهداف الرئيسية للشهر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11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المطـلب الثـاني: نظام الشهر الشخصي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3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الأول: تعريف الشهر الشخصي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3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الثـاني: مبادئ نظام الشهر الشخصي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3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الثالــث: تقدير نظام الشهر الشخصي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11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المطلب الثالث: نظـام الشهر العيني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4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الأول: ظهــور نظــام الشهر العيني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4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الثانـــي: مبادئ نظام الشهر العيني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4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الثالـث: تقييم نظام الشهر العيني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11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المطـلب الــرابع: موقف المشرع الجزائري من نظام الشهر العيني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5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الأول:تبني المشرع الجزائري نظام الشهر العيني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5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الثانــ</w:t>
      </w:r>
      <w:r w:rsidR="00F236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ي: ال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ستمرار في تطبيق نظام الشهر الشخصي مؤقتا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6"/>
        </w:numPr>
        <w:bidi/>
        <w:spacing w:after="0" w:line="240" w:lineRule="auto"/>
        <w:ind w:hanging="580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الفصـــــــل الأول: محـــــل الشهـــــــر العــقــاري</w:t>
      </w:r>
      <w:r w:rsidR="00F90018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.</w:t>
      </w:r>
    </w:p>
    <w:p w:rsidR="003E4F9D" w:rsidRPr="00FC5352" w:rsidRDefault="00FC5352" w:rsidP="007B4492">
      <w:pPr>
        <w:pStyle w:val="Paragraphedeliste"/>
        <w:numPr>
          <w:ilvl w:val="0"/>
          <w:numId w:val="7"/>
        </w:numPr>
        <w:bidi/>
        <w:spacing w:after="0" w:line="240" w:lineRule="auto"/>
        <w:ind w:left="565" w:firstLine="425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</w:pPr>
      <w:r w:rsidRPr="00FC5352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 xml:space="preserve"> </w:t>
      </w:r>
      <w:r w:rsidR="003E4F9D" w:rsidRPr="00FC5352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المبحـث الأول: التصرفات والأحكام المتعلقة بإنشاء الحقوق العينية الأصلية أو</w:t>
      </w:r>
      <w:r w:rsidR="003E4F9D" w:rsidRPr="00FC5352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 xml:space="preserve"> </w:t>
      </w:r>
      <w:r w:rsidR="003E4F9D" w:rsidRPr="00FC5352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نقله</w:t>
      </w:r>
      <w:r w:rsidR="003E4F9D" w:rsidRPr="00FC5352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ا أو التصريح بها أو تعديلها أو إنهائها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12"/>
        </w:numPr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المطــلب الأول: التصرفات الخاصة بإنشاء الحقوق العينية الأصلية أو نقلها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</w:p>
    <w:p w:rsidR="003E4F9D" w:rsidRPr="003E4F9D" w:rsidRDefault="003E4F9D" w:rsidP="00F23603">
      <w:pPr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                   </w:t>
      </w: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أو التصريح بها أو تعديلها أو إنهائها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2"/>
        </w:numPr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المطلــب الثــانـي: الأحكام القضائية الناقلة والمصرحة بالحقوق الأصلية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3E4F9D" w:rsidRDefault="003E4F9D" w:rsidP="007B4492">
      <w:pPr>
        <w:pStyle w:val="Paragraphedeliste"/>
        <w:numPr>
          <w:ilvl w:val="0"/>
          <w:numId w:val="8"/>
        </w:numPr>
        <w:bidi/>
        <w:spacing w:after="0" w:line="240" w:lineRule="auto"/>
        <w:ind w:left="565" w:firstLine="113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الأول: الأحكام القضائية الناقلة للحقوق العينية الأصلية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FC5352" w:rsidRPr="00F23603" w:rsidRDefault="003E4F9D" w:rsidP="007B4492">
      <w:pPr>
        <w:pStyle w:val="Paragraphedeliste"/>
        <w:numPr>
          <w:ilvl w:val="0"/>
          <w:numId w:val="8"/>
        </w:numPr>
        <w:bidi/>
        <w:spacing w:after="0" w:line="240" w:lineRule="auto"/>
        <w:ind w:left="565" w:firstLine="113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الثانــي: الأحكام القضائية المصرحة للحقوق العينية الأصلية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9"/>
        </w:numPr>
        <w:bidi/>
        <w:spacing w:after="0" w:line="240" w:lineRule="auto"/>
        <w:ind w:firstLine="412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lastRenderedPageBreak/>
        <w:t>المبحــث الثاني:التصرفات والأحكام القضائية المنشئة للحقوق العينية التبعية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3"/>
        </w:numPr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المطلب الأول: الرهن الرسمي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3"/>
        </w:numPr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المطلـب الثانـي:حق التخصيص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3"/>
        </w:numPr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المطلب الثالث: الرهن الحيازي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3"/>
        </w:numPr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المطلـب الرابــع: حق الإمتياز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4"/>
        </w:numPr>
        <w:bidi/>
        <w:spacing w:after="0" w:line="240" w:lineRule="auto"/>
        <w:ind w:firstLine="412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المبحــث الثالـث: التصرفات المنشئة للحقوق الشخصية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5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المطلــب الأول: عقود الإيجار الواردة على عقار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5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المطــلب الثانـي: المخالصات و الحوالات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5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المطلـب الثالـث: شهر حق الإرث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5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المطـلب الرابــع: عقود التعمير والبناء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5"/>
        </w:numPr>
        <w:bidi/>
        <w:spacing w:after="0" w:line="240" w:lineRule="auto"/>
        <w:ind w:hanging="29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المطلـب الخامـس: الدعاوى العينية العقارية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6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الأول: الدعاوى العينية العقارية وموقف القضاء من شهرها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6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الثانــي: الآثار القانونية المترتبة على شهر الدعاوى العقارية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1F6F05">
      <w:pPr>
        <w:pStyle w:val="Paragraphedeliste"/>
        <w:numPr>
          <w:ilvl w:val="0"/>
          <w:numId w:val="17"/>
        </w:numPr>
        <w:tabs>
          <w:tab w:val="left" w:pos="2392"/>
        </w:tabs>
        <w:bidi/>
        <w:spacing w:after="0" w:line="240" w:lineRule="auto"/>
        <w:ind w:hanging="580"/>
        <w:jc w:val="both"/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الفصـــــل الثا</w:t>
      </w:r>
      <w:r w:rsidR="001F6F05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ني</w:t>
      </w:r>
      <w:r w:rsidRPr="00FC5352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  <w:t>:إجــراءات الشهـــر العقــــاري وآثــــاره</w:t>
      </w:r>
      <w:r w:rsidR="00F90018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14"/>
        </w:numPr>
        <w:tabs>
          <w:tab w:val="left" w:pos="-2"/>
        </w:tabs>
        <w:bidi/>
        <w:spacing w:after="0" w:line="240" w:lineRule="auto"/>
        <w:ind w:firstLine="412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المبحــث الأول: الإجراءات الأولية في عملية الشهر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8"/>
        </w:numPr>
        <w:tabs>
          <w:tab w:val="left" w:pos="239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المطلــب الأول: قاعدة الرسمية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9"/>
        </w:numPr>
        <w:tabs>
          <w:tab w:val="left" w:pos="239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الأول: مفهوم قاعدة الرسمية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9"/>
        </w:numPr>
        <w:tabs>
          <w:tab w:val="left" w:pos="239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الثــاني: مزايا قاعدة الرسمية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C5352" w:rsidRDefault="003E4F9D" w:rsidP="007B4492">
      <w:pPr>
        <w:pStyle w:val="Paragraphedeliste"/>
        <w:numPr>
          <w:ilvl w:val="0"/>
          <w:numId w:val="19"/>
        </w:numPr>
        <w:tabs>
          <w:tab w:val="left" w:pos="239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الثال</w:t>
      </w:r>
      <w:r w:rsidR="00F236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ـ</w:t>
      </w: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ـ</w:t>
      </w:r>
      <w:r w:rsidR="00F236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ث: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C535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الأشخاص المؤهلون لتحرير العقود والوثائق الرسمية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19"/>
        </w:numPr>
        <w:tabs>
          <w:tab w:val="left" w:pos="239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الـــفرع الرابــع: موقف القضاء الجزائري من قاعدة الرسمية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18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المطــلب الثانـــي: قاعدة الشهر المسبق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0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الأول: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مفهوم قاعدة الشهر المسبق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0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الثانــ</w:t>
      </w:r>
      <w:r w:rsid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ي: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ستثناءات الواردة على قاعدة الشهر المسبق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23603" w:rsidRDefault="003E4F9D" w:rsidP="007B4492">
      <w:pPr>
        <w:pStyle w:val="Paragraphedeliste"/>
        <w:numPr>
          <w:ilvl w:val="0"/>
          <w:numId w:val="14"/>
        </w:numPr>
        <w:tabs>
          <w:tab w:val="left" w:pos="-2"/>
        </w:tabs>
        <w:bidi/>
        <w:spacing w:after="0" w:line="240" w:lineRule="auto"/>
        <w:ind w:firstLine="412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</w:pPr>
      <w:r w:rsidRPr="00F23603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المبحــث الثاني: فحص الشروط المتعلقة بالأطراف والعقارات</w:t>
      </w:r>
      <w:r w:rsidR="00F90018" w:rsidRPr="00F23603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18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المطــلب الأول: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الشروط القانونية الخاصة ب</w:t>
      </w:r>
      <w:r w:rsidR="00317A2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تعيين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الأطراف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1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الفــرع الأول: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البيانات الخاصة بتعيين هوية الأطراف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1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الفــــرع الثـانــي:  الأشخاص المؤهلين للتصديق على هوية الأطراف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3E4F9D" w:rsidRPr="00F90018" w:rsidRDefault="003E4F9D" w:rsidP="007B4492">
      <w:pPr>
        <w:pStyle w:val="Paragraphedeliste"/>
        <w:numPr>
          <w:ilvl w:val="0"/>
          <w:numId w:val="18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المطلب الثاني: الشروط الخاصة بتعيين العقارات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2"/>
        </w:numPr>
        <w:tabs>
          <w:tab w:val="left" w:pos="-2"/>
        </w:tabs>
        <w:bidi/>
        <w:spacing w:after="0" w:line="240" w:lineRule="auto"/>
        <w:ind w:left="565" w:firstLine="113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الـــفرع الأول: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قواعد مشتركة بالنسبة لتعيين كل العقارات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2"/>
        </w:numPr>
        <w:tabs>
          <w:tab w:val="left" w:pos="-2"/>
        </w:tabs>
        <w:bidi/>
        <w:spacing w:after="0" w:line="240" w:lineRule="auto"/>
        <w:ind w:left="565" w:firstLine="113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رع الث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ــان</w:t>
      </w:r>
      <w:r w:rsidR="00F236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ـ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</w:t>
      </w:r>
      <w:r w:rsidR="00F2360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ي: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القواعد الخاصة بتعيين العقارات في المناطق غير 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ممسوحة</w:t>
      </w:r>
      <w:r w:rsidR="00F2360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14"/>
        </w:numPr>
        <w:tabs>
          <w:tab w:val="left" w:pos="-2"/>
        </w:tabs>
        <w:bidi/>
        <w:spacing w:after="0" w:line="240" w:lineRule="auto"/>
        <w:ind w:firstLine="41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المبحــث الثالــث: صلاحيات المحافظ العقاري في مراقبة إجراء الشهر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18"/>
        </w:numPr>
        <w:tabs>
          <w:tab w:val="left" w:pos="-2"/>
          <w:tab w:val="right" w:pos="9354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المطــلب الأول: الإيداع القانوني للسندات العقارية وتنفيذ إجراء الشهر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3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الأول: إيداع الوثائق لدى المحافظة العقارية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3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الثـانــي:تنفيــذ إجــراء الشهــر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4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المطلــب الثــانــي: الإيداع غير القانوني للسندات العقارية ورفض إجراء الشهر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3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الأول: رفـــض الإيــداع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3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الفــــرع الثـانــي: قبول إيداع الوثائق ورفض إجراء الشهر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4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المطلــب الثالــث: الطعن في قرارات وأخطاء المحافظ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5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الفــــرع الأول: الطعن في قرارات المحافظ العقاري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5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الثــانـــي: حجية قرارات الجهة القضائية المختصة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964429" w:rsidRDefault="003E4F9D" w:rsidP="007B4492">
      <w:pPr>
        <w:pStyle w:val="Paragraphedeliste"/>
        <w:numPr>
          <w:ilvl w:val="0"/>
          <w:numId w:val="14"/>
        </w:numPr>
        <w:tabs>
          <w:tab w:val="left" w:pos="2392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</w:pPr>
      <w:r w:rsidRPr="00964429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المبحــث الرابـ</w:t>
      </w:r>
      <w:r w:rsidR="00C32659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>ـع: الآثار القانونية المترتبة ع</w:t>
      </w:r>
      <w:r w:rsidR="00C32659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ن</w:t>
      </w:r>
      <w:r w:rsidRPr="00964429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DZ"/>
        </w:rPr>
        <w:t xml:space="preserve"> عملية الشهر</w:t>
      </w:r>
      <w:r w:rsidR="00F90018" w:rsidRPr="00964429">
        <w:rPr>
          <w:rFonts w:ascii="Simplified Arabic" w:hAnsi="Simplified Arabic" w:cs="Simplified Arabic" w:hint="cs"/>
          <w:b/>
          <w:bCs/>
          <w:sz w:val="32"/>
          <w:szCs w:val="32"/>
          <w:u w:val="thick"/>
          <w:rtl/>
          <w:lang w:bidi="ar-DZ"/>
        </w:rPr>
        <w:t>.</w:t>
      </w:r>
    </w:p>
    <w:p w:rsidR="003E4F9D" w:rsidRPr="00964429" w:rsidRDefault="003E4F9D" w:rsidP="007B4492">
      <w:pPr>
        <w:pStyle w:val="Paragraphedeliste"/>
        <w:numPr>
          <w:ilvl w:val="0"/>
          <w:numId w:val="24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6442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المطلــب الأول: الأثر المنشئ للشهر</w:t>
      </w:r>
      <w:r w:rsidR="00F90018" w:rsidRPr="009644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6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الأول:</w:t>
      </w:r>
      <w:r w:rsidR="009644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مدى تكريس المشرع الجزائري للأثر المنشئ للشهر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6"/>
        </w:numPr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الثــانــي:</w:t>
      </w:r>
      <w:r w:rsidR="009644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الفوائد المترتبة على الأثر الإنشائي للشهر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4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المطلــب الثــانــي: أثر الشهر في مواجهة الغير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7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الأول: المقصود بالغير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Default="003E4F9D" w:rsidP="007B4492">
      <w:pPr>
        <w:pStyle w:val="Paragraphedeliste"/>
        <w:numPr>
          <w:ilvl w:val="0"/>
          <w:numId w:val="27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الثــانــي: عدم سريان التصرفات والحقوق غير المشهرة في مواجهة الغير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17A26" w:rsidRPr="00F90018" w:rsidRDefault="00317A26" w:rsidP="00317A26">
      <w:pPr>
        <w:pStyle w:val="Paragraphedeliste"/>
        <w:tabs>
          <w:tab w:val="left" w:pos="-2"/>
        </w:tabs>
        <w:bidi/>
        <w:spacing w:after="0" w:line="240" w:lineRule="auto"/>
        <w:ind w:left="1699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3E4F9D" w:rsidRPr="00F90018" w:rsidRDefault="003E4F9D" w:rsidP="007B4492">
      <w:pPr>
        <w:pStyle w:val="Paragraphedeliste"/>
        <w:numPr>
          <w:ilvl w:val="0"/>
          <w:numId w:val="24"/>
        </w:numPr>
        <w:tabs>
          <w:tab w:val="left" w:pos="-2"/>
        </w:tabs>
        <w:bidi/>
        <w:spacing w:after="0" w:line="240" w:lineRule="auto"/>
        <w:ind w:left="565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المطلب الثالث: القيمــة القانونية للعقود والوثائق الرسمية غير المشهرة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8"/>
        </w:numPr>
        <w:tabs>
          <w:tab w:val="left" w:pos="-2"/>
        </w:tabs>
        <w:bidi/>
        <w:spacing w:after="0" w:line="240" w:lineRule="auto"/>
        <w:ind w:left="565" w:firstLine="1134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الأول: القيمة القانونية للعقد غير المشهر المتضمن بيع عقار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8"/>
        </w:numPr>
        <w:tabs>
          <w:tab w:val="left" w:pos="-2"/>
        </w:tabs>
        <w:bidi/>
        <w:spacing w:after="0" w:line="240" w:lineRule="auto"/>
        <w:ind w:left="565" w:firstLine="113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الثانــي: أثر القسمة غير المشهرة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9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الفـــرع الثــالــث: القيمة القانونية للرهن الرسمي غير المقيد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Pr="00F90018" w:rsidRDefault="003E4F9D" w:rsidP="007B4492">
      <w:pPr>
        <w:pStyle w:val="Paragraphedeliste"/>
        <w:numPr>
          <w:ilvl w:val="0"/>
          <w:numId w:val="29"/>
        </w:numPr>
        <w:tabs>
          <w:tab w:val="left" w:pos="-2"/>
        </w:tabs>
        <w:bidi/>
        <w:spacing w:after="0" w:line="240" w:lineRule="auto"/>
        <w:ind w:firstLine="112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الفــرع الرابــع:</w:t>
      </w:r>
      <w:r w:rsidR="009644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17A2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الآثار المترتبة ع</w:t>
      </w:r>
      <w:r w:rsidR="00317A2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عدم إشهار الدعاوى العقارية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3E4F9D" w:rsidRDefault="003E4F9D" w:rsidP="007B4492">
      <w:pPr>
        <w:pStyle w:val="Paragraphedeliste"/>
        <w:numPr>
          <w:ilvl w:val="0"/>
          <w:numId w:val="17"/>
        </w:numPr>
        <w:tabs>
          <w:tab w:val="left" w:pos="-2"/>
        </w:tabs>
        <w:bidi/>
        <w:spacing w:after="0" w:line="240" w:lineRule="auto"/>
        <w:ind w:hanging="58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9001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خـــاتمـــة</w:t>
      </w:r>
      <w:r w:rsidR="00F900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F90018" w:rsidRDefault="00F90018" w:rsidP="007B4492">
      <w:pPr>
        <w:pStyle w:val="Paragraphedeliste"/>
        <w:numPr>
          <w:ilvl w:val="0"/>
          <w:numId w:val="17"/>
        </w:numPr>
        <w:tabs>
          <w:tab w:val="left" w:pos="-2"/>
        </w:tabs>
        <w:bidi/>
        <w:spacing w:after="0" w:line="240" w:lineRule="auto"/>
        <w:ind w:hanging="58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المصادر والمراجع.</w:t>
      </w:r>
    </w:p>
    <w:p w:rsidR="00F90018" w:rsidRPr="00F90018" w:rsidRDefault="00F90018" w:rsidP="007B4492">
      <w:pPr>
        <w:pStyle w:val="Paragraphedeliste"/>
        <w:numPr>
          <w:ilvl w:val="0"/>
          <w:numId w:val="17"/>
        </w:numPr>
        <w:tabs>
          <w:tab w:val="left" w:pos="-2"/>
        </w:tabs>
        <w:bidi/>
        <w:spacing w:after="0" w:line="240" w:lineRule="auto"/>
        <w:ind w:hanging="58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فهرس المحتويات.</w:t>
      </w:r>
    </w:p>
    <w:p w:rsidR="009A6A6B" w:rsidRPr="003E4F9D" w:rsidRDefault="009A6A6B" w:rsidP="00F90018">
      <w:pPr>
        <w:pStyle w:val="Notedebasdepage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E4F9D">
        <w:rPr>
          <w:rFonts w:ascii="Simplified Arabic" w:hAnsi="Simplified Arabic" w:cs="Simplified Arabic"/>
          <w:sz w:val="32"/>
          <w:szCs w:val="32"/>
        </w:rPr>
        <w:t xml:space="preserve"> </w:t>
      </w:r>
    </w:p>
    <w:sectPr w:rsidR="009A6A6B" w:rsidRPr="003E4F9D" w:rsidSect="000F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AE" w:rsidRDefault="006F45AE" w:rsidP="004E7174">
      <w:pPr>
        <w:spacing w:after="0" w:line="240" w:lineRule="auto"/>
      </w:pPr>
      <w:r>
        <w:separator/>
      </w:r>
    </w:p>
  </w:endnote>
  <w:endnote w:type="continuationSeparator" w:id="1">
    <w:p w:rsidR="006F45AE" w:rsidRDefault="006F45AE" w:rsidP="004E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26" w:rsidRDefault="00317A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E2" w:rsidRDefault="00CE1FE2" w:rsidP="00183614">
    <w:pPr>
      <w:pStyle w:val="Pieddepage"/>
      <w:ind w:right="28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26" w:rsidRDefault="00317A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AE" w:rsidRDefault="006F45AE" w:rsidP="004E7174">
      <w:pPr>
        <w:spacing w:after="0" w:line="240" w:lineRule="auto"/>
      </w:pPr>
      <w:r>
        <w:separator/>
      </w:r>
    </w:p>
  </w:footnote>
  <w:footnote w:type="continuationSeparator" w:id="1">
    <w:p w:rsidR="006F45AE" w:rsidRDefault="006F45AE" w:rsidP="004E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26" w:rsidRDefault="00317A2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dalus" w:hAnsi="Andalus" w:cs="Andalus"/>
        <w:b/>
        <w:bCs/>
        <w:color w:val="000000"/>
        <w:sz w:val="56"/>
        <w:szCs w:val="56"/>
      </w:rPr>
      <w:alias w:val="Titre"/>
      <w:id w:val="77738743"/>
      <w:placeholder>
        <w:docPart w:val="F6770AE91C7F4C3F8BE9C96A0BB3BE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1FE2" w:rsidRPr="00317A26" w:rsidRDefault="00CE1FE2" w:rsidP="000F0B3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Andalus" w:eastAsiaTheme="majorEastAsia" w:hAnsi="Andalus" w:cs="Andalus"/>
            <w:sz w:val="52"/>
            <w:szCs w:val="52"/>
          </w:rPr>
        </w:pPr>
        <w:r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خ</w:t>
        </w:r>
        <w:r w:rsidR="003E4F9D"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ــــــــ</w:t>
        </w:r>
        <w:r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طــــة ال</w:t>
        </w:r>
        <w:r w:rsidR="003E4F9D"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ــــــ</w:t>
        </w:r>
        <w:r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ب</w:t>
        </w:r>
        <w:r w:rsidR="003E4F9D"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ـــــــــ</w:t>
        </w:r>
        <w:r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ح</w:t>
        </w:r>
        <w:r w:rsidR="003E4F9D"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ــــ</w:t>
        </w:r>
        <w:r w:rsidRPr="00317A26">
          <w:rPr>
            <w:rFonts w:ascii="Andalus" w:hAnsi="Andalus" w:cs="Andalus"/>
            <w:b/>
            <w:bCs/>
            <w:color w:val="000000"/>
            <w:sz w:val="56"/>
            <w:szCs w:val="56"/>
            <w:rtl/>
          </w:rPr>
          <w:t>ث</w:t>
        </w:r>
      </w:p>
    </w:sdtContent>
  </w:sdt>
  <w:p w:rsidR="00CE1FE2" w:rsidRDefault="00CE1FE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26" w:rsidRDefault="00317A2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D0"/>
      </v:shape>
    </w:pict>
  </w:numPicBullet>
  <w:abstractNum w:abstractNumId="0">
    <w:nsid w:val="02272E5B"/>
    <w:multiLevelType w:val="hybridMultilevel"/>
    <w:tmpl w:val="1EA04FB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9B343A"/>
    <w:multiLevelType w:val="hybridMultilevel"/>
    <w:tmpl w:val="CA2EE878"/>
    <w:lvl w:ilvl="0" w:tplc="040C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">
    <w:nsid w:val="0E825405"/>
    <w:multiLevelType w:val="hybridMultilevel"/>
    <w:tmpl w:val="234C7B0A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9E234F5"/>
    <w:multiLevelType w:val="hybridMultilevel"/>
    <w:tmpl w:val="D0003B64"/>
    <w:lvl w:ilvl="0" w:tplc="F4AE69C6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A11FB0"/>
    <w:multiLevelType w:val="hybridMultilevel"/>
    <w:tmpl w:val="7AB60A22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EDE6754"/>
    <w:multiLevelType w:val="hybridMultilevel"/>
    <w:tmpl w:val="B922EE0E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AD60F9A"/>
    <w:multiLevelType w:val="hybridMultilevel"/>
    <w:tmpl w:val="0DA001B4"/>
    <w:lvl w:ilvl="0" w:tplc="C61A6B3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B481482"/>
    <w:multiLevelType w:val="hybridMultilevel"/>
    <w:tmpl w:val="F000AEC2"/>
    <w:lvl w:ilvl="0" w:tplc="040C0007">
      <w:start w:val="1"/>
      <w:numFmt w:val="bullet"/>
      <w:lvlText w:val=""/>
      <w:lvlPicBulletId w:val="0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>
    <w:nsid w:val="2CA908D3"/>
    <w:multiLevelType w:val="hybridMultilevel"/>
    <w:tmpl w:val="789203A0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DEA2AEA"/>
    <w:multiLevelType w:val="hybridMultilevel"/>
    <w:tmpl w:val="22DE06AA"/>
    <w:lvl w:ilvl="0" w:tplc="66F641C8">
      <w:start w:val="1"/>
      <w:numFmt w:val="bullet"/>
      <w:lvlText w:val="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EFC30BB"/>
    <w:multiLevelType w:val="hybridMultilevel"/>
    <w:tmpl w:val="53FECCD2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0D63BB5"/>
    <w:multiLevelType w:val="hybridMultilevel"/>
    <w:tmpl w:val="EFF8982E"/>
    <w:lvl w:ilvl="0" w:tplc="040C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2">
    <w:nsid w:val="382930B3"/>
    <w:multiLevelType w:val="hybridMultilevel"/>
    <w:tmpl w:val="3A7AB3B4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B2C549C"/>
    <w:multiLevelType w:val="hybridMultilevel"/>
    <w:tmpl w:val="42E00EEE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44124B9"/>
    <w:multiLevelType w:val="hybridMultilevel"/>
    <w:tmpl w:val="7D90A5C4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49A1DB6"/>
    <w:multiLevelType w:val="hybridMultilevel"/>
    <w:tmpl w:val="20D63134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766652E"/>
    <w:multiLevelType w:val="hybridMultilevel"/>
    <w:tmpl w:val="DB527BCE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F386988"/>
    <w:multiLevelType w:val="hybridMultilevel"/>
    <w:tmpl w:val="B6989EA0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03961DD"/>
    <w:multiLevelType w:val="hybridMultilevel"/>
    <w:tmpl w:val="36F4A66A"/>
    <w:lvl w:ilvl="0" w:tplc="E40C3C10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27224BC"/>
    <w:multiLevelType w:val="hybridMultilevel"/>
    <w:tmpl w:val="76A8A850"/>
    <w:lvl w:ilvl="0" w:tplc="66F641C8">
      <w:start w:val="1"/>
      <w:numFmt w:val="bullet"/>
      <w:lvlText w:val="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82B3FEF"/>
    <w:multiLevelType w:val="hybridMultilevel"/>
    <w:tmpl w:val="C8B2F028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5CF14DD7"/>
    <w:multiLevelType w:val="hybridMultilevel"/>
    <w:tmpl w:val="D8AE3AB2"/>
    <w:lvl w:ilvl="0" w:tplc="66F641C8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1A4230"/>
    <w:multiLevelType w:val="hybridMultilevel"/>
    <w:tmpl w:val="3AF2BD18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6F75EA0"/>
    <w:multiLevelType w:val="hybridMultilevel"/>
    <w:tmpl w:val="BC5E05C2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D0E0F8E"/>
    <w:multiLevelType w:val="hybridMultilevel"/>
    <w:tmpl w:val="FE6C031E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748324D4"/>
    <w:multiLevelType w:val="hybridMultilevel"/>
    <w:tmpl w:val="2B18A7F4"/>
    <w:lvl w:ilvl="0" w:tplc="040C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66608D9"/>
    <w:multiLevelType w:val="hybridMultilevel"/>
    <w:tmpl w:val="0876D9DC"/>
    <w:lvl w:ilvl="0" w:tplc="5D248FC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D6C774A"/>
    <w:multiLevelType w:val="hybridMultilevel"/>
    <w:tmpl w:val="D08E7A88"/>
    <w:lvl w:ilvl="0" w:tplc="040C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F897C38"/>
    <w:multiLevelType w:val="hybridMultilevel"/>
    <w:tmpl w:val="AA88A2A8"/>
    <w:lvl w:ilvl="0" w:tplc="66F641C8">
      <w:start w:val="1"/>
      <w:numFmt w:val="bullet"/>
      <w:lvlText w:val="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18"/>
  </w:num>
  <w:num w:numId="5">
    <w:abstractNumId w:val="15"/>
  </w:num>
  <w:num w:numId="6">
    <w:abstractNumId w:val="8"/>
  </w:num>
  <w:num w:numId="7">
    <w:abstractNumId w:val="3"/>
  </w:num>
  <w:num w:numId="8">
    <w:abstractNumId w:val="21"/>
  </w:num>
  <w:num w:numId="9">
    <w:abstractNumId w:val="25"/>
  </w:num>
  <w:num w:numId="10">
    <w:abstractNumId w:val="7"/>
  </w:num>
  <w:num w:numId="11">
    <w:abstractNumId w:val="26"/>
  </w:num>
  <w:num w:numId="12">
    <w:abstractNumId w:val="20"/>
  </w:num>
  <w:num w:numId="13">
    <w:abstractNumId w:val="0"/>
  </w:num>
  <w:num w:numId="14">
    <w:abstractNumId w:val="27"/>
  </w:num>
  <w:num w:numId="15">
    <w:abstractNumId w:val="6"/>
  </w:num>
  <w:num w:numId="16">
    <w:abstractNumId w:val="16"/>
  </w:num>
  <w:num w:numId="17">
    <w:abstractNumId w:val="22"/>
  </w:num>
  <w:num w:numId="18">
    <w:abstractNumId w:val="11"/>
  </w:num>
  <w:num w:numId="19">
    <w:abstractNumId w:val="14"/>
  </w:num>
  <w:num w:numId="20">
    <w:abstractNumId w:val="5"/>
  </w:num>
  <w:num w:numId="21">
    <w:abstractNumId w:val="4"/>
  </w:num>
  <w:num w:numId="22">
    <w:abstractNumId w:val="19"/>
  </w:num>
  <w:num w:numId="23">
    <w:abstractNumId w:val="17"/>
  </w:num>
  <w:num w:numId="24">
    <w:abstractNumId w:val="1"/>
  </w:num>
  <w:num w:numId="25">
    <w:abstractNumId w:val="13"/>
  </w:num>
  <w:num w:numId="26">
    <w:abstractNumId w:val="2"/>
  </w:num>
  <w:num w:numId="27">
    <w:abstractNumId w:val="23"/>
  </w:num>
  <w:num w:numId="28">
    <w:abstractNumId w:val="9"/>
  </w:num>
  <w:num w:numId="29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C77BD"/>
    <w:rsid w:val="0000010F"/>
    <w:rsid w:val="00001AAE"/>
    <w:rsid w:val="000022AE"/>
    <w:rsid w:val="00002967"/>
    <w:rsid w:val="00002BDC"/>
    <w:rsid w:val="00005242"/>
    <w:rsid w:val="00005A5E"/>
    <w:rsid w:val="00005A82"/>
    <w:rsid w:val="00014C81"/>
    <w:rsid w:val="00016C6D"/>
    <w:rsid w:val="00021499"/>
    <w:rsid w:val="000239EB"/>
    <w:rsid w:val="00025E80"/>
    <w:rsid w:val="000312AC"/>
    <w:rsid w:val="00031D9F"/>
    <w:rsid w:val="000353CF"/>
    <w:rsid w:val="00035C12"/>
    <w:rsid w:val="00037290"/>
    <w:rsid w:val="000424C1"/>
    <w:rsid w:val="000440AF"/>
    <w:rsid w:val="000456B4"/>
    <w:rsid w:val="00045B13"/>
    <w:rsid w:val="00045D63"/>
    <w:rsid w:val="000465F2"/>
    <w:rsid w:val="00047E41"/>
    <w:rsid w:val="000501C3"/>
    <w:rsid w:val="000503BE"/>
    <w:rsid w:val="00054DD8"/>
    <w:rsid w:val="0005561E"/>
    <w:rsid w:val="00055E90"/>
    <w:rsid w:val="00057BAC"/>
    <w:rsid w:val="000630A3"/>
    <w:rsid w:val="00064432"/>
    <w:rsid w:val="00064937"/>
    <w:rsid w:val="00067DDA"/>
    <w:rsid w:val="00072607"/>
    <w:rsid w:val="000753F5"/>
    <w:rsid w:val="00075BFA"/>
    <w:rsid w:val="00077348"/>
    <w:rsid w:val="00077496"/>
    <w:rsid w:val="00082CC5"/>
    <w:rsid w:val="00083127"/>
    <w:rsid w:val="00084307"/>
    <w:rsid w:val="0008534C"/>
    <w:rsid w:val="0008631C"/>
    <w:rsid w:val="00091A31"/>
    <w:rsid w:val="00091F04"/>
    <w:rsid w:val="00092600"/>
    <w:rsid w:val="00093086"/>
    <w:rsid w:val="0009358C"/>
    <w:rsid w:val="0009370D"/>
    <w:rsid w:val="00095695"/>
    <w:rsid w:val="00096F3B"/>
    <w:rsid w:val="000A3713"/>
    <w:rsid w:val="000A4402"/>
    <w:rsid w:val="000A4A26"/>
    <w:rsid w:val="000A69CD"/>
    <w:rsid w:val="000B001A"/>
    <w:rsid w:val="000B1F6D"/>
    <w:rsid w:val="000B233B"/>
    <w:rsid w:val="000B2BDC"/>
    <w:rsid w:val="000B5E07"/>
    <w:rsid w:val="000B6EE5"/>
    <w:rsid w:val="000B7A28"/>
    <w:rsid w:val="000C0211"/>
    <w:rsid w:val="000C206E"/>
    <w:rsid w:val="000C29C2"/>
    <w:rsid w:val="000C44BC"/>
    <w:rsid w:val="000C4B42"/>
    <w:rsid w:val="000C4B51"/>
    <w:rsid w:val="000C601C"/>
    <w:rsid w:val="000C7560"/>
    <w:rsid w:val="000C7A77"/>
    <w:rsid w:val="000D1033"/>
    <w:rsid w:val="000D1DA9"/>
    <w:rsid w:val="000D604D"/>
    <w:rsid w:val="000D6EBE"/>
    <w:rsid w:val="000E0C89"/>
    <w:rsid w:val="000E1556"/>
    <w:rsid w:val="000E3C19"/>
    <w:rsid w:val="000E487F"/>
    <w:rsid w:val="000E5719"/>
    <w:rsid w:val="000E6B10"/>
    <w:rsid w:val="000F0B37"/>
    <w:rsid w:val="000F3B39"/>
    <w:rsid w:val="000F4363"/>
    <w:rsid w:val="000F5BF8"/>
    <w:rsid w:val="000F7D29"/>
    <w:rsid w:val="00101EF5"/>
    <w:rsid w:val="001035DD"/>
    <w:rsid w:val="001043C3"/>
    <w:rsid w:val="00104E8D"/>
    <w:rsid w:val="00106D1D"/>
    <w:rsid w:val="00107D02"/>
    <w:rsid w:val="00112AF9"/>
    <w:rsid w:val="00113364"/>
    <w:rsid w:val="00115EFF"/>
    <w:rsid w:val="00122578"/>
    <w:rsid w:val="00124939"/>
    <w:rsid w:val="001255F4"/>
    <w:rsid w:val="00132C60"/>
    <w:rsid w:val="00135AF4"/>
    <w:rsid w:val="00136C60"/>
    <w:rsid w:val="001370DA"/>
    <w:rsid w:val="00140D06"/>
    <w:rsid w:val="001423F1"/>
    <w:rsid w:val="001424FD"/>
    <w:rsid w:val="0014306E"/>
    <w:rsid w:val="00143448"/>
    <w:rsid w:val="001465EE"/>
    <w:rsid w:val="001472E1"/>
    <w:rsid w:val="00150D8A"/>
    <w:rsid w:val="00151514"/>
    <w:rsid w:val="001539DF"/>
    <w:rsid w:val="0015404E"/>
    <w:rsid w:val="00154630"/>
    <w:rsid w:val="001553B7"/>
    <w:rsid w:val="00156A41"/>
    <w:rsid w:val="00160FE7"/>
    <w:rsid w:val="00161196"/>
    <w:rsid w:val="001620DD"/>
    <w:rsid w:val="00164448"/>
    <w:rsid w:val="00164462"/>
    <w:rsid w:val="00164BDD"/>
    <w:rsid w:val="001652F7"/>
    <w:rsid w:val="00166BAE"/>
    <w:rsid w:val="00166DDF"/>
    <w:rsid w:val="00167B99"/>
    <w:rsid w:val="00172CB1"/>
    <w:rsid w:val="00174788"/>
    <w:rsid w:val="00176283"/>
    <w:rsid w:val="00180B12"/>
    <w:rsid w:val="00181196"/>
    <w:rsid w:val="0018123B"/>
    <w:rsid w:val="00181F4B"/>
    <w:rsid w:val="00183614"/>
    <w:rsid w:val="0018405B"/>
    <w:rsid w:val="00184BA2"/>
    <w:rsid w:val="0018634C"/>
    <w:rsid w:val="00186FD3"/>
    <w:rsid w:val="001901D9"/>
    <w:rsid w:val="001923E0"/>
    <w:rsid w:val="00192810"/>
    <w:rsid w:val="00193A10"/>
    <w:rsid w:val="00195115"/>
    <w:rsid w:val="001954B9"/>
    <w:rsid w:val="0019560F"/>
    <w:rsid w:val="0019712B"/>
    <w:rsid w:val="00197BB1"/>
    <w:rsid w:val="001A0CB1"/>
    <w:rsid w:val="001A1F8D"/>
    <w:rsid w:val="001A2E03"/>
    <w:rsid w:val="001A2E73"/>
    <w:rsid w:val="001A4A89"/>
    <w:rsid w:val="001A4F97"/>
    <w:rsid w:val="001A55FA"/>
    <w:rsid w:val="001A5FD8"/>
    <w:rsid w:val="001A6653"/>
    <w:rsid w:val="001A7214"/>
    <w:rsid w:val="001A7550"/>
    <w:rsid w:val="001B0EE5"/>
    <w:rsid w:val="001B610E"/>
    <w:rsid w:val="001B64D8"/>
    <w:rsid w:val="001B7C3A"/>
    <w:rsid w:val="001B7CFE"/>
    <w:rsid w:val="001C0667"/>
    <w:rsid w:val="001C16D6"/>
    <w:rsid w:val="001C2827"/>
    <w:rsid w:val="001C360C"/>
    <w:rsid w:val="001C46EE"/>
    <w:rsid w:val="001C4EDA"/>
    <w:rsid w:val="001C524A"/>
    <w:rsid w:val="001C790D"/>
    <w:rsid w:val="001C7FC2"/>
    <w:rsid w:val="001D0BDE"/>
    <w:rsid w:val="001D1C1A"/>
    <w:rsid w:val="001D29F9"/>
    <w:rsid w:val="001D57A5"/>
    <w:rsid w:val="001D5E45"/>
    <w:rsid w:val="001E0ED8"/>
    <w:rsid w:val="001E11E1"/>
    <w:rsid w:val="001E2185"/>
    <w:rsid w:val="001E4BF0"/>
    <w:rsid w:val="001E5173"/>
    <w:rsid w:val="001E5AFA"/>
    <w:rsid w:val="001E7335"/>
    <w:rsid w:val="001E7CAC"/>
    <w:rsid w:val="001F05C9"/>
    <w:rsid w:val="001F0C70"/>
    <w:rsid w:val="001F1346"/>
    <w:rsid w:val="001F1C23"/>
    <w:rsid w:val="001F2D5F"/>
    <w:rsid w:val="001F452E"/>
    <w:rsid w:val="001F6F05"/>
    <w:rsid w:val="001F7789"/>
    <w:rsid w:val="001F78D7"/>
    <w:rsid w:val="0020072E"/>
    <w:rsid w:val="002052B1"/>
    <w:rsid w:val="00207B53"/>
    <w:rsid w:val="00210146"/>
    <w:rsid w:val="00211DFA"/>
    <w:rsid w:val="00212227"/>
    <w:rsid w:val="00220597"/>
    <w:rsid w:val="00220976"/>
    <w:rsid w:val="002213C9"/>
    <w:rsid w:val="00221B68"/>
    <w:rsid w:val="00221DEB"/>
    <w:rsid w:val="002221CD"/>
    <w:rsid w:val="00222A6B"/>
    <w:rsid w:val="0022496B"/>
    <w:rsid w:val="00224C2B"/>
    <w:rsid w:val="00224EC7"/>
    <w:rsid w:val="00225274"/>
    <w:rsid w:val="00225513"/>
    <w:rsid w:val="00227DF4"/>
    <w:rsid w:val="00230D40"/>
    <w:rsid w:val="00231303"/>
    <w:rsid w:val="00233697"/>
    <w:rsid w:val="00236C02"/>
    <w:rsid w:val="00237B99"/>
    <w:rsid w:val="00240BC4"/>
    <w:rsid w:val="00242FCF"/>
    <w:rsid w:val="00243275"/>
    <w:rsid w:val="0024334E"/>
    <w:rsid w:val="002437D6"/>
    <w:rsid w:val="00243D89"/>
    <w:rsid w:val="00244809"/>
    <w:rsid w:val="00244D6A"/>
    <w:rsid w:val="00246161"/>
    <w:rsid w:val="00251451"/>
    <w:rsid w:val="00252178"/>
    <w:rsid w:val="002532A8"/>
    <w:rsid w:val="00253695"/>
    <w:rsid w:val="00253971"/>
    <w:rsid w:val="00254375"/>
    <w:rsid w:val="002555E4"/>
    <w:rsid w:val="00255BC0"/>
    <w:rsid w:val="00256E50"/>
    <w:rsid w:val="00260E3A"/>
    <w:rsid w:val="00262B94"/>
    <w:rsid w:val="0026341A"/>
    <w:rsid w:val="002642DA"/>
    <w:rsid w:val="00264415"/>
    <w:rsid w:val="00266E06"/>
    <w:rsid w:val="00266E79"/>
    <w:rsid w:val="0026736A"/>
    <w:rsid w:val="00272411"/>
    <w:rsid w:val="002732E3"/>
    <w:rsid w:val="00274807"/>
    <w:rsid w:val="00275CA2"/>
    <w:rsid w:val="00277D0A"/>
    <w:rsid w:val="00281BA4"/>
    <w:rsid w:val="00282366"/>
    <w:rsid w:val="0028258B"/>
    <w:rsid w:val="00285167"/>
    <w:rsid w:val="00285EB8"/>
    <w:rsid w:val="00287793"/>
    <w:rsid w:val="00291AD0"/>
    <w:rsid w:val="00292899"/>
    <w:rsid w:val="002937E6"/>
    <w:rsid w:val="00294231"/>
    <w:rsid w:val="002948CB"/>
    <w:rsid w:val="00294E9D"/>
    <w:rsid w:val="0029608C"/>
    <w:rsid w:val="0029771C"/>
    <w:rsid w:val="00297883"/>
    <w:rsid w:val="002A22D5"/>
    <w:rsid w:val="002A25A8"/>
    <w:rsid w:val="002A36A2"/>
    <w:rsid w:val="002A38EE"/>
    <w:rsid w:val="002A43A5"/>
    <w:rsid w:val="002A5323"/>
    <w:rsid w:val="002A53A3"/>
    <w:rsid w:val="002A6EDA"/>
    <w:rsid w:val="002A721B"/>
    <w:rsid w:val="002B0FDF"/>
    <w:rsid w:val="002B23CC"/>
    <w:rsid w:val="002B27AF"/>
    <w:rsid w:val="002B4348"/>
    <w:rsid w:val="002B6F72"/>
    <w:rsid w:val="002B7C6A"/>
    <w:rsid w:val="002C0597"/>
    <w:rsid w:val="002C315F"/>
    <w:rsid w:val="002C3BE0"/>
    <w:rsid w:val="002C40C2"/>
    <w:rsid w:val="002C5C1F"/>
    <w:rsid w:val="002C5DD5"/>
    <w:rsid w:val="002C66AD"/>
    <w:rsid w:val="002D23CA"/>
    <w:rsid w:val="002D3BCE"/>
    <w:rsid w:val="002D43FD"/>
    <w:rsid w:val="002D4442"/>
    <w:rsid w:val="002D4E98"/>
    <w:rsid w:val="002E078C"/>
    <w:rsid w:val="002E592A"/>
    <w:rsid w:val="002E6493"/>
    <w:rsid w:val="002E773F"/>
    <w:rsid w:val="002F130A"/>
    <w:rsid w:val="002F1D78"/>
    <w:rsid w:val="002F31DF"/>
    <w:rsid w:val="002F36E6"/>
    <w:rsid w:val="002F39AE"/>
    <w:rsid w:val="002F4AF7"/>
    <w:rsid w:val="002F512F"/>
    <w:rsid w:val="002F5837"/>
    <w:rsid w:val="002F7DFC"/>
    <w:rsid w:val="002F7EB9"/>
    <w:rsid w:val="00301A5E"/>
    <w:rsid w:val="00301E9A"/>
    <w:rsid w:val="00301FE8"/>
    <w:rsid w:val="00304C3A"/>
    <w:rsid w:val="003060C7"/>
    <w:rsid w:val="003074C7"/>
    <w:rsid w:val="003077C9"/>
    <w:rsid w:val="003106E2"/>
    <w:rsid w:val="00311D0B"/>
    <w:rsid w:val="00313148"/>
    <w:rsid w:val="00314239"/>
    <w:rsid w:val="00314DFF"/>
    <w:rsid w:val="00315EB7"/>
    <w:rsid w:val="00315FFA"/>
    <w:rsid w:val="00316011"/>
    <w:rsid w:val="00317A26"/>
    <w:rsid w:val="00321F58"/>
    <w:rsid w:val="00324598"/>
    <w:rsid w:val="003263CE"/>
    <w:rsid w:val="003268B2"/>
    <w:rsid w:val="00331C31"/>
    <w:rsid w:val="00333385"/>
    <w:rsid w:val="00335716"/>
    <w:rsid w:val="003358F8"/>
    <w:rsid w:val="00337695"/>
    <w:rsid w:val="0033771C"/>
    <w:rsid w:val="00337F1A"/>
    <w:rsid w:val="0034039F"/>
    <w:rsid w:val="003417EA"/>
    <w:rsid w:val="00341C7A"/>
    <w:rsid w:val="003422E3"/>
    <w:rsid w:val="0034371C"/>
    <w:rsid w:val="00343B47"/>
    <w:rsid w:val="00344CB1"/>
    <w:rsid w:val="00345473"/>
    <w:rsid w:val="00345AF7"/>
    <w:rsid w:val="00345F77"/>
    <w:rsid w:val="00346027"/>
    <w:rsid w:val="00346464"/>
    <w:rsid w:val="0035339F"/>
    <w:rsid w:val="003563CB"/>
    <w:rsid w:val="00357263"/>
    <w:rsid w:val="003577F1"/>
    <w:rsid w:val="00357E7C"/>
    <w:rsid w:val="00361302"/>
    <w:rsid w:val="00361580"/>
    <w:rsid w:val="003656FD"/>
    <w:rsid w:val="00365D2C"/>
    <w:rsid w:val="00365E37"/>
    <w:rsid w:val="003709D7"/>
    <w:rsid w:val="0037119C"/>
    <w:rsid w:val="0037277B"/>
    <w:rsid w:val="00375B38"/>
    <w:rsid w:val="00375D2E"/>
    <w:rsid w:val="00376073"/>
    <w:rsid w:val="0037738E"/>
    <w:rsid w:val="00377E27"/>
    <w:rsid w:val="00380773"/>
    <w:rsid w:val="003819B1"/>
    <w:rsid w:val="00381C09"/>
    <w:rsid w:val="00382830"/>
    <w:rsid w:val="00382923"/>
    <w:rsid w:val="00383804"/>
    <w:rsid w:val="00384084"/>
    <w:rsid w:val="00385E78"/>
    <w:rsid w:val="003874C8"/>
    <w:rsid w:val="00392B33"/>
    <w:rsid w:val="003931EE"/>
    <w:rsid w:val="003975D8"/>
    <w:rsid w:val="003A0601"/>
    <w:rsid w:val="003A22BD"/>
    <w:rsid w:val="003A4524"/>
    <w:rsid w:val="003A50E9"/>
    <w:rsid w:val="003A5A61"/>
    <w:rsid w:val="003A6511"/>
    <w:rsid w:val="003A66A1"/>
    <w:rsid w:val="003A6992"/>
    <w:rsid w:val="003A6A9F"/>
    <w:rsid w:val="003A6C69"/>
    <w:rsid w:val="003B1995"/>
    <w:rsid w:val="003B24C6"/>
    <w:rsid w:val="003B37C4"/>
    <w:rsid w:val="003B3FA5"/>
    <w:rsid w:val="003B7615"/>
    <w:rsid w:val="003B7B4C"/>
    <w:rsid w:val="003C1BB7"/>
    <w:rsid w:val="003C2FDC"/>
    <w:rsid w:val="003C4403"/>
    <w:rsid w:val="003C5676"/>
    <w:rsid w:val="003C770F"/>
    <w:rsid w:val="003C7B3D"/>
    <w:rsid w:val="003D3832"/>
    <w:rsid w:val="003D617A"/>
    <w:rsid w:val="003D6EFC"/>
    <w:rsid w:val="003E050E"/>
    <w:rsid w:val="003E07C5"/>
    <w:rsid w:val="003E12EA"/>
    <w:rsid w:val="003E2035"/>
    <w:rsid w:val="003E49B4"/>
    <w:rsid w:val="003E4F9D"/>
    <w:rsid w:val="003E532C"/>
    <w:rsid w:val="003E59F6"/>
    <w:rsid w:val="003E6820"/>
    <w:rsid w:val="003E74A8"/>
    <w:rsid w:val="003F03C4"/>
    <w:rsid w:val="003F0C95"/>
    <w:rsid w:val="003F1219"/>
    <w:rsid w:val="003F54DC"/>
    <w:rsid w:val="003F7056"/>
    <w:rsid w:val="003F75D8"/>
    <w:rsid w:val="00400FF3"/>
    <w:rsid w:val="00401371"/>
    <w:rsid w:val="0040535D"/>
    <w:rsid w:val="004072E7"/>
    <w:rsid w:val="00407307"/>
    <w:rsid w:val="0040766D"/>
    <w:rsid w:val="00410534"/>
    <w:rsid w:val="00411A3B"/>
    <w:rsid w:val="004122F5"/>
    <w:rsid w:val="00412F3F"/>
    <w:rsid w:val="00413956"/>
    <w:rsid w:val="00413B93"/>
    <w:rsid w:val="0041425D"/>
    <w:rsid w:val="00416E74"/>
    <w:rsid w:val="0042035F"/>
    <w:rsid w:val="00423F94"/>
    <w:rsid w:val="004247C6"/>
    <w:rsid w:val="00426FC3"/>
    <w:rsid w:val="0042773B"/>
    <w:rsid w:val="00427F7F"/>
    <w:rsid w:val="00430FFB"/>
    <w:rsid w:val="0043200B"/>
    <w:rsid w:val="00432099"/>
    <w:rsid w:val="00432516"/>
    <w:rsid w:val="00432881"/>
    <w:rsid w:val="004348EA"/>
    <w:rsid w:val="00435AF3"/>
    <w:rsid w:val="00435B1F"/>
    <w:rsid w:val="00436340"/>
    <w:rsid w:val="0043744B"/>
    <w:rsid w:val="00437688"/>
    <w:rsid w:val="004423EE"/>
    <w:rsid w:val="004443EE"/>
    <w:rsid w:val="0044464C"/>
    <w:rsid w:val="00444AD2"/>
    <w:rsid w:val="00445DD4"/>
    <w:rsid w:val="00445EB9"/>
    <w:rsid w:val="004468E5"/>
    <w:rsid w:val="0045023A"/>
    <w:rsid w:val="004521D9"/>
    <w:rsid w:val="00452ED8"/>
    <w:rsid w:val="00455A16"/>
    <w:rsid w:val="004565CF"/>
    <w:rsid w:val="00457E79"/>
    <w:rsid w:val="004636FD"/>
    <w:rsid w:val="00464103"/>
    <w:rsid w:val="004646CD"/>
    <w:rsid w:val="00465DFE"/>
    <w:rsid w:val="004711EA"/>
    <w:rsid w:val="0047325A"/>
    <w:rsid w:val="004736EA"/>
    <w:rsid w:val="00474DA2"/>
    <w:rsid w:val="004752FB"/>
    <w:rsid w:val="00475985"/>
    <w:rsid w:val="004774BF"/>
    <w:rsid w:val="00480092"/>
    <w:rsid w:val="0048057B"/>
    <w:rsid w:val="00481837"/>
    <w:rsid w:val="00482E77"/>
    <w:rsid w:val="00483C46"/>
    <w:rsid w:val="00485538"/>
    <w:rsid w:val="004855ED"/>
    <w:rsid w:val="004857F1"/>
    <w:rsid w:val="00485D31"/>
    <w:rsid w:val="0048640F"/>
    <w:rsid w:val="00486547"/>
    <w:rsid w:val="00486AAD"/>
    <w:rsid w:val="0049042E"/>
    <w:rsid w:val="0049294A"/>
    <w:rsid w:val="00492B08"/>
    <w:rsid w:val="00495B30"/>
    <w:rsid w:val="004A2859"/>
    <w:rsid w:val="004A2EB8"/>
    <w:rsid w:val="004A43A5"/>
    <w:rsid w:val="004A6427"/>
    <w:rsid w:val="004A6FE4"/>
    <w:rsid w:val="004B1C92"/>
    <w:rsid w:val="004B1CC6"/>
    <w:rsid w:val="004B2458"/>
    <w:rsid w:val="004B3D5B"/>
    <w:rsid w:val="004B485E"/>
    <w:rsid w:val="004B4BEF"/>
    <w:rsid w:val="004B4F63"/>
    <w:rsid w:val="004B7C0A"/>
    <w:rsid w:val="004C01A1"/>
    <w:rsid w:val="004D0998"/>
    <w:rsid w:val="004D3E2E"/>
    <w:rsid w:val="004D4D4C"/>
    <w:rsid w:val="004D64E1"/>
    <w:rsid w:val="004E0C4C"/>
    <w:rsid w:val="004E0C64"/>
    <w:rsid w:val="004E1043"/>
    <w:rsid w:val="004E34A4"/>
    <w:rsid w:val="004E4318"/>
    <w:rsid w:val="004E501A"/>
    <w:rsid w:val="004E58C8"/>
    <w:rsid w:val="004E7174"/>
    <w:rsid w:val="004F45E4"/>
    <w:rsid w:val="004F5044"/>
    <w:rsid w:val="004F73AC"/>
    <w:rsid w:val="004F73EE"/>
    <w:rsid w:val="00501CF9"/>
    <w:rsid w:val="005028D7"/>
    <w:rsid w:val="00502B8E"/>
    <w:rsid w:val="00505C87"/>
    <w:rsid w:val="00506CF6"/>
    <w:rsid w:val="00507AC9"/>
    <w:rsid w:val="005111C8"/>
    <w:rsid w:val="005125FD"/>
    <w:rsid w:val="0051613A"/>
    <w:rsid w:val="0051629D"/>
    <w:rsid w:val="00520DB2"/>
    <w:rsid w:val="00521ACB"/>
    <w:rsid w:val="005220B6"/>
    <w:rsid w:val="00524996"/>
    <w:rsid w:val="005250C2"/>
    <w:rsid w:val="005347A7"/>
    <w:rsid w:val="00535963"/>
    <w:rsid w:val="00536B22"/>
    <w:rsid w:val="00537A8F"/>
    <w:rsid w:val="00540129"/>
    <w:rsid w:val="00540442"/>
    <w:rsid w:val="0054184C"/>
    <w:rsid w:val="00542111"/>
    <w:rsid w:val="00542D71"/>
    <w:rsid w:val="00544977"/>
    <w:rsid w:val="00544D16"/>
    <w:rsid w:val="00544E10"/>
    <w:rsid w:val="00545106"/>
    <w:rsid w:val="0054544D"/>
    <w:rsid w:val="00547B5D"/>
    <w:rsid w:val="00547F0A"/>
    <w:rsid w:val="005501EF"/>
    <w:rsid w:val="005509C4"/>
    <w:rsid w:val="00551190"/>
    <w:rsid w:val="0055123D"/>
    <w:rsid w:val="005517DD"/>
    <w:rsid w:val="005519AD"/>
    <w:rsid w:val="00552A4A"/>
    <w:rsid w:val="0055740C"/>
    <w:rsid w:val="005575F2"/>
    <w:rsid w:val="005608C5"/>
    <w:rsid w:val="0056246A"/>
    <w:rsid w:val="00563DFB"/>
    <w:rsid w:val="00564927"/>
    <w:rsid w:val="0056572A"/>
    <w:rsid w:val="00565DF8"/>
    <w:rsid w:val="00566B15"/>
    <w:rsid w:val="00566DCE"/>
    <w:rsid w:val="0056727B"/>
    <w:rsid w:val="00571750"/>
    <w:rsid w:val="005728EE"/>
    <w:rsid w:val="0057330B"/>
    <w:rsid w:val="00573EE7"/>
    <w:rsid w:val="0057594A"/>
    <w:rsid w:val="00576234"/>
    <w:rsid w:val="00576D54"/>
    <w:rsid w:val="00577B1F"/>
    <w:rsid w:val="005809A6"/>
    <w:rsid w:val="0058284E"/>
    <w:rsid w:val="005865C8"/>
    <w:rsid w:val="005879A8"/>
    <w:rsid w:val="005902BE"/>
    <w:rsid w:val="00592D24"/>
    <w:rsid w:val="00594455"/>
    <w:rsid w:val="00594549"/>
    <w:rsid w:val="0059575C"/>
    <w:rsid w:val="00596604"/>
    <w:rsid w:val="00596DD4"/>
    <w:rsid w:val="005A7616"/>
    <w:rsid w:val="005B217A"/>
    <w:rsid w:val="005B56F8"/>
    <w:rsid w:val="005B5E44"/>
    <w:rsid w:val="005B6E6D"/>
    <w:rsid w:val="005B76F9"/>
    <w:rsid w:val="005C029A"/>
    <w:rsid w:val="005C1293"/>
    <w:rsid w:val="005C280D"/>
    <w:rsid w:val="005C283F"/>
    <w:rsid w:val="005C301D"/>
    <w:rsid w:val="005C3C07"/>
    <w:rsid w:val="005C49D8"/>
    <w:rsid w:val="005C50A9"/>
    <w:rsid w:val="005C77CA"/>
    <w:rsid w:val="005D0A32"/>
    <w:rsid w:val="005D17F1"/>
    <w:rsid w:val="005D1849"/>
    <w:rsid w:val="005D1D2D"/>
    <w:rsid w:val="005D21F7"/>
    <w:rsid w:val="005D3D2D"/>
    <w:rsid w:val="005D46B1"/>
    <w:rsid w:val="005D521B"/>
    <w:rsid w:val="005D61B9"/>
    <w:rsid w:val="005D73CE"/>
    <w:rsid w:val="005D7A35"/>
    <w:rsid w:val="005E00DD"/>
    <w:rsid w:val="005E43EF"/>
    <w:rsid w:val="005E6490"/>
    <w:rsid w:val="005F0A33"/>
    <w:rsid w:val="005F2235"/>
    <w:rsid w:val="005F297C"/>
    <w:rsid w:val="005F5833"/>
    <w:rsid w:val="005F5C80"/>
    <w:rsid w:val="005F6F77"/>
    <w:rsid w:val="005F7A42"/>
    <w:rsid w:val="006017DF"/>
    <w:rsid w:val="00604AF5"/>
    <w:rsid w:val="00607529"/>
    <w:rsid w:val="00607DDA"/>
    <w:rsid w:val="0061279A"/>
    <w:rsid w:val="00613882"/>
    <w:rsid w:val="00613BB4"/>
    <w:rsid w:val="0061536F"/>
    <w:rsid w:val="00622589"/>
    <w:rsid w:val="006232AC"/>
    <w:rsid w:val="00623D20"/>
    <w:rsid w:val="006247AA"/>
    <w:rsid w:val="00625826"/>
    <w:rsid w:val="00627B56"/>
    <w:rsid w:val="00627BAE"/>
    <w:rsid w:val="00627CC4"/>
    <w:rsid w:val="00627E1F"/>
    <w:rsid w:val="00631497"/>
    <w:rsid w:val="006316F8"/>
    <w:rsid w:val="00637156"/>
    <w:rsid w:val="00637B57"/>
    <w:rsid w:val="00642EC9"/>
    <w:rsid w:val="00645EAA"/>
    <w:rsid w:val="00646BF2"/>
    <w:rsid w:val="0064742E"/>
    <w:rsid w:val="0065087C"/>
    <w:rsid w:val="006524E3"/>
    <w:rsid w:val="006542BD"/>
    <w:rsid w:val="00654B91"/>
    <w:rsid w:val="006552EF"/>
    <w:rsid w:val="006642C0"/>
    <w:rsid w:val="006674EC"/>
    <w:rsid w:val="00667669"/>
    <w:rsid w:val="00670831"/>
    <w:rsid w:val="00674750"/>
    <w:rsid w:val="00675712"/>
    <w:rsid w:val="006767E3"/>
    <w:rsid w:val="00680E49"/>
    <w:rsid w:val="00680E9B"/>
    <w:rsid w:val="0068434E"/>
    <w:rsid w:val="0068671B"/>
    <w:rsid w:val="00686B77"/>
    <w:rsid w:val="00686E41"/>
    <w:rsid w:val="0069014E"/>
    <w:rsid w:val="0069268D"/>
    <w:rsid w:val="0069485B"/>
    <w:rsid w:val="0069620C"/>
    <w:rsid w:val="00696E88"/>
    <w:rsid w:val="006A25BE"/>
    <w:rsid w:val="006A2808"/>
    <w:rsid w:val="006A2B3A"/>
    <w:rsid w:val="006A3972"/>
    <w:rsid w:val="006A3E28"/>
    <w:rsid w:val="006A4CAB"/>
    <w:rsid w:val="006A58AE"/>
    <w:rsid w:val="006A6684"/>
    <w:rsid w:val="006A7715"/>
    <w:rsid w:val="006B07A6"/>
    <w:rsid w:val="006B08EB"/>
    <w:rsid w:val="006B0C47"/>
    <w:rsid w:val="006B0CAE"/>
    <w:rsid w:val="006B113D"/>
    <w:rsid w:val="006B1302"/>
    <w:rsid w:val="006B3C22"/>
    <w:rsid w:val="006B5FEF"/>
    <w:rsid w:val="006B6174"/>
    <w:rsid w:val="006B6562"/>
    <w:rsid w:val="006B6FB3"/>
    <w:rsid w:val="006B7112"/>
    <w:rsid w:val="006C0C06"/>
    <w:rsid w:val="006C2A57"/>
    <w:rsid w:val="006C340F"/>
    <w:rsid w:val="006C45B8"/>
    <w:rsid w:val="006C4FB4"/>
    <w:rsid w:val="006C77BD"/>
    <w:rsid w:val="006D1DF0"/>
    <w:rsid w:val="006D5EFC"/>
    <w:rsid w:val="006D678B"/>
    <w:rsid w:val="006D6E52"/>
    <w:rsid w:val="006D778E"/>
    <w:rsid w:val="006D7CAD"/>
    <w:rsid w:val="006D7D17"/>
    <w:rsid w:val="006E0C6F"/>
    <w:rsid w:val="006E6E21"/>
    <w:rsid w:val="006E6F75"/>
    <w:rsid w:val="006F2F83"/>
    <w:rsid w:val="006F42F4"/>
    <w:rsid w:val="006F45AE"/>
    <w:rsid w:val="006F50A0"/>
    <w:rsid w:val="006F6016"/>
    <w:rsid w:val="006F7FD9"/>
    <w:rsid w:val="0070069E"/>
    <w:rsid w:val="00700DE7"/>
    <w:rsid w:val="007019BE"/>
    <w:rsid w:val="00711A01"/>
    <w:rsid w:val="0072001C"/>
    <w:rsid w:val="007205D2"/>
    <w:rsid w:val="00721076"/>
    <w:rsid w:val="007211E1"/>
    <w:rsid w:val="00721655"/>
    <w:rsid w:val="0072261E"/>
    <w:rsid w:val="00724948"/>
    <w:rsid w:val="00725C22"/>
    <w:rsid w:val="00726233"/>
    <w:rsid w:val="00727084"/>
    <w:rsid w:val="00730C54"/>
    <w:rsid w:val="0073746D"/>
    <w:rsid w:val="00737F1D"/>
    <w:rsid w:val="00740E39"/>
    <w:rsid w:val="00742B96"/>
    <w:rsid w:val="00743146"/>
    <w:rsid w:val="00745536"/>
    <w:rsid w:val="00745C3F"/>
    <w:rsid w:val="007475F0"/>
    <w:rsid w:val="007511CD"/>
    <w:rsid w:val="00751E55"/>
    <w:rsid w:val="00753681"/>
    <w:rsid w:val="00753FA7"/>
    <w:rsid w:val="007546D3"/>
    <w:rsid w:val="0075630D"/>
    <w:rsid w:val="00760227"/>
    <w:rsid w:val="0076063D"/>
    <w:rsid w:val="007607B9"/>
    <w:rsid w:val="00762344"/>
    <w:rsid w:val="00762714"/>
    <w:rsid w:val="00762D64"/>
    <w:rsid w:val="0076491E"/>
    <w:rsid w:val="00765BD9"/>
    <w:rsid w:val="00765F5A"/>
    <w:rsid w:val="00767E81"/>
    <w:rsid w:val="00770A6C"/>
    <w:rsid w:val="00772B04"/>
    <w:rsid w:val="0077669E"/>
    <w:rsid w:val="007779AE"/>
    <w:rsid w:val="00781819"/>
    <w:rsid w:val="007822EC"/>
    <w:rsid w:val="007827EB"/>
    <w:rsid w:val="00782B55"/>
    <w:rsid w:val="00783337"/>
    <w:rsid w:val="007838AE"/>
    <w:rsid w:val="00783B5E"/>
    <w:rsid w:val="00783F4F"/>
    <w:rsid w:val="00785A76"/>
    <w:rsid w:val="00785C85"/>
    <w:rsid w:val="00790A21"/>
    <w:rsid w:val="00790DA2"/>
    <w:rsid w:val="00791D5A"/>
    <w:rsid w:val="00792128"/>
    <w:rsid w:val="00793742"/>
    <w:rsid w:val="0079427A"/>
    <w:rsid w:val="00794544"/>
    <w:rsid w:val="00795DE0"/>
    <w:rsid w:val="00796E3E"/>
    <w:rsid w:val="00797906"/>
    <w:rsid w:val="007A45CE"/>
    <w:rsid w:val="007A533D"/>
    <w:rsid w:val="007A7383"/>
    <w:rsid w:val="007B1203"/>
    <w:rsid w:val="007B121C"/>
    <w:rsid w:val="007B1482"/>
    <w:rsid w:val="007B33C3"/>
    <w:rsid w:val="007B3532"/>
    <w:rsid w:val="007B4071"/>
    <w:rsid w:val="007B4492"/>
    <w:rsid w:val="007B5146"/>
    <w:rsid w:val="007B589A"/>
    <w:rsid w:val="007B7E62"/>
    <w:rsid w:val="007C156D"/>
    <w:rsid w:val="007C1789"/>
    <w:rsid w:val="007C49A3"/>
    <w:rsid w:val="007C52B7"/>
    <w:rsid w:val="007C639F"/>
    <w:rsid w:val="007C7951"/>
    <w:rsid w:val="007C7C53"/>
    <w:rsid w:val="007D0EA9"/>
    <w:rsid w:val="007D7C8D"/>
    <w:rsid w:val="007E1191"/>
    <w:rsid w:val="007E1880"/>
    <w:rsid w:val="007E475D"/>
    <w:rsid w:val="007E4A01"/>
    <w:rsid w:val="007E4FEB"/>
    <w:rsid w:val="007E5BCA"/>
    <w:rsid w:val="007E5CCC"/>
    <w:rsid w:val="007E65E4"/>
    <w:rsid w:val="007F09AC"/>
    <w:rsid w:val="007F1A9D"/>
    <w:rsid w:val="007F32FC"/>
    <w:rsid w:val="007F33A5"/>
    <w:rsid w:val="007F3ED1"/>
    <w:rsid w:val="007F5F93"/>
    <w:rsid w:val="007F7623"/>
    <w:rsid w:val="00801A4F"/>
    <w:rsid w:val="00801B04"/>
    <w:rsid w:val="00801C90"/>
    <w:rsid w:val="0080200B"/>
    <w:rsid w:val="00803BED"/>
    <w:rsid w:val="00811B03"/>
    <w:rsid w:val="00815B00"/>
    <w:rsid w:val="008177AE"/>
    <w:rsid w:val="00820494"/>
    <w:rsid w:val="00820D4D"/>
    <w:rsid w:val="00821318"/>
    <w:rsid w:val="00821680"/>
    <w:rsid w:val="00823B38"/>
    <w:rsid w:val="0082517E"/>
    <w:rsid w:val="008316A6"/>
    <w:rsid w:val="00831A4C"/>
    <w:rsid w:val="0083387F"/>
    <w:rsid w:val="00834918"/>
    <w:rsid w:val="00835C96"/>
    <w:rsid w:val="00836D8B"/>
    <w:rsid w:val="0084032E"/>
    <w:rsid w:val="0084087E"/>
    <w:rsid w:val="00840A79"/>
    <w:rsid w:val="00843DA1"/>
    <w:rsid w:val="0084492F"/>
    <w:rsid w:val="00845F1D"/>
    <w:rsid w:val="00846200"/>
    <w:rsid w:val="008466F0"/>
    <w:rsid w:val="00847F97"/>
    <w:rsid w:val="0085148B"/>
    <w:rsid w:val="008532D7"/>
    <w:rsid w:val="008548A3"/>
    <w:rsid w:val="008553FF"/>
    <w:rsid w:val="008608C4"/>
    <w:rsid w:val="0086278E"/>
    <w:rsid w:val="00863D41"/>
    <w:rsid w:val="00864288"/>
    <w:rsid w:val="00865425"/>
    <w:rsid w:val="00872341"/>
    <w:rsid w:val="00873EC2"/>
    <w:rsid w:val="00880737"/>
    <w:rsid w:val="008821CF"/>
    <w:rsid w:val="00882AD0"/>
    <w:rsid w:val="00885E09"/>
    <w:rsid w:val="00886074"/>
    <w:rsid w:val="00887BF9"/>
    <w:rsid w:val="00891174"/>
    <w:rsid w:val="0089410A"/>
    <w:rsid w:val="00894876"/>
    <w:rsid w:val="00894D32"/>
    <w:rsid w:val="008959B0"/>
    <w:rsid w:val="00896700"/>
    <w:rsid w:val="00896935"/>
    <w:rsid w:val="008A14BF"/>
    <w:rsid w:val="008A27A9"/>
    <w:rsid w:val="008A2914"/>
    <w:rsid w:val="008A2DB2"/>
    <w:rsid w:val="008A3709"/>
    <w:rsid w:val="008A51D5"/>
    <w:rsid w:val="008A7BC6"/>
    <w:rsid w:val="008B1215"/>
    <w:rsid w:val="008B1460"/>
    <w:rsid w:val="008B2351"/>
    <w:rsid w:val="008B2AB5"/>
    <w:rsid w:val="008B6446"/>
    <w:rsid w:val="008B7014"/>
    <w:rsid w:val="008C1292"/>
    <w:rsid w:val="008C1A56"/>
    <w:rsid w:val="008C3B31"/>
    <w:rsid w:val="008C3E1B"/>
    <w:rsid w:val="008C44DA"/>
    <w:rsid w:val="008C4BB0"/>
    <w:rsid w:val="008C570D"/>
    <w:rsid w:val="008C6B86"/>
    <w:rsid w:val="008D25D5"/>
    <w:rsid w:val="008D39D9"/>
    <w:rsid w:val="008D3AD4"/>
    <w:rsid w:val="008D4A59"/>
    <w:rsid w:val="008D5161"/>
    <w:rsid w:val="008D5E28"/>
    <w:rsid w:val="008D7FF6"/>
    <w:rsid w:val="008E09C4"/>
    <w:rsid w:val="008E0DEC"/>
    <w:rsid w:val="008E263A"/>
    <w:rsid w:val="008E2FDD"/>
    <w:rsid w:val="008E4320"/>
    <w:rsid w:val="008E45ED"/>
    <w:rsid w:val="008E54F6"/>
    <w:rsid w:val="008E5E7C"/>
    <w:rsid w:val="008E6637"/>
    <w:rsid w:val="008F0B78"/>
    <w:rsid w:val="008F1D12"/>
    <w:rsid w:val="008F2F24"/>
    <w:rsid w:val="008F40A8"/>
    <w:rsid w:val="008F5AC3"/>
    <w:rsid w:val="008F6DF5"/>
    <w:rsid w:val="008F7941"/>
    <w:rsid w:val="00900AEC"/>
    <w:rsid w:val="00901269"/>
    <w:rsid w:val="009027B7"/>
    <w:rsid w:val="00903AE3"/>
    <w:rsid w:val="00904260"/>
    <w:rsid w:val="00905A24"/>
    <w:rsid w:val="00905F88"/>
    <w:rsid w:val="00906DF4"/>
    <w:rsid w:val="00911415"/>
    <w:rsid w:val="00911567"/>
    <w:rsid w:val="00911785"/>
    <w:rsid w:val="00911E1F"/>
    <w:rsid w:val="00912538"/>
    <w:rsid w:val="00912E1A"/>
    <w:rsid w:val="00914DE9"/>
    <w:rsid w:val="00915EFF"/>
    <w:rsid w:val="00920A01"/>
    <w:rsid w:val="00920D3A"/>
    <w:rsid w:val="00921FD9"/>
    <w:rsid w:val="00923B5E"/>
    <w:rsid w:val="00923E83"/>
    <w:rsid w:val="009247EA"/>
    <w:rsid w:val="009253FE"/>
    <w:rsid w:val="0092573D"/>
    <w:rsid w:val="00926D56"/>
    <w:rsid w:val="0092758A"/>
    <w:rsid w:val="009305E5"/>
    <w:rsid w:val="00930C0C"/>
    <w:rsid w:val="00932368"/>
    <w:rsid w:val="00932570"/>
    <w:rsid w:val="009346FF"/>
    <w:rsid w:val="00934F1C"/>
    <w:rsid w:val="00935A44"/>
    <w:rsid w:val="00936106"/>
    <w:rsid w:val="00936208"/>
    <w:rsid w:val="00936658"/>
    <w:rsid w:val="0094172A"/>
    <w:rsid w:val="0094354F"/>
    <w:rsid w:val="009448C3"/>
    <w:rsid w:val="00945237"/>
    <w:rsid w:val="009474E1"/>
    <w:rsid w:val="00950DDD"/>
    <w:rsid w:val="00951AAD"/>
    <w:rsid w:val="00953741"/>
    <w:rsid w:val="00955486"/>
    <w:rsid w:val="00955FD5"/>
    <w:rsid w:val="00956EFA"/>
    <w:rsid w:val="00960502"/>
    <w:rsid w:val="00960A6E"/>
    <w:rsid w:val="0096172A"/>
    <w:rsid w:val="00962291"/>
    <w:rsid w:val="009634EB"/>
    <w:rsid w:val="0096402A"/>
    <w:rsid w:val="009640BC"/>
    <w:rsid w:val="00964429"/>
    <w:rsid w:val="00965F60"/>
    <w:rsid w:val="00966B0C"/>
    <w:rsid w:val="00966C2B"/>
    <w:rsid w:val="00967568"/>
    <w:rsid w:val="009718F3"/>
    <w:rsid w:val="00971EC3"/>
    <w:rsid w:val="0097422D"/>
    <w:rsid w:val="00975F13"/>
    <w:rsid w:val="00981576"/>
    <w:rsid w:val="0098365E"/>
    <w:rsid w:val="00987DAF"/>
    <w:rsid w:val="00990019"/>
    <w:rsid w:val="00992614"/>
    <w:rsid w:val="00995652"/>
    <w:rsid w:val="009975BF"/>
    <w:rsid w:val="00997C1D"/>
    <w:rsid w:val="009A1399"/>
    <w:rsid w:val="009A2ACE"/>
    <w:rsid w:val="009A479E"/>
    <w:rsid w:val="009A6316"/>
    <w:rsid w:val="009A6A6B"/>
    <w:rsid w:val="009A6F1D"/>
    <w:rsid w:val="009B043F"/>
    <w:rsid w:val="009B265D"/>
    <w:rsid w:val="009B4C71"/>
    <w:rsid w:val="009B5D59"/>
    <w:rsid w:val="009B607C"/>
    <w:rsid w:val="009B693F"/>
    <w:rsid w:val="009B78AC"/>
    <w:rsid w:val="009B7B77"/>
    <w:rsid w:val="009C1551"/>
    <w:rsid w:val="009C1BC3"/>
    <w:rsid w:val="009C27B5"/>
    <w:rsid w:val="009C2E8A"/>
    <w:rsid w:val="009C404B"/>
    <w:rsid w:val="009D1CD6"/>
    <w:rsid w:val="009D3E3B"/>
    <w:rsid w:val="009D3FB3"/>
    <w:rsid w:val="009E3985"/>
    <w:rsid w:val="009E4499"/>
    <w:rsid w:val="009E5F7D"/>
    <w:rsid w:val="009F0DB8"/>
    <w:rsid w:val="009F1D00"/>
    <w:rsid w:val="009F46B7"/>
    <w:rsid w:val="009F4D50"/>
    <w:rsid w:val="009F73FE"/>
    <w:rsid w:val="009F78A7"/>
    <w:rsid w:val="009F7B9F"/>
    <w:rsid w:val="00A044BE"/>
    <w:rsid w:val="00A103AE"/>
    <w:rsid w:val="00A10F94"/>
    <w:rsid w:val="00A1132F"/>
    <w:rsid w:val="00A122F0"/>
    <w:rsid w:val="00A12F34"/>
    <w:rsid w:val="00A13A2B"/>
    <w:rsid w:val="00A13D42"/>
    <w:rsid w:val="00A143C3"/>
    <w:rsid w:val="00A15C7D"/>
    <w:rsid w:val="00A16163"/>
    <w:rsid w:val="00A20820"/>
    <w:rsid w:val="00A21F0A"/>
    <w:rsid w:val="00A2247C"/>
    <w:rsid w:val="00A24278"/>
    <w:rsid w:val="00A245D6"/>
    <w:rsid w:val="00A254AD"/>
    <w:rsid w:val="00A259D6"/>
    <w:rsid w:val="00A26797"/>
    <w:rsid w:val="00A301D0"/>
    <w:rsid w:val="00A30472"/>
    <w:rsid w:val="00A317A7"/>
    <w:rsid w:val="00A319D0"/>
    <w:rsid w:val="00A320E4"/>
    <w:rsid w:val="00A34924"/>
    <w:rsid w:val="00A3498A"/>
    <w:rsid w:val="00A34A3C"/>
    <w:rsid w:val="00A3571E"/>
    <w:rsid w:val="00A35B72"/>
    <w:rsid w:val="00A360CF"/>
    <w:rsid w:val="00A42B59"/>
    <w:rsid w:val="00A43259"/>
    <w:rsid w:val="00A44E98"/>
    <w:rsid w:val="00A474F2"/>
    <w:rsid w:val="00A52F6F"/>
    <w:rsid w:val="00A53A4D"/>
    <w:rsid w:val="00A5521D"/>
    <w:rsid w:val="00A559E8"/>
    <w:rsid w:val="00A57899"/>
    <w:rsid w:val="00A6087A"/>
    <w:rsid w:val="00A61663"/>
    <w:rsid w:val="00A62158"/>
    <w:rsid w:val="00A6262D"/>
    <w:rsid w:val="00A62681"/>
    <w:rsid w:val="00A63A2D"/>
    <w:rsid w:val="00A644A3"/>
    <w:rsid w:val="00A6460D"/>
    <w:rsid w:val="00A6483A"/>
    <w:rsid w:val="00A66F40"/>
    <w:rsid w:val="00A746A6"/>
    <w:rsid w:val="00A754DD"/>
    <w:rsid w:val="00A76572"/>
    <w:rsid w:val="00A765EC"/>
    <w:rsid w:val="00A812C8"/>
    <w:rsid w:val="00A83527"/>
    <w:rsid w:val="00A83734"/>
    <w:rsid w:val="00A9026C"/>
    <w:rsid w:val="00A90777"/>
    <w:rsid w:val="00A93B33"/>
    <w:rsid w:val="00A94786"/>
    <w:rsid w:val="00A95EC5"/>
    <w:rsid w:val="00AA00DA"/>
    <w:rsid w:val="00AA12F7"/>
    <w:rsid w:val="00AA16EB"/>
    <w:rsid w:val="00AA1F3D"/>
    <w:rsid w:val="00AA44FC"/>
    <w:rsid w:val="00AA529F"/>
    <w:rsid w:val="00AA5D59"/>
    <w:rsid w:val="00AA747A"/>
    <w:rsid w:val="00AC2869"/>
    <w:rsid w:val="00AC3733"/>
    <w:rsid w:val="00AC5F48"/>
    <w:rsid w:val="00AC78A4"/>
    <w:rsid w:val="00AD0918"/>
    <w:rsid w:val="00AD28EB"/>
    <w:rsid w:val="00AD2E86"/>
    <w:rsid w:val="00AD32BE"/>
    <w:rsid w:val="00AD661F"/>
    <w:rsid w:val="00AD7A02"/>
    <w:rsid w:val="00AD7ED3"/>
    <w:rsid w:val="00AE1423"/>
    <w:rsid w:val="00AE1CD1"/>
    <w:rsid w:val="00AE2F2F"/>
    <w:rsid w:val="00AE44D6"/>
    <w:rsid w:val="00AE4DED"/>
    <w:rsid w:val="00AE4EC3"/>
    <w:rsid w:val="00AE5753"/>
    <w:rsid w:val="00AE79F1"/>
    <w:rsid w:val="00AF16DA"/>
    <w:rsid w:val="00AF19A1"/>
    <w:rsid w:val="00AF6615"/>
    <w:rsid w:val="00B01856"/>
    <w:rsid w:val="00B020B0"/>
    <w:rsid w:val="00B035EE"/>
    <w:rsid w:val="00B03A22"/>
    <w:rsid w:val="00B06553"/>
    <w:rsid w:val="00B07B1B"/>
    <w:rsid w:val="00B102FA"/>
    <w:rsid w:val="00B1121B"/>
    <w:rsid w:val="00B11653"/>
    <w:rsid w:val="00B13916"/>
    <w:rsid w:val="00B14BD1"/>
    <w:rsid w:val="00B153FD"/>
    <w:rsid w:val="00B17A66"/>
    <w:rsid w:val="00B22C2E"/>
    <w:rsid w:val="00B31568"/>
    <w:rsid w:val="00B36031"/>
    <w:rsid w:val="00B3604E"/>
    <w:rsid w:val="00B36A26"/>
    <w:rsid w:val="00B374F9"/>
    <w:rsid w:val="00B416BD"/>
    <w:rsid w:val="00B42407"/>
    <w:rsid w:val="00B4279E"/>
    <w:rsid w:val="00B435F0"/>
    <w:rsid w:val="00B4366A"/>
    <w:rsid w:val="00B44611"/>
    <w:rsid w:val="00B46175"/>
    <w:rsid w:val="00B46377"/>
    <w:rsid w:val="00B4656A"/>
    <w:rsid w:val="00B52443"/>
    <w:rsid w:val="00B52598"/>
    <w:rsid w:val="00B61D0B"/>
    <w:rsid w:val="00B62C1F"/>
    <w:rsid w:val="00B64863"/>
    <w:rsid w:val="00B65AEC"/>
    <w:rsid w:val="00B67295"/>
    <w:rsid w:val="00B707EC"/>
    <w:rsid w:val="00B70864"/>
    <w:rsid w:val="00B718D2"/>
    <w:rsid w:val="00B7194E"/>
    <w:rsid w:val="00B741E4"/>
    <w:rsid w:val="00B758EB"/>
    <w:rsid w:val="00B76DC1"/>
    <w:rsid w:val="00B77ADF"/>
    <w:rsid w:val="00B81915"/>
    <w:rsid w:val="00B851E9"/>
    <w:rsid w:val="00B857B1"/>
    <w:rsid w:val="00B85934"/>
    <w:rsid w:val="00B859A9"/>
    <w:rsid w:val="00B86CA4"/>
    <w:rsid w:val="00B86F91"/>
    <w:rsid w:val="00B96602"/>
    <w:rsid w:val="00B96FA4"/>
    <w:rsid w:val="00BA2238"/>
    <w:rsid w:val="00BA29A8"/>
    <w:rsid w:val="00BA3BC7"/>
    <w:rsid w:val="00BA41CD"/>
    <w:rsid w:val="00BA72B6"/>
    <w:rsid w:val="00BA7B6F"/>
    <w:rsid w:val="00BB03D5"/>
    <w:rsid w:val="00BB3EF6"/>
    <w:rsid w:val="00BB4C7D"/>
    <w:rsid w:val="00BB6A26"/>
    <w:rsid w:val="00BB6D73"/>
    <w:rsid w:val="00BB7D3F"/>
    <w:rsid w:val="00BC159D"/>
    <w:rsid w:val="00BC1B26"/>
    <w:rsid w:val="00BC623D"/>
    <w:rsid w:val="00BC6C8E"/>
    <w:rsid w:val="00BD047B"/>
    <w:rsid w:val="00BD1DDA"/>
    <w:rsid w:val="00BD1EF9"/>
    <w:rsid w:val="00BD1F94"/>
    <w:rsid w:val="00BD3077"/>
    <w:rsid w:val="00BD5B22"/>
    <w:rsid w:val="00BD6B8E"/>
    <w:rsid w:val="00BD7F7A"/>
    <w:rsid w:val="00BE017E"/>
    <w:rsid w:val="00BE34A6"/>
    <w:rsid w:val="00BE4E33"/>
    <w:rsid w:val="00BE5B1A"/>
    <w:rsid w:val="00BE70B2"/>
    <w:rsid w:val="00BE7CC1"/>
    <w:rsid w:val="00BE7F66"/>
    <w:rsid w:val="00BF3F21"/>
    <w:rsid w:val="00BF497B"/>
    <w:rsid w:val="00BF549B"/>
    <w:rsid w:val="00C10A12"/>
    <w:rsid w:val="00C131B6"/>
    <w:rsid w:val="00C1462F"/>
    <w:rsid w:val="00C14C4D"/>
    <w:rsid w:val="00C14DAC"/>
    <w:rsid w:val="00C15214"/>
    <w:rsid w:val="00C177CC"/>
    <w:rsid w:val="00C21DE6"/>
    <w:rsid w:val="00C23469"/>
    <w:rsid w:val="00C268BC"/>
    <w:rsid w:val="00C27A44"/>
    <w:rsid w:val="00C31275"/>
    <w:rsid w:val="00C32659"/>
    <w:rsid w:val="00C333FF"/>
    <w:rsid w:val="00C3351B"/>
    <w:rsid w:val="00C340E7"/>
    <w:rsid w:val="00C354F6"/>
    <w:rsid w:val="00C35A49"/>
    <w:rsid w:val="00C35BFD"/>
    <w:rsid w:val="00C40F23"/>
    <w:rsid w:val="00C41B96"/>
    <w:rsid w:val="00C459CC"/>
    <w:rsid w:val="00C50488"/>
    <w:rsid w:val="00C52519"/>
    <w:rsid w:val="00C554F1"/>
    <w:rsid w:val="00C55891"/>
    <w:rsid w:val="00C55947"/>
    <w:rsid w:val="00C55E48"/>
    <w:rsid w:val="00C57BAB"/>
    <w:rsid w:val="00C57C7A"/>
    <w:rsid w:val="00C57D1F"/>
    <w:rsid w:val="00C603A3"/>
    <w:rsid w:val="00C609DB"/>
    <w:rsid w:val="00C64860"/>
    <w:rsid w:val="00C70F97"/>
    <w:rsid w:val="00C72A56"/>
    <w:rsid w:val="00C737F8"/>
    <w:rsid w:val="00C738A7"/>
    <w:rsid w:val="00C75EA9"/>
    <w:rsid w:val="00C761F7"/>
    <w:rsid w:val="00C76763"/>
    <w:rsid w:val="00C76956"/>
    <w:rsid w:val="00C80575"/>
    <w:rsid w:val="00C812CF"/>
    <w:rsid w:val="00C852F2"/>
    <w:rsid w:val="00C907F3"/>
    <w:rsid w:val="00C90B5F"/>
    <w:rsid w:val="00C90F76"/>
    <w:rsid w:val="00C91C03"/>
    <w:rsid w:val="00C920D4"/>
    <w:rsid w:val="00C92772"/>
    <w:rsid w:val="00C944E6"/>
    <w:rsid w:val="00C96C44"/>
    <w:rsid w:val="00C974ED"/>
    <w:rsid w:val="00CA048B"/>
    <w:rsid w:val="00CA22FE"/>
    <w:rsid w:val="00CA5547"/>
    <w:rsid w:val="00CA6A52"/>
    <w:rsid w:val="00CB1932"/>
    <w:rsid w:val="00CB297F"/>
    <w:rsid w:val="00CB4535"/>
    <w:rsid w:val="00CB540F"/>
    <w:rsid w:val="00CB5957"/>
    <w:rsid w:val="00CC083B"/>
    <w:rsid w:val="00CC4765"/>
    <w:rsid w:val="00CC55DA"/>
    <w:rsid w:val="00CD05F9"/>
    <w:rsid w:val="00CD091D"/>
    <w:rsid w:val="00CD0A2D"/>
    <w:rsid w:val="00CD10AF"/>
    <w:rsid w:val="00CD177F"/>
    <w:rsid w:val="00CD1F71"/>
    <w:rsid w:val="00CD2946"/>
    <w:rsid w:val="00CD2D1F"/>
    <w:rsid w:val="00CD694D"/>
    <w:rsid w:val="00CE1216"/>
    <w:rsid w:val="00CE15BD"/>
    <w:rsid w:val="00CE1FE2"/>
    <w:rsid w:val="00CE40AA"/>
    <w:rsid w:val="00CE4951"/>
    <w:rsid w:val="00CE4F2F"/>
    <w:rsid w:val="00CE61A9"/>
    <w:rsid w:val="00CE689E"/>
    <w:rsid w:val="00CE6925"/>
    <w:rsid w:val="00CF0799"/>
    <w:rsid w:val="00CF10F0"/>
    <w:rsid w:val="00CF7608"/>
    <w:rsid w:val="00D00FE1"/>
    <w:rsid w:val="00D013CE"/>
    <w:rsid w:val="00D02252"/>
    <w:rsid w:val="00D026CB"/>
    <w:rsid w:val="00D028E1"/>
    <w:rsid w:val="00D038B9"/>
    <w:rsid w:val="00D076AB"/>
    <w:rsid w:val="00D10170"/>
    <w:rsid w:val="00D104F0"/>
    <w:rsid w:val="00D1096A"/>
    <w:rsid w:val="00D10E44"/>
    <w:rsid w:val="00D11646"/>
    <w:rsid w:val="00D13197"/>
    <w:rsid w:val="00D15717"/>
    <w:rsid w:val="00D17568"/>
    <w:rsid w:val="00D17B1A"/>
    <w:rsid w:val="00D20B3B"/>
    <w:rsid w:val="00D223C7"/>
    <w:rsid w:val="00D253A4"/>
    <w:rsid w:val="00D25D4E"/>
    <w:rsid w:val="00D267E0"/>
    <w:rsid w:val="00D3032F"/>
    <w:rsid w:val="00D30BFE"/>
    <w:rsid w:val="00D30CC0"/>
    <w:rsid w:val="00D32040"/>
    <w:rsid w:val="00D34215"/>
    <w:rsid w:val="00D36FD1"/>
    <w:rsid w:val="00D4048F"/>
    <w:rsid w:val="00D47218"/>
    <w:rsid w:val="00D52560"/>
    <w:rsid w:val="00D52995"/>
    <w:rsid w:val="00D52FA5"/>
    <w:rsid w:val="00D530A0"/>
    <w:rsid w:val="00D5594F"/>
    <w:rsid w:val="00D57D53"/>
    <w:rsid w:val="00D61CC8"/>
    <w:rsid w:val="00D630BE"/>
    <w:rsid w:val="00D634DC"/>
    <w:rsid w:val="00D639D3"/>
    <w:rsid w:val="00D64C1D"/>
    <w:rsid w:val="00D65C37"/>
    <w:rsid w:val="00D679CB"/>
    <w:rsid w:val="00D67C7F"/>
    <w:rsid w:val="00D67D38"/>
    <w:rsid w:val="00D71C0D"/>
    <w:rsid w:val="00D73900"/>
    <w:rsid w:val="00D75822"/>
    <w:rsid w:val="00D778D1"/>
    <w:rsid w:val="00D80F1B"/>
    <w:rsid w:val="00D82A3F"/>
    <w:rsid w:val="00D83FC6"/>
    <w:rsid w:val="00D8470B"/>
    <w:rsid w:val="00D85F5E"/>
    <w:rsid w:val="00D8695D"/>
    <w:rsid w:val="00D92640"/>
    <w:rsid w:val="00D92749"/>
    <w:rsid w:val="00D92D87"/>
    <w:rsid w:val="00D92DC7"/>
    <w:rsid w:val="00D9356B"/>
    <w:rsid w:val="00D94201"/>
    <w:rsid w:val="00D97D56"/>
    <w:rsid w:val="00D97EA3"/>
    <w:rsid w:val="00DA1CB9"/>
    <w:rsid w:val="00DA3B83"/>
    <w:rsid w:val="00DA68D5"/>
    <w:rsid w:val="00DA712B"/>
    <w:rsid w:val="00DB54E4"/>
    <w:rsid w:val="00DB5BB7"/>
    <w:rsid w:val="00DC19FA"/>
    <w:rsid w:val="00DC38E5"/>
    <w:rsid w:val="00DC41B4"/>
    <w:rsid w:val="00DC7626"/>
    <w:rsid w:val="00DD043F"/>
    <w:rsid w:val="00DD1229"/>
    <w:rsid w:val="00DD2489"/>
    <w:rsid w:val="00DD2511"/>
    <w:rsid w:val="00DD2F85"/>
    <w:rsid w:val="00DD2FD7"/>
    <w:rsid w:val="00DD3495"/>
    <w:rsid w:val="00DD3CE2"/>
    <w:rsid w:val="00DD75A3"/>
    <w:rsid w:val="00DE09D5"/>
    <w:rsid w:val="00DE0ACD"/>
    <w:rsid w:val="00DE2B3D"/>
    <w:rsid w:val="00DE35A2"/>
    <w:rsid w:val="00DE51FE"/>
    <w:rsid w:val="00DF0336"/>
    <w:rsid w:val="00DF23A0"/>
    <w:rsid w:val="00DF2BF3"/>
    <w:rsid w:val="00DF6B66"/>
    <w:rsid w:val="00E00BDB"/>
    <w:rsid w:val="00E01083"/>
    <w:rsid w:val="00E01DE8"/>
    <w:rsid w:val="00E03E4A"/>
    <w:rsid w:val="00E05A9F"/>
    <w:rsid w:val="00E06DFE"/>
    <w:rsid w:val="00E07A14"/>
    <w:rsid w:val="00E11E78"/>
    <w:rsid w:val="00E14441"/>
    <w:rsid w:val="00E162EB"/>
    <w:rsid w:val="00E168FB"/>
    <w:rsid w:val="00E173FB"/>
    <w:rsid w:val="00E17B61"/>
    <w:rsid w:val="00E17EE0"/>
    <w:rsid w:val="00E20D03"/>
    <w:rsid w:val="00E210CC"/>
    <w:rsid w:val="00E23954"/>
    <w:rsid w:val="00E2395D"/>
    <w:rsid w:val="00E24B32"/>
    <w:rsid w:val="00E24B54"/>
    <w:rsid w:val="00E25CAC"/>
    <w:rsid w:val="00E26E76"/>
    <w:rsid w:val="00E27811"/>
    <w:rsid w:val="00E27A72"/>
    <w:rsid w:val="00E27C91"/>
    <w:rsid w:val="00E31611"/>
    <w:rsid w:val="00E32D25"/>
    <w:rsid w:val="00E3323F"/>
    <w:rsid w:val="00E33DC9"/>
    <w:rsid w:val="00E36557"/>
    <w:rsid w:val="00E3714C"/>
    <w:rsid w:val="00E37A3B"/>
    <w:rsid w:val="00E37AA6"/>
    <w:rsid w:val="00E41CBA"/>
    <w:rsid w:val="00E45A40"/>
    <w:rsid w:val="00E4637E"/>
    <w:rsid w:val="00E46478"/>
    <w:rsid w:val="00E47447"/>
    <w:rsid w:val="00E504EF"/>
    <w:rsid w:val="00E53B26"/>
    <w:rsid w:val="00E54E91"/>
    <w:rsid w:val="00E55172"/>
    <w:rsid w:val="00E55ABB"/>
    <w:rsid w:val="00E6215C"/>
    <w:rsid w:val="00E62752"/>
    <w:rsid w:val="00E65041"/>
    <w:rsid w:val="00E66147"/>
    <w:rsid w:val="00E72D52"/>
    <w:rsid w:val="00E739AC"/>
    <w:rsid w:val="00E7418A"/>
    <w:rsid w:val="00E74B77"/>
    <w:rsid w:val="00E754E4"/>
    <w:rsid w:val="00E80875"/>
    <w:rsid w:val="00E80C5A"/>
    <w:rsid w:val="00E83261"/>
    <w:rsid w:val="00E83B1E"/>
    <w:rsid w:val="00E85350"/>
    <w:rsid w:val="00E857DF"/>
    <w:rsid w:val="00E87F09"/>
    <w:rsid w:val="00E919D5"/>
    <w:rsid w:val="00E92DD7"/>
    <w:rsid w:val="00E94B62"/>
    <w:rsid w:val="00E96EE9"/>
    <w:rsid w:val="00E97FD5"/>
    <w:rsid w:val="00EA14E6"/>
    <w:rsid w:val="00EA1811"/>
    <w:rsid w:val="00EA2A6C"/>
    <w:rsid w:val="00EA332D"/>
    <w:rsid w:val="00EA7943"/>
    <w:rsid w:val="00EB0415"/>
    <w:rsid w:val="00EB0A1C"/>
    <w:rsid w:val="00EB1261"/>
    <w:rsid w:val="00EB1FFA"/>
    <w:rsid w:val="00EB7426"/>
    <w:rsid w:val="00EC2FE3"/>
    <w:rsid w:val="00EC4167"/>
    <w:rsid w:val="00ED2B6E"/>
    <w:rsid w:val="00ED32C2"/>
    <w:rsid w:val="00ED3665"/>
    <w:rsid w:val="00ED3EB6"/>
    <w:rsid w:val="00ED65CF"/>
    <w:rsid w:val="00EE0C83"/>
    <w:rsid w:val="00EE1133"/>
    <w:rsid w:val="00EE196A"/>
    <w:rsid w:val="00EE25B0"/>
    <w:rsid w:val="00EE2EBA"/>
    <w:rsid w:val="00EE47D4"/>
    <w:rsid w:val="00EE4E28"/>
    <w:rsid w:val="00EE6887"/>
    <w:rsid w:val="00EF1098"/>
    <w:rsid w:val="00EF1B71"/>
    <w:rsid w:val="00EF2859"/>
    <w:rsid w:val="00EF3EC0"/>
    <w:rsid w:val="00EF5268"/>
    <w:rsid w:val="00EF6162"/>
    <w:rsid w:val="00F00CB6"/>
    <w:rsid w:val="00F01154"/>
    <w:rsid w:val="00F04336"/>
    <w:rsid w:val="00F063FE"/>
    <w:rsid w:val="00F07334"/>
    <w:rsid w:val="00F11CE0"/>
    <w:rsid w:val="00F1280E"/>
    <w:rsid w:val="00F14499"/>
    <w:rsid w:val="00F15275"/>
    <w:rsid w:val="00F16E0D"/>
    <w:rsid w:val="00F21155"/>
    <w:rsid w:val="00F21CEB"/>
    <w:rsid w:val="00F2309F"/>
    <w:rsid w:val="00F23603"/>
    <w:rsid w:val="00F2370F"/>
    <w:rsid w:val="00F24061"/>
    <w:rsid w:val="00F25369"/>
    <w:rsid w:val="00F25700"/>
    <w:rsid w:val="00F26113"/>
    <w:rsid w:val="00F2639C"/>
    <w:rsid w:val="00F26CCC"/>
    <w:rsid w:val="00F2738D"/>
    <w:rsid w:val="00F275D9"/>
    <w:rsid w:val="00F31F66"/>
    <w:rsid w:val="00F35F9E"/>
    <w:rsid w:val="00F371E4"/>
    <w:rsid w:val="00F404A3"/>
    <w:rsid w:val="00F41745"/>
    <w:rsid w:val="00F43012"/>
    <w:rsid w:val="00F46DF4"/>
    <w:rsid w:val="00F47270"/>
    <w:rsid w:val="00F51251"/>
    <w:rsid w:val="00F52993"/>
    <w:rsid w:val="00F548C6"/>
    <w:rsid w:val="00F551D6"/>
    <w:rsid w:val="00F5625D"/>
    <w:rsid w:val="00F56598"/>
    <w:rsid w:val="00F60D4D"/>
    <w:rsid w:val="00F60FA4"/>
    <w:rsid w:val="00F73052"/>
    <w:rsid w:val="00F733EA"/>
    <w:rsid w:val="00F73D98"/>
    <w:rsid w:val="00F73E29"/>
    <w:rsid w:val="00F75EB9"/>
    <w:rsid w:val="00F7699B"/>
    <w:rsid w:val="00F82AE7"/>
    <w:rsid w:val="00F82C41"/>
    <w:rsid w:val="00F82C53"/>
    <w:rsid w:val="00F842BD"/>
    <w:rsid w:val="00F851AC"/>
    <w:rsid w:val="00F86FEE"/>
    <w:rsid w:val="00F90018"/>
    <w:rsid w:val="00F91094"/>
    <w:rsid w:val="00F93341"/>
    <w:rsid w:val="00F94A79"/>
    <w:rsid w:val="00F95C86"/>
    <w:rsid w:val="00F960C1"/>
    <w:rsid w:val="00FA0559"/>
    <w:rsid w:val="00FA1C83"/>
    <w:rsid w:val="00FA2A82"/>
    <w:rsid w:val="00FA3E46"/>
    <w:rsid w:val="00FA55EF"/>
    <w:rsid w:val="00FB06E9"/>
    <w:rsid w:val="00FB0DB5"/>
    <w:rsid w:val="00FB5018"/>
    <w:rsid w:val="00FB67C4"/>
    <w:rsid w:val="00FB72F9"/>
    <w:rsid w:val="00FC145F"/>
    <w:rsid w:val="00FC21A7"/>
    <w:rsid w:val="00FC350B"/>
    <w:rsid w:val="00FC496A"/>
    <w:rsid w:val="00FC509A"/>
    <w:rsid w:val="00FC5352"/>
    <w:rsid w:val="00FC55FD"/>
    <w:rsid w:val="00FC648B"/>
    <w:rsid w:val="00FD0530"/>
    <w:rsid w:val="00FD26CC"/>
    <w:rsid w:val="00FD2C66"/>
    <w:rsid w:val="00FD37C9"/>
    <w:rsid w:val="00FD76EC"/>
    <w:rsid w:val="00FE07B3"/>
    <w:rsid w:val="00FE0B33"/>
    <w:rsid w:val="00FE0DF1"/>
    <w:rsid w:val="00FE16F9"/>
    <w:rsid w:val="00FE448A"/>
    <w:rsid w:val="00FE49AC"/>
    <w:rsid w:val="00FE5CD7"/>
    <w:rsid w:val="00FE62F0"/>
    <w:rsid w:val="00FE6728"/>
    <w:rsid w:val="00FF2978"/>
    <w:rsid w:val="00FF3127"/>
    <w:rsid w:val="00FF463E"/>
    <w:rsid w:val="00FF497E"/>
    <w:rsid w:val="00FF4D4E"/>
    <w:rsid w:val="00FF5A0F"/>
    <w:rsid w:val="00FF5B69"/>
    <w:rsid w:val="00FF5D13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9D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7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E71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1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717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A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427"/>
  </w:style>
  <w:style w:type="paragraph" w:styleId="Pieddepage">
    <w:name w:val="footer"/>
    <w:basedOn w:val="Normal"/>
    <w:link w:val="PieddepageCar"/>
    <w:uiPriority w:val="99"/>
    <w:semiHidden/>
    <w:unhideWhenUsed/>
    <w:rsid w:val="004A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6427"/>
  </w:style>
  <w:style w:type="paragraph" w:styleId="Textedebulles">
    <w:name w:val="Balloon Text"/>
    <w:basedOn w:val="Normal"/>
    <w:link w:val="TextedebullesCar"/>
    <w:uiPriority w:val="99"/>
    <w:semiHidden/>
    <w:unhideWhenUsed/>
    <w:rsid w:val="000F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770AE91C7F4C3F8BE9C96A0BB3B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27591-A5A2-4D21-9697-3DFC9488F912}"/>
      </w:docPartPr>
      <w:docPartBody>
        <w:p w:rsidR="00CD1A6F" w:rsidRDefault="00CD1A6F" w:rsidP="00CD1A6F">
          <w:pPr>
            <w:pStyle w:val="F6770AE91C7F4C3F8BE9C96A0BB3BE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1A6F"/>
    <w:rsid w:val="00151AE5"/>
    <w:rsid w:val="00325B02"/>
    <w:rsid w:val="004E3535"/>
    <w:rsid w:val="00633915"/>
    <w:rsid w:val="00CC7405"/>
    <w:rsid w:val="00CD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6770AE91C7F4C3F8BE9C96A0BB3BE56">
    <w:name w:val="F6770AE91C7F4C3F8BE9C96A0BB3BE56"/>
    <w:rsid w:val="00CD1A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49F2-CC48-431A-8680-500172F2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6210</TotalTime>
  <Pages>4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خطــــة البحث</vt:lpstr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خــــــــطــــة الــــــبـــــــــحــــث</dc:title>
  <dc:subject/>
  <dc:creator>Guesmia</dc:creator>
  <cp:keywords/>
  <dc:description/>
  <cp:lastModifiedBy>Acer</cp:lastModifiedBy>
  <cp:revision>1653</cp:revision>
  <cp:lastPrinted>2017-05-27T05:29:00Z</cp:lastPrinted>
  <dcterms:created xsi:type="dcterms:W3CDTF">2017-02-04T17:56:00Z</dcterms:created>
  <dcterms:modified xsi:type="dcterms:W3CDTF">2017-05-27T10:27:00Z</dcterms:modified>
</cp:coreProperties>
</file>