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166" w:rsidRPr="00DC7F08" w:rsidRDefault="00DD6166" w:rsidP="00DE4C66">
      <w:pPr>
        <w:bidi/>
        <w:rPr>
          <w:b/>
          <w:bCs/>
          <w:sz w:val="32"/>
          <w:szCs w:val="32"/>
          <w:rtl/>
        </w:rPr>
      </w:pPr>
      <w:r w:rsidRPr="00DC7F08">
        <w:rPr>
          <w:b/>
          <w:bCs/>
          <w:sz w:val="36"/>
          <w:szCs w:val="36"/>
          <w:rtl/>
        </w:rPr>
        <w:t>تمهيد</w:t>
      </w:r>
    </w:p>
    <w:p w:rsidR="00F13F2E" w:rsidRPr="00DC7F08" w:rsidRDefault="00422E2C" w:rsidP="00422E2C">
      <w:pPr>
        <w:bidi/>
        <w:jc w:val="both"/>
        <w:rPr>
          <w:rFonts w:ascii="Traditional Arabic" w:hAnsi="Traditional Arabic" w:cs="Traditional Arabic"/>
          <w:sz w:val="32"/>
          <w:szCs w:val="32"/>
          <w:rtl/>
          <w:lang w:bidi="ar-DZ"/>
        </w:rPr>
      </w:pPr>
      <w:r w:rsidRPr="00DC7F08">
        <w:rPr>
          <w:rFonts w:ascii="Traditional Arabic" w:hAnsi="Traditional Arabic" w:cs="Traditional Arabic"/>
          <w:sz w:val="32"/>
          <w:szCs w:val="32"/>
          <w:rtl/>
        </w:rPr>
        <w:t xml:space="preserve">بعد أن تطرقنا في الفصل </w:t>
      </w:r>
      <w:r w:rsidR="00E4694B" w:rsidRPr="00DC7F08">
        <w:rPr>
          <w:rFonts w:ascii="Traditional Arabic" w:hAnsi="Traditional Arabic" w:cs="Traditional Arabic" w:hint="cs"/>
          <w:sz w:val="32"/>
          <w:szCs w:val="32"/>
          <w:rtl/>
          <w:lang w:bidi="ar-DZ"/>
        </w:rPr>
        <w:t>الا</w:t>
      </w:r>
      <w:r w:rsidRPr="00DC7F08">
        <w:rPr>
          <w:rFonts w:ascii="Traditional Arabic" w:hAnsi="Traditional Arabic" w:cs="Traditional Arabic" w:hint="cs"/>
          <w:sz w:val="32"/>
          <w:szCs w:val="32"/>
          <w:rtl/>
          <w:lang w:bidi="ar-DZ"/>
        </w:rPr>
        <w:t>و</w:t>
      </w:r>
      <w:r w:rsidRPr="00DC7F08">
        <w:rPr>
          <w:rFonts w:ascii="Traditional Arabic" w:hAnsi="Traditional Arabic" w:cs="Traditional Arabic" w:hint="cs"/>
          <w:sz w:val="32"/>
          <w:szCs w:val="32"/>
          <w:rtl/>
        </w:rPr>
        <w:t xml:space="preserve">ل </w:t>
      </w:r>
      <w:r w:rsidR="00763AFA" w:rsidRPr="00DC7F08">
        <w:rPr>
          <w:rFonts w:ascii="Traditional Arabic" w:hAnsi="Traditional Arabic" w:cs="Traditional Arabic"/>
          <w:sz w:val="32"/>
          <w:szCs w:val="32"/>
          <w:rtl/>
        </w:rPr>
        <w:t xml:space="preserve">إلى </w:t>
      </w:r>
      <w:r w:rsidR="00DD6166" w:rsidRPr="00DC7F08">
        <w:rPr>
          <w:rFonts w:ascii="Traditional Arabic" w:hAnsi="Traditional Arabic" w:cs="Traditional Arabic"/>
          <w:sz w:val="32"/>
          <w:szCs w:val="32"/>
          <w:rtl/>
        </w:rPr>
        <w:t>الإ</w:t>
      </w:r>
      <w:r w:rsidRPr="00DC7F08">
        <w:rPr>
          <w:rFonts w:ascii="Traditional Arabic" w:hAnsi="Traditional Arabic" w:cs="Traditional Arabic"/>
          <w:sz w:val="32"/>
          <w:szCs w:val="32"/>
          <w:rtl/>
        </w:rPr>
        <w:t>طار النظري للت</w:t>
      </w:r>
      <w:r w:rsidRPr="00DC7F08">
        <w:rPr>
          <w:rFonts w:ascii="Traditional Arabic" w:hAnsi="Traditional Arabic" w:cs="Traditional Arabic" w:hint="cs"/>
          <w:sz w:val="32"/>
          <w:szCs w:val="32"/>
          <w:rtl/>
        </w:rPr>
        <w:t>علم</w:t>
      </w:r>
      <w:r w:rsidRPr="00DC7F08">
        <w:rPr>
          <w:rFonts w:ascii="Traditional Arabic" w:hAnsi="Traditional Arabic" w:cs="Traditional Arabic"/>
          <w:sz w:val="32"/>
          <w:szCs w:val="32"/>
          <w:rtl/>
        </w:rPr>
        <w:t xml:space="preserve"> التنظيمي والفصل ا</w:t>
      </w:r>
      <w:r w:rsidRPr="00DC7F08">
        <w:rPr>
          <w:rFonts w:ascii="Traditional Arabic" w:hAnsi="Traditional Arabic" w:cs="Traditional Arabic" w:hint="cs"/>
          <w:sz w:val="32"/>
          <w:szCs w:val="32"/>
          <w:rtl/>
        </w:rPr>
        <w:t>لثاني</w:t>
      </w:r>
      <w:r w:rsidR="00763AFA" w:rsidRPr="00DC7F08">
        <w:rPr>
          <w:rFonts w:ascii="Traditional Arabic" w:hAnsi="Traditional Arabic" w:cs="Traditional Arabic"/>
          <w:sz w:val="32"/>
          <w:szCs w:val="32"/>
          <w:rtl/>
        </w:rPr>
        <w:t xml:space="preserve"> إلى الإطار العام للأداء</w:t>
      </w:r>
      <w:r w:rsidR="00E4694B" w:rsidRPr="00DC7F08">
        <w:rPr>
          <w:rFonts w:ascii="Traditional Arabic" w:hAnsi="Traditional Arabic" w:cs="Traditional Arabic"/>
          <w:sz w:val="32"/>
          <w:szCs w:val="32"/>
          <w:rtl/>
        </w:rPr>
        <w:t xml:space="preserve"> وأهم العناصر الخاصة </w:t>
      </w:r>
      <w:r w:rsidR="00E4694B" w:rsidRPr="00DC7F08">
        <w:rPr>
          <w:rFonts w:ascii="Traditional Arabic" w:hAnsi="Traditional Arabic" w:cs="Traditional Arabic" w:hint="cs"/>
          <w:sz w:val="32"/>
          <w:szCs w:val="32"/>
          <w:rtl/>
        </w:rPr>
        <w:t>بهما</w:t>
      </w:r>
      <w:r w:rsidR="00E4694B" w:rsidRPr="00DC7F08">
        <w:rPr>
          <w:rFonts w:ascii="Traditional Arabic" w:hAnsi="Traditional Arabic" w:cs="Traditional Arabic"/>
          <w:sz w:val="32"/>
          <w:szCs w:val="32"/>
        </w:rPr>
        <w:t> </w:t>
      </w:r>
      <w:r w:rsidR="00E4694B" w:rsidRPr="00DC7F08">
        <w:rPr>
          <w:rFonts w:ascii="Traditional Arabic" w:hAnsi="Traditional Arabic" w:cs="Traditional Arabic" w:hint="cs"/>
          <w:sz w:val="32"/>
          <w:szCs w:val="32"/>
          <w:rtl/>
          <w:lang w:bidi="ar-DZ"/>
        </w:rPr>
        <w:t>وحاولنا كذلك</w:t>
      </w:r>
      <w:r w:rsidR="00763AFA" w:rsidRPr="00DC7F08">
        <w:rPr>
          <w:rFonts w:ascii="Traditional Arabic" w:hAnsi="Traditional Arabic" w:cs="Traditional Arabic"/>
          <w:sz w:val="32"/>
          <w:szCs w:val="32"/>
          <w:rtl/>
        </w:rPr>
        <w:t xml:space="preserve"> في هذا الفصل إسقاط ما جاء في الجانب النظري على الجانب التطبيقي من خلال تطبيق ذلك على مؤس</w:t>
      </w:r>
      <w:r w:rsidRPr="00DC7F08">
        <w:rPr>
          <w:rFonts w:ascii="Traditional Arabic" w:hAnsi="Traditional Arabic" w:cs="Traditional Arabic"/>
          <w:sz w:val="32"/>
          <w:szCs w:val="32"/>
          <w:rtl/>
        </w:rPr>
        <w:t xml:space="preserve">سة </w:t>
      </w:r>
      <w:r w:rsidRPr="00DC7F08">
        <w:rPr>
          <w:rFonts w:ascii="Traditional Arabic" w:hAnsi="Traditional Arabic" w:cs="Traditional Arabic"/>
          <w:sz w:val="32"/>
          <w:szCs w:val="32"/>
        </w:rPr>
        <w:t>CILAS</w:t>
      </w:r>
      <w:r w:rsidR="001543D5" w:rsidRPr="00DC7F08">
        <w:rPr>
          <w:rFonts w:ascii="Traditional Arabic" w:hAnsi="Traditional Arabic" w:cs="Traditional Arabic" w:hint="cs"/>
          <w:sz w:val="32"/>
          <w:szCs w:val="32"/>
          <w:rtl/>
          <w:lang w:bidi="ar-DZ"/>
        </w:rPr>
        <w:t>للإسمنت</w:t>
      </w:r>
      <w:r w:rsidRPr="00DC7F08">
        <w:rPr>
          <w:rFonts w:ascii="Traditional Arabic" w:hAnsi="Traditional Arabic" w:cs="Traditional Arabic"/>
          <w:sz w:val="32"/>
          <w:szCs w:val="32"/>
          <w:rtl/>
          <w:lang w:bidi="ar-DZ"/>
        </w:rPr>
        <w:t>–</w:t>
      </w:r>
      <w:r w:rsidRPr="00DC7F08">
        <w:rPr>
          <w:rFonts w:ascii="Traditional Arabic" w:hAnsi="Traditional Arabic" w:cs="Traditional Arabic" w:hint="cs"/>
          <w:sz w:val="32"/>
          <w:szCs w:val="32"/>
          <w:rtl/>
          <w:lang w:bidi="ar-DZ"/>
        </w:rPr>
        <w:t>جمورة-</w:t>
      </w:r>
      <w:r w:rsidR="00E4694B" w:rsidRPr="00DC7F08">
        <w:rPr>
          <w:rFonts w:ascii="Traditional Arabic" w:hAnsi="Traditional Arabic" w:cs="Traditional Arabic" w:hint="cs"/>
          <w:sz w:val="32"/>
          <w:szCs w:val="32"/>
          <w:rtl/>
          <w:lang w:bidi="ar-DZ"/>
        </w:rPr>
        <w:t>بسكرة. لمعرفة</w:t>
      </w:r>
      <w:r w:rsidRPr="00DC7F08">
        <w:rPr>
          <w:rFonts w:ascii="Traditional Arabic" w:hAnsi="Traditional Arabic" w:cs="Traditional Arabic"/>
          <w:sz w:val="32"/>
          <w:szCs w:val="32"/>
          <w:rtl/>
        </w:rPr>
        <w:t>دور الت</w:t>
      </w:r>
      <w:r w:rsidRPr="00DC7F08">
        <w:rPr>
          <w:rFonts w:ascii="Traditional Arabic" w:hAnsi="Traditional Arabic" w:cs="Traditional Arabic" w:hint="cs"/>
          <w:sz w:val="32"/>
          <w:szCs w:val="32"/>
          <w:rtl/>
        </w:rPr>
        <w:t>علم</w:t>
      </w:r>
      <w:r w:rsidR="00DD6166" w:rsidRPr="00DC7F08">
        <w:rPr>
          <w:rFonts w:ascii="Traditional Arabic" w:hAnsi="Traditional Arabic" w:cs="Traditional Arabic"/>
          <w:sz w:val="32"/>
          <w:szCs w:val="32"/>
          <w:rtl/>
        </w:rPr>
        <w:t xml:space="preserve"> التنظيمي</w:t>
      </w:r>
      <w:r w:rsidR="00763AFA" w:rsidRPr="00DC7F08">
        <w:rPr>
          <w:rFonts w:ascii="Traditional Arabic" w:hAnsi="Traditional Arabic" w:cs="Traditional Arabic"/>
          <w:sz w:val="32"/>
          <w:szCs w:val="32"/>
          <w:rtl/>
        </w:rPr>
        <w:t xml:space="preserve"> في</w:t>
      </w:r>
      <w:r w:rsidR="00DD6166" w:rsidRPr="00DC7F08">
        <w:rPr>
          <w:rFonts w:ascii="Traditional Arabic" w:hAnsi="Traditional Arabic" w:cs="Traditional Arabic"/>
          <w:sz w:val="32"/>
          <w:szCs w:val="32"/>
          <w:rtl/>
        </w:rPr>
        <w:t xml:space="preserve"> تحسين</w:t>
      </w:r>
      <w:r w:rsidR="00763AFA" w:rsidRPr="00DC7F08">
        <w:rPr>
          <w:rFonts w:ascii="Traditional Arabic" w:hAnsi="Traditional Arabic" w:cs="Traditional Arabic"/>
          <w:sz w:val="32"/>
          <w:szCs w:val="32"/>
          <w:rtl/>
        </w:rPr>
        <w:t xml:space="preserve"> أ</w:t>
      </w:r>
      <w:r w:rsidRPr="00DC7F08">
        <w:rPr>
          <w:rFonts w:ascii="Traditional Arabic" w:hAnsi="Traditional Arabic" w:cs="Traditional Arabic"/>
          <w:sz w:val="32"/>
          <w:szCs w:val="32"/>
          <w:rtl/>
        </w:rPr>
        <w:t>دائها</w:t>
      </w:r>
      <w:r w:rsidR="00DD6166" w:rsidRPr="00DC7F08">
        <w:rPr>
          <w:rFonts w:ascii="Traditional Arabic" w:hAnsi="Traditional Arabic" w:cs="Traditional Arabic"/>
          <w:sz w:val="32"/>
          <w:szCs w:val="32"/>
          <w:rtl/>
        </w:rPr>
        <w:t>،</w:t>
      </w:r>
      <w:r w:rsidR="00763AFA" w:rsidRPr="00DC7F08">
        <w:rPr>
          <w:rFonts w:ascii="Traditional Arabic" w:hAnsi="Traditional Arabic" w:cs="Traditional Arabic"/>
          <w:sz w:val="32"/>
          <w:szCs w:val="32"/>
          <w:rtl/>
        </w:rPr>
        <w:t xml:space="preserve"> ومن </w:t>
      </w:r>
      <w:r w:rsidR="00DD6166" w:rsidRPr="00DC7F08">
        <w:rPr>
          <w:rFonts w:ascii="Traditional Arabic" w:hAnsi="Traditional Arabic" w:cs="Traditional Arabic"/>
          <w:sz w:val="32"/>
          <w:szCs w:val="32"/>
          <w:rtl/>
        </w:rPr>
        <w:t>خلالهذا</w:t>
      </w:r>
      <w:r w:rsidR="00763AFA" w:rsidRPr="00DC7F08">
        <w:rPr>
          <w:rFonts w:ascii="Traditional Arabic" w:hAnsi="Traditional Arabic" w:cs="Traditional Arabic"/>
          <w:sz w:val="32"/>
          <w:szCs w:val="32"/>
          <w:rtl/>
        </w:rPr>
        <w:t xml:space="preserve"> الفصل سنتطرق للعناصر التالية</w:t>
      </w:r>
      <w:r w:rsidR="00763AFA" w:rsidRPr="00DC7F08">
        <w:rPr>
          <w:rFonts w:ascii="Traditional Arabic" w:hAnsi="Traditional Arabic" w:cs="Traditional Arabic"/>
          <w:sz w:val="32"/>
          <w:szCs w:val="32"/>
          <w:lang w:bidi="ar-DZ"/>
        </w:rPr>
        <w:t>:</w:t>
      </w:r>
    </w:p>
    <w:p w:rsidR="00F13F70" w:rsidRDefault="00DD6166" w:rsidP="00F13F70">
      <w:pPr>
        <w:pStyle w:val="ListParagraph"/>
        <w:numPr>
          <w:ilvl w:val="0"/>
          <w:numId w:val="33"/>
        </w:numPr>
        <w:bidi/>
        <w:jc w:val="both"/>
        <w:rPr>
          <w:rFonts w:ascii="Traditional Arabic" w:hAnsi="Traditional Arabic" w:cs="Traditional Arabic"/>
          <w:sz w:val="32"/>
          <w:szCs w:val="32"/>
          <w:lang w:bidi="ar-DZ"/>
        </w:rPr>
      </w:pPr>
      <w:r w:rsidRPr="00F13F70">
        <w:rPr>
          <w:rFonts w:ascii="Traditional Arabic" w:hAnsi="Traditional Arabic" w:cs="Traditional Arabic" w:hint="cs"/>
          <w:sz w:val="32"/>
          <w:szCs w:val="32"/>
          <w:rtl/>
          <w:lang w:bidi="ar-DZ"/>
        </w:rPr>
        <w:t xml:space="preserve"> التعريف بمؤسسة </w:t>
      </w:r>
      <w:r w:rsidR="00422E2C" w:rsidRPr="00F13F70">
        <w:rPr>
          <w:rFonts w:ascii="Traditional Arabic" w:hAnsi="Traditional Arabic" w:cs="Traditional Arabic"/>
          <w:sz w:val="32"/>
          <w:szCs w:val="32"/>
          <w:lang w:bidi="ar-DZ"/>
        </w:rPr>
        <w:t xml:space="preserve">CILAS </w:t>
      </w:r>
      <w:r w:rsidR="00F13F70">
        <w:rPr>
          <w:rFonts w:ascii="Traditional Arabic" w:hAnsi="Traditional Arabic" w:cs="Traditional Arabic"/>
          <w:sz w:val="32"/>
          <w:szCs w:val="32"/>
          <w:rtl/>
          <w:lang w:bidi="ar-DZ"/>
        </w:rPr>
        <w:t>–</w:t>
      </w:r>
      <w:r w:rsidR="00F13F70">
        <w:rPr>
          <w:rFonts w:ascii="Traditional Arabic" w:hAnsi="Traditional Arabic" w:cs="Traditional Arabic" w:hint="cs"/>
          <w:sz w:val="32"/>
          <w:szCs w:val="32"/>
          <w:rtl/>
          <w:lang w:bidi="ar-DZ"/>
        </w:rPr>
        <w:t xml:space="preserve"> </w:t>
      </w:r>
    </w:p>
    <w:p w:rsidR="00DD6166" w:rsidRPr="00F13F70" w:rsidRDefault="00DD6166" w:rsidP="00F13F70">
      <w:pPr>
        <w:pStyle w:val="ListParagraph"/>
        <w:numPr>
          <w:ilvl w:val="0"/>
          <w:numId w:val="33"/>
        </w:numPr>
        <w:bidi/>
        <w:jc w:val="both"/>
        <w:rPr>
          <w:rFonts w:ascii="Traditional Arabic" w:hAnsi="Traditional Arabic" w:cs="Traditional Arabic"/>
          <w:sz w:val="32"/>
          <w:szCs w:val="32"/>
          <w:rtl/>
          <w:lang w:bidi="ar-DZ"/>
        </w:rPr>
      </w:pPr>
      <w:r w:rsidRPr="00F13F70">
        <w:rPr>
          <w:rFonts w:ascii="Traditional Arabic" w:hAnsi="Traditional Arabic" w:cs="Traditional Arabic" w:hint="cs"/>
          <w:sz w:val="32"/>
          <w:szCs w:val="32"/>
          <w:rtl/>
          <w:lang w:bidi="ar-DZ"/>
        </w:rPr>
        <w:t xml:space="preserve"> عرض وتحليل نتائج الدراسة.</w:t>
      </w:r>
    </w:p>
    <w:p w:rsidR="00DD6166" w:rsidRPr="00F13F70" w:rsidRDefault="00DD6166" w:rsidP="00F13F70">
      <w:pPr>
        <w:pStyle w:val="ListParagraph"/>
        <w:numPr>
          <w:ilvl w:val="0"/>
          <w:numId w:val="33"/>
        </w:numPr>
        <w:bidi/>
        <w:jc w:val="both"/>
        <w:rPr>
          <w:rFonts w:ascii="Traditional Arabic" w:hAnsi="Traditional Arabic" w:cs="Traditional Arabic"/>
          <w:sz w:val="32"/>
          <w:szCs w:val="32"/>
          <w:rtl/>
          <w:lang w:bidi="ar-DZ"/>
        </w:rPr>
      </w:pPr>
      <w:r w:rsidRPr="00F13F70">
        <w:rPr>
          <w:rFonts w:ascii="Traditional Arabic" w:hAnsi="Traditional Arabic" w:cs="Traditional Arabic" w:hint="cs"/>
          <w:sz w:val="32"/>
          <w:szCs w:val="32"/>
          <w:rtl/>
          <w:lang w:bidi="ar-DZ"/>
        </w:rPr>
        <w:t>اختبار الفرضيات.</w:t>
      </w:r>
    </w:p>
    <w:p w:rsidR="00DD6166" w:rsidRPr="00DD6166" w:rsidRDefault="00DD6166" w:rsidP="00C24D93">
      <w:pPr>
        <w:bidi/>
        <w:jc w:val="both"/>
        <w:rPr>
          <w:rFonts w:ascii="Traditional Arabic" w:hAnsi="Traditional Arabic" w:cs="Traditional Arabic"/>
          <w:sz w:val="32"/>
          <w:szCs w:val="32"/>
          <w:rtl/>
          <w:lang w:bidi="ar-DZ"/>
        </w:rPr>
      </w:pPr>
    </w:p>
    <w:p w:rsidR="00DD6166" w:rsidRDefault="00DD6166" w:rsidP="00C24D93">
      <w:pPr>
        <w:bidi/>
        <w:jc w:val="both"/>
        <w:rPr>
          <w:rFonts w:ascii="Traditional Arabic" w:hAnsi="Traditional Arabic" w:cs="Traditional Arabic"/>
          <w:sz w:val="32"/>
          <w:szCs w:val="32"/>
          <w:rtl/>
          <w:lang w:bidi="ar-DZ"/>
        </w:rPr>
      </w:pPr>
    </w:p>
    <w:p w:rsidR="0055777B" w:rsidRDefault="0055777B" w:rsidP="00C24D93">
      <w:pPr>
        <w:bidi/>
        <w:jc w:val="both"/>
        <w:rPr>
          <w:rFonts w:ascii="Traditional Arabic" w:hAnsi="Traditional Arabic" w:cs="Traditional Arabic"/>
          <w:sz w:val="32"/>
          <w:szCs w:val="32"/>
          <w:rtl/>
          <w:lang w:bidi="ar-DZ"/>
        </w:rPr>
      </w:pPr>
    </w:p>
    <w:p w:rsidR="0055777B" w:rsidRDefault="0055777B" w:rsidP="00C24D93">
      <w:pPr>
        <w:bidi/>
        <w:jc w:val="both"/>
        <w:rPr>
          <w:rFonts w:ascii="Traditional Arabic" w:hAnsi="Traditional Arabic" w:cs="Traditional Arabic"/>
          <w:sz w:val="32"/>
          <w:szCs w:val="32"/>
          <w:rtl/>
          <w:lang w:bidi="ar-DZ"/>
        </w:rPr>
      </w:pPr>
    </w:p>
    <w:p w:rsidR="0055777B" w:rsidRDefault="0055777B" w:rsidP="00C24D93">
      <w:pPr>
        <w:bidi/>
        <w:jc w:val="both"/>
        <w:rPr>
          <w:rFonts w:ascii="Traditional Arabic" w:hAnsi="Traditional Arabic" w:cs="Traditional Arabic"/>
          <w:sz w:val="32"/>
          <w:szCs w:val="32"/>
          <w:rtl/>
          <w:lang w:bidi="ar-DZ"/>
        </w:rPr>
      </w:pPr>
    </w:p>
    <w:p w:rsidR="0000360D" w:rsidRDefault="0000360D" w:rsidP="0000360D">
      <w:pPr>
        <w:bidi/>
        <w:jc w:val="both"/>
        <w:rPr>
          <w:rFonts w:ascii="Traditional Arabic" w:hAnsi="Traditional Arabic" w:cs="Traditional Arabic"/>
          <w:sz w:val="32"/>
          <w:szCs w:val="32"/>
          <w:rtl/>
          <w:lang w:bidi="ar-DZ"/>
        </w:rPr>
      </w:pPr>
    </w:p>
    <w:p w:rsidR="0055777B" w:rsidRDefault="0055777B" w:rsidP="00C24D93">
      <w:pPr>
        <w:bidi/>
        <w:jc w:val="both"/>
        <w:rPr>
          <w:rFonts w:ascii="Traditional Arabic" w:hAnsi="Traditional Arabic" w:cs="Traditional Arabic"/>
          <w:sz w:val="32"/>
          <w:szCs w:val="32"/>
          <w:rtl/>
          <w:lang w:bidi="ar-DZ"/>
        </w:rPr>
      </w:pPr>
    </w:p>
    <w:p w:rsidR="0055777B" w:rsidRDefault="0055777B" w:rsidP="00414E24">
      <w:pPr>
        <w:bidi/>
        <w:jc w:val="both"/>
        <w:rPr>
          <w:rFonts w:ascii="Traditional Arabic" w:hAnsi="Traditional Arabic" w:cs="Traditional Arabic"/>
          <w:sz w:val="32"/>
          <w:szCs w:val="32"/>
          <w:rtl/>
          <w:lang w:bidi="ar-DZ"/>
        </w:rPr>
      </w:pPr>
    </w:p>
    <w:p w:rsidR="0055777B" w:rsidRDefault="0055777B" w:rsidP="00C24D93">
      <w:pPr>
        <w:bidi/>
        <w:jc w:val="both"/>
        <w:rPr>
          <w:rFonts w:ascii="Traditional Arabic" w:hAnsi="Traditional Arabic" w:cs="Traditional Arabic"/>
          <w:sz w:val="32"/>
          <w:szCs w:val="32"/>
          <w:rtl/>
          <w:lang w:bidi="ar-DZ"/>
        </w:rPr>
      </w:pPr>
      <w:bookmarkStart w:id="0" w:name="_GoBack"/>
      <w:bookmarkEnd w:id="0"/>
    </w:p>
    <w:p w:rsidR="0055777B" w:rsidRDefault="0055777B" w:rsidP="00C24D93">
      <w:pPr>
        <w:bidi/>
        <w:jc w:val="both"/>
        <w:rPr>
          <w:rFonts w:ascii="Traditional Arabic" w:hAnsi="Traditional Arabic" w:cs="Traditional Arabic"/>
          <w:sz w:val="32"/>
          <w:szCs w:val="32"/>
          <w:rtl/>
          <w:lang w:bidi="ar-DZ"/>
        </w:rPr>
      </w:pPr>
    </w:p>
    <w:p w:rsidR="00F13F70" w:rsidRDefault="00F13F70" w:rsidP="00F13F70">
      <w:pPr>
        <w:bidi/>
        <w:jc w:val="both"/>
        <w:rPr>
          <w:rFonts w:ascii="Traditional Arabic" w:hAnsi="Traditional Arabic" w:cs="Traditional Arabic"/>
          <w:sz w:val="32"/>
          <w:szCs w:val="32"/>
          <w:rtl/>
          <w:lang w:bidi="ar-DZ"/>
        </w:rPr>
      </w:pPr>
    </w:p>
    <w:p w:rsidR="0055777B" w:rsidRDefault="0055777B" w:rsidP="00C24D93">
      <w:pPr>
        <w:bidi/>
        <w:jc w:val="both"/>
        <w:rPr>
          <w:rFonts w:ascii="Traditional Arabic" w:hAnsi="Traditional Arabic" w:cs="Traditional Arabic"/>
          <w:sz w:val="32"/>
          <w:szCs w:val="32"/>
          <w:rtl/>
          <w:lang w:bidi="ar-DZ"/>
        </w:rPr>
      </w:pPr>
    </w:p>
    <w:p w:rsidR="0055777B" w:rsidRDefault="0055777B" w:rsidP="00C24D93">
      <w:pPr>
        <w:bidi/>
        <w:jc w:val="both"/>
        <w:rPr>
          <w:rFonts w:ascii="Traditional Arabic" w:hAnsi="Traditional Arabic" w:cs="Traditional Arabic"/>
          <w:sz w:val="32"/>
          <w:szCs w:val="32"/>
          <w:rtl/>
          <w:lang w:bidi="ar-DZ"/>
        </w:rPr>
      </w:pPr>
    </w:p>
    <w:p w:rsidR="0055777B" w:rsidRDefault="0055777B" w:rsidP="00797D2E">
      <w:pPr>
        <w:bidi/>
        <w:jc w:val="center"/>
        <w:rPr>
          <w:rFonts w:ascii="Traditional Arabic" w:hAnsi="Traditional Arabic" w:cs="Traditional Arabic"/>
          <w:sz w:val="32"/>
          <w:szCs w:val="32"/>
          <w:rtl/>
          <w:lang w:bidi="ar-DZ"/>
        </w:rPr>
      </w:pPr>
    </w:p>
    <w:p w:rsidR="000D713C" w:rsidRDefault="00DC7F08" w:rsidP="00CA7143">
      <w:pPr>
        <w:pStyle w:val="ListParagraph"/>
        <w:bidi/>
        <w:ind w:left="0"/>
        <w:rPr>
          <w:rFonts w:ascii="Traditional Arabic" w:hAnsi="Traditional Arabic" w:cs="Traditional Arabic"/>
          <w:b/>
          <w:bCs/>
          <w:sz w:val="32"/>
          <w:szCs w:val="32"/>
          <w:lang w:bidi="ar-DZ"/>
        </w:rPr>
      </w:pPr>
      <w:r>
        <w:rPr>
          <w:rFonts w:ascii="Traditional Arabic" w:hAnsi="Traditional Arabic" w:cs="Traditional Arabic" w:hint="cs"/>
          <w:b/>
          <w:bCs/>
          <w:sz w:val="36"/>
          <w:szCs w:val="36"/>
          <w:rtl/>
          <w:lang w:bidi="ar-DZ"/>
        </w:rPr>
        <w:lastRenderedPageBreak/>
        <w:t xml:space="preserve">المبحث </w:t>
      </w:r>
      <w:r w:rsidR="00632D8D">
        <w:rPr>
          <w:rFonts w:ascii="Traditional Arabic" w:hAnsi="Traditional Arabic" w:cs="Traditional Arabic" w:hint="cs"/>
          <w:b/>
          <w:bCs/>
          <w:sz w:val="36"/>
          <w:szCs w:val="36"/>
          <w:rtl/>
          <w:lang w:bidi="ar-DZ"/>
        </w:rPr>
        <w:t>الأول</w:t>
      </w:r>
      <w:r>
        <w:rPr>
          <w:rFonts w:ascii="Traditional Arabic" w:hAnsi="Traditional Arabic" w:cs="Traditional Arabic" w:hint="cs"/>
          <w:b/>
          <w:bCs/>
          <w:sz w:val="36"/>
          <w:szCs w:val="36"/>
          <w:rtl/>
          <w:lang w:bidi="ar-DZ"/>
        </w:rPr>
        <w:t xml:space="preserve">: </w:t>
      </w:r>
      <w:r w:rsidR="00F96E28" w:rsidRPr="0000360D">
        <w:rPr>
          <w:rFonts w:ascii="Traditional Arabic" w:hAnsi="Traditional Arabic" w:cs="Traditional Arabic" w:hint="cs"/>
          <w:b/>
          <w:bCs/>
          <w:sz w:val="36"/>
          <w:szCs w:val="36"/>
          <w:rtl/>
          <w:lang w:bidi="ar-DZ"/>
        </w:rPr>
        <w:t xml:space="preserve">التعريف </w:t>
      </w:r>
      <w:r w:rsidR="00632D8D" w:rsidRPr="0000360D">
        <w:rPr>
          <w:rFonts w:ascii="Traditional Arabic" w:hAnsi="Traditional Arabic" w:cs="Traditional Arabic" w:hint="cs"/>
          <w:b/>
          <w:bCs/>
          <w:sz w:val="36"/>
          <w:szCs w:val="36"/>
          <w:rtl/>
          <w:lang w:bidi="ar-DZ"/>
        </w:rPr>
        <w:t>بالمؤسسة:</w:t>
      </w:r>
    </w:p>
    <w:p w:rsidR="00512097" w:rsidRPr="00FA316B" w:rsidRDefault="00512097" w:rsidP="00DC7F08">
      <w:pPr>
        <w:bidi/>
        <w:rPr>
          <w:rFonts w:ascii="Traditional Arabic" w:hAnsi="Traditional Arabic" w:cs="Traditional Arabic"/>
          <w:sz w:val="32"/>
          <w:szCs w:val="32"/>
          <w:rtl/>
        </w:rPr>
      </w:pPr>
      <w:r w:rsidRPr="00FA316B">
        <w:rPr>
          <w:rFonts w:ascii="Traditional Arabic" w:hAnsi="Traditional Arabic" w:cs="Traditional Arabic"/>
          <w:sz w:val="32"/>
          <w:szCs w:val="32"/>
        </w:rPr>
        <w:t>CILAS</w:t>
      </w:r>
      <w:r w:rsidRPr="00FA316B">
        <w:rPr>
          <w:rFonts w:ascii="Traditional Arabic" w:hAnsi="Traditional Arabic" w:cs="Traditional Arabic"/>
          <w:sz w:val="32"/>
          <w:szCs w:val="32"/>
          <w:rtl/>
        </w:rPr>
        <w:t xml:space="preserve"> هي شركة مساهمة تم إنشاؤها في 20 سبتمبر 2012 من قبل مجموعة </w:t>
      </w:r>
      <w:r w:rsidRPr="00FA316B">
        <w:rPr>
          <w:rFonts w:ascii="Traditional Arabic" w:hAnsi="Traditional Arabic" w:cs="Traditional Arabic"/>
          <w:sz w:val="32"/>
          <w:szCs w:val="32"/>
        </w:rPr>
        <w:t>Lafarge</w:t>
      </w:r>
      <w:r w:rsidRPr="00FA316B">
        <w:rPr>
          <w:rFonts w:ascii="Traditional Arabic" w:hAnsi="Traditional Arabic" w:cs="Traditional Arabic"/>
          <w:sz w:val="32"/>
          <w:szCs w:val="32"/>
          <w:rtl/>
        </w:rPr>
        <w:t xml:space="preserve"> و </w:t>
      </w:r>
      <w:r w:rsidRPr="00FA316B">
        <w:rPr>
          <w:rFonts w:ascii="Traditional Arabic" w:hAnsi="Traditional Arabic" w:cs="Traditional Arabic"/>
          <w:sz w:val="32"/>
          <w:szCs w:val="32"/>
        </w:rPr>
        <w:t>Souakri MM</w:t>
      </w:r>
      <w:r w:rsidRPr="00FA316B">
        <w:rPr>
          <w:rFonts w:ascii="Traditional Arabic" w:hAnsi="Traditional Arabic" w:cs="Traditional Arabic"/>
          <w:sz w:val="32"/>
          <w:szCs w:val="32"/>
          <w:rtl/>
        </w:rPr>
        <w:t xml:space="preserve"> بموجب القانون 09-01 المؤرخ 22 يوليو 2002 المتعلق بالاستثمار الأجنبي في الجزائر</w:t>
      </w:r>
    </w:p>
    <w:p w:rsidR="00512097" w:rsidRPr="00DC7F08" w:rsidRDefault="00DC7F08" w:rsidP="00DC7F08">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المطلب </w:t>
      </w:r>
      <w:r w:rsidR="00632D8D">
        <w:rPr>
          <w:rFonts w:ascii="Traditional Arabic" w:hAnsi="Traditional Arabic" w:cs="Traditional Arabic" w:hint="cs"/>
          <w:b/>
          <w:bCs/>
          <w:sz w:val="32"/>
          <w:szCs w:val="32"/>
          <w:rtl/>
          <w:lang w:bidi="ar-DZ"/>
        </w:rPr>
        <w:t>الأول:</w:t>
      </w:r>
      <w:r w:rsidR="00512097" w:rsidRPr="00DC7F08">
        <w:rPr>
          <w:rFonts w:ascii="Traditional Arabic" w:hAnsi="Traditional Arabic" w:cs="Traditional Arabic" w:hint="cs"/>
          <w:b/>
          <w:bCs/>
          <w:sz w:val="32"/>
          <w:szCs w:val="32"/>
          <w:rtl/>
          <w:lang w:bidi="ar-DZ"/>
        </w:rPr>
        <w:t>الموقع</w:t>
      </w:r>
    </w:p>
    <w:p w:rsidR="00512097" w:rsidRPr="00FA316B" w:rsidRDefault="00512097" w:rsidP="00761228">
      <w:pPr>
        <w:bidi/>
        <w:jc w:val="both"/>
        <w:rPr>
          <w:rFonts w:ascii="Traditional Arabic" w:hAnsi="Traditional Arabic" w:cs="Traditional Arabic"/>
          <w:sz w:val="32"/>
          <w:szCs w:val="32"/>
        </w:rPr>
      </w:pPr>
      <w:r w:rsidRPr="00FA316B">
        <w:rPr>
          <w:rFonts w:ascii="Traditional Arabic" w:hAnsi="Traditional Arabic" w:cs="Traditional Arabic" w:hint="cs"/>
          <w:sz w:val="32"/>
          <w:szCs w:val="32"/>
          <w:rtl/>
        </w:rPr>
        <w:t>مصنع</w:t>
      </w:r>
      <w:r w:rsidR="00BC3EB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إسمنت</w:t>
      </w:r>
      <w:r w:rsidR="00BC3EB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يقع</w:t>
      </w:r>
      <w:r w:rsidR="00BC3EB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في</w:t>
      </w:r>
      <w:r w:rsidR="00BC3EB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حمام</w:t>
      </w:r>
      <w:r w:rsidR="00BC3EB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سيدي</w:t>
      </w:r>
      <w:r w:rsidR="00BC3EB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الحاج،بلدية</w:t>
      </w:r>
      <w:r w:rsidR="00BC3EB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جمورة</w:t>
      </w:r>
      <w:r w:rsidR="00110248" w:rsidRPr="00FA316B">
        <w:rPr>
          <w:rFonts w:ascii="Traditional Arabic" w:hAnsi="Traditional Arabic" w:cs="Traditional Arabic"/>
          <w:sz w:val="32"/>
          <w:szCs w:val="32"/>
        </w:rPr>
        <w:t xml:space="preserve"> ; </w:t>
      </w:r>
      <w:r w:rsidRPr="00FA316B">
        <w:rPr>
          <w:rFonts w:ascii="Traditional Arabic" w:hAnsi="Traditional Arabic" w:cs="Traditional Arabic" w:hint="cs"/>
          <w:sz w:val="32"/>
          <w:szCs w:val="32"/>
          <w:rtl/>
        </w:rPr>
        <w:t>المسافة</w:t>
      </w:r>
      <w:r w:rsidR="00BC3EB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بين</w:t>
      </w:r>
      <w:r w:rsidR="00BC3EB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المحجر</w:t>
      </w:r>
      <w:r w:rsidRPr="00FA316B">
        <w:rPr>
          <w:rFonts w:ascii="Traditional Arabic" w:hAnsi="Traditional Arabic" w:cs="Traditional Arabic"/>
          <w:sz w:val="32"/>
          <w:szCs w:val="32"/>
          <w:rtl/>
        </w:rPr>
        <w:t xml:space="preserve"> (</w:t>
      </w:r>
      <w:r w:rsidRPr="00FA316B">
        <w:rPr>
          <w:rFonts w:ascii="Traditional Arabic" w:hAnsi="Traditional Arabic" w:cs="Traditional Arabic"/>
          <w:sz w:val="32"/>
          <w:szCs w:val="32"/>
        </w:rPr>
        <w:t>Oued dieb</w:t>
      </w:r>
      <w:r w:rsidRPr="00FA316B">
        <w:rPr>
          <w:rFonts w:ascii="Traditional Arabic" w:hAnsi="Traditional Arabic" w:cs="Traditional Arabic"/>
          <w:sz w:val="32"/>
          <w:szCs w:val="32"/>
          <w:rtl/>
        </w:rPr>
        <w:t xml:space="preserve">) / </w:t>
      </w:r>
      <w:r w:rsidRPr="00FA316B">
        <w:rPr>
          <w:rFonts w:ascii="Traditional Arabic" w:hAnsi="Traditional Arabic" w:cs="Traditional Arabic" w:hint="cs"/>
          <w:sz w:val="32"/>
          <w:szCs w:val="32"/>
          <w:rtl/>
        </w:rPr>
        <w:t>المصنع</w:t>
      </w:r>
      <w:r w:rsidRPr="00FA316B">
        <w:rPr>
          <w:rFonts w:ascii="Traditional Arabic" w:hAnsi="Traditional Arabic" w:cs="Traditional Arabic"/>
          <w:sz w:val="32"/>
          <w:szCs w:val="32"/>
          <w:rtl/>
        </w:rPr>
        <w:t xml:space="preserve"> 10 </w:t>
      </w:r>
      <w:r w:rsidRPr="00FA316B">
        <w:rPr>
          <w:rFonts w:ascii="Traditional Arabic" w:hAnsi="Traditional Arabic" w:cs="Traditional Arabic" w:hint="cs"/>
          <w:sz w:val="32"/>
          <w:szCs w:val="32"/>
          <w:rtl/>
        </w:rPr>
        <w:t>كم</w:t>
      </w:r>
    </w:p>
    <w:p w:rsidR="00512097" w:rsidRPr="00DC7F08" w:rsidRDefault="00DC7F08" w:rsidP="00AF5BDD">
      <w:pPr>
        <w:bidi/>
        <w:rPr>
          <w:rFonts w:ascii="Traditional Arabic" w:hAnsi="Traditional Arabic" w:cs="Traditional Arabic"/>
          <w:b/>
          <w:bCs/>
          <w:sz w:val="24"/>
          <w:szCs w:val="24"/>
          <w:lang w:bidi="ar-DZ"/>
        </w:rPr>
      </w:pPr>
      <w:r>
        <w:rPr>
          <w:rFonts w:ascii="Traditional Arabic" w:hAnsi="Traditional Arabic" w:cs="Traditional Arabic" w:hint="cs"/>
          <w:b/>
          <w:bCs/>
          <w:sz w:val="32"/>
          <w:szCs w:val="32"/>
          <w:rtl/>
          <w:lang w:bidi="ar-DZ"/>
        </w:rPr>
        <w:t xml:space="preserve">المطلب </w:t>
      </w:r>
      <w:r w:rsidR="00831D96">
        <w:rPr>
          <w:rFonts w:ascii="Traditional Arabic" w:hAnsi="Traditional Arabic" w:cs="Traditional Arabic" w:hint="cs"/>
          <w:b/>
          <w:bCs/>
          <w:sz w:val="32"/>
          <w:szCs w:val="32"/>
          <w:rtl/>
          <w:lang w:bidi="ar-DZ"/>
        </w:rPr>
        <w:t>الثاني:</w:t>
      </w:r>
      <w:r w:rsidR="00512097" w:rsidRPr="00DC7F08">
        <w:rPr>
          <w:rFonts w:ascii="Traditional Arabic" w:hAnsi="Traditional Arabic" w:cs="Traditional Arabic" w:hint="cs"/>
          <w:b/>
          <w:bCs/>
          <w:sz w:val="32"/>
          <w:szCs w:val="32"/>
          <w:rtl/>
          <w:lang w:bidi="ar-DZ"/>
        </w:rPr>
        <w:t>رؤية</w:t>
      </w:r>
      <w:r>
        <w:rPr>
          <w:rFonts w:ascii="Traditional Arabic" w:hAnsi="Traditional Arabic" w:cs="Traditional Arabic" w:hint="cs"/>
          <w:b/>
          <w:bCs/>
          <w:sz w:val="32"/>
          <w:szCs w:val="32"/>
          <w:rtl/>
          <w:lang w:bidi="ar-DZ"/>
        </w:rPr>
        <w:t xml:space="preserve"> المؤسسة</w:t>
      </w:r>
    </w:p>
    <w:p w:rsidR="00512097" w:rsidRPr="00FA316B" w:rsidRDefault="00512097" w:rsidP="00AF5BDD">
      <w:pPr>
        <w:bidi/>
        <w:jc w:val="both"/>
        <w:rPr>
          <w:rFonts w:ascii="Traditional Arabic" w:hAnsi="Traditional Arabic" w:cs="Traditional Arabic"/>
          <w:sz w:val="32"/>
          <w:szCs w:val="32"/>
          <w:rtl/>
        </w:rPr>
      </w:pPr>
      <w:r w:rsidRPr="00FA316B">
        <w:rPr>
          <w:rFonts w:ascii="Traditional Arabic" w:hAnsi="Traditional Arabic" w:cs="Traditional Arabic" w:hint="cs"/>
          <w:sz w:val="32"/>
          <w:szCs w:val="32"/>
          <w:rtl/>
        </w:rPr>
        <w:t>كونها</w:t>
      </w:r>
      <w:r w:rsidR="00BC3EB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مصنع</w:t>
      </w:r>
      <w:r w:rsidR="00BC3EB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الأسمنت</w:t>
      </w:r>
      <w:r w:rsidR="00BC3EB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المرجعي</w:t>
      </w:r>
      <w:r w:rsidR="00BC3EB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للسوق</w:t>
      </w:r>
      <w:r w:rsidR="00BC3EB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الجزائري</w:t>
      </w:r>
      <w:r w:rsidR="00BC3EB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الجنوبي</w:t>
      </w:r>
    </w:p>
    <w:p w:rsidR="00512097" w:rsidRPr="00DC7F08" w:rsidRDefault="00DC7F08" w:rsidP="00AF5BDD">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المطلب الثالث:</w:t>
      </w:r>
      <w:r w:rsidR="00512097" w:rsidRPr="00DC7F08">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إ</w:t>
      </w:r>
      <w:r w:rsidRPr="00DC7F08">
        <w:rPr>
          <w:rFonts w:ascii="Traditional Arabic" w:hAnsi="Traditional Arabic" w:cs="Traditional Arabic" w:hint="cs"/>
          <w:b/>
          <w:bCs/>
          <w:sz w:val="32"/>
          <w:szCs w:val="32"/>
          <w:rtl/>
          <w:lang w:bidi="ar-DZ"/>
        </w:rPr>
        <w:t>ستراتيجية</w:t>
      </w:r>
      <w:r>
        <w:rPr>
          <w:rFonts w:ascii="Traditional Arabic" w:hAnsi="Traditional Arabic" w:cs="Traditional Arabic" w:hint="cs"/>
          <w:b/>
          <w:bCs/>
          <w:sz w:val="32"/>
          <w:szCs w:val="32"/>
          <w:rtl/>
          <w:lang w:bidi="ar-DZ"/>
        </w:rPr>
        <w:t xml:space="preserve"> المؤسسة</w:t>
      </w:r>
    </w:p>
    <w:p w:rsidR="00512097" w:rsidRPr="00FA316B" w:rsidRDefault="00512097" w:rsidP="00DC7F08">
      <w:pPr>
        <w:bidi/>
        <w:rPr>
          <w:rFonts w:ascii="Traditional Arabic" w:hAnsi="Traditional Arabic" w:cs="Traditional Arabic"/>
          <w:sz w:val="32"/>
          <w:szCs w:val="32"/>
          <w:rtl/>
        </w:rPr>
      </w:pPr>
      <w:r w:rsidRPr="00FA316B">
        <w:rPr>
          <w:rFonts w:ascii="Traditional Arabic" w:hAnsi="Traditional Arabic" w:cs="Traditional Arabic" w:hint="cs"/>
          <w:sz w:val="32"/>
          <w:szCs w:val="32"/>
          <w:rtl/>
        </w:rPr>
        <w:t>تتمثل</w:t>
      </w:r>
      <w:r w:rsidR="00BC3EB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في</w:t>
      </w:r>
      <w:r w:rsidR="00BC3EB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السعي</w:t>
      </w:r>
      <w:r w:rsidR="00BC3EB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لتحقيق</w:t>
      </w:r>
      <w:r w:rsidR="00BC3EB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التميز</w:t>
      </w:r>
      <w:r w:rsidR="00BC3EB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التشغيلي</w:t>
      </w:r>
      <w:r w:rsidR="00BC3EB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عبر</w:t>
      </w:r>
      <w:r w:rsidR="00DC7F08">
        <w:rPr>
          <w:rFonts w:ascii="Traditional Arabic" w:hAnsi="Traditional Arabic" w:cs="Traditional Arabic" w:hint="cs"/>
          <w:sz w:val="32"/>
          <w:szCs w:val="32"/>
          <w:rtl/>
        </w:rPr>
        <w:t xml:space="preserve"> </w:t>
      </w:r>
      <w:r w:rsidRPr="00FA316B">
        <w:rPr>
          <w:rFonts w:ascii="Traditional Arabic" w:hAnsi="Traditional Arabic" w:cs="Traditional Arabic" w:hint="cs"/>
          <w:sz w:val="32"/>
          <w:szCs w:val="32"/>
          <w:rtl/>
        </w:rPr>
        <w:t>سلسلة</w:t>
      </w:r>
      <w:r w:rsidR="00BC3EB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القيمة</w:t>
      </w:r>
      <w:r w:rsidR="00BC3EB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بأكملها</w:t>
      </w:r>
      <w:r w:rsidR="00DC7F08">
        <w:rPr>
          <w:rFonts w:ascii="Traditional Arabic" w:hAnsi="Traditional Arabic" w:cs="Traditional Arabic" w:hint="cs"/>
          <w:sz w:val="32"/>
          <w:szCs w:val="32"/>
          <w:rtl/>
        </w:rPr>
        <w:t xml:space="preserve"> </w:t>
      </w:r>
      <w:r w:rsidRPr="00FA316B">
        <w:rPr>
          <w:rFonts w:ascii="Traditional Arabic" w:hAnsi="Traditional Arabic" w:cs="Traditional Arabic" w:hint="cs"/>
          <w:sz w:val="32"/>
          <w:szCs w:val="32"/>
          <w:rtl/>
        </w:rPr>
        <w:t>من</w:t>
      </w:r>
      <w:r w:rsidR="00BC3EB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خلال</w:t>
      </w:r>
      <w:r w:rsidR="00E4694B" w:rsidRPr="00FA316B">
        <w:rPr>
          <w:rFonts w:ascii="Traditional Arabic" w:hAnsi="Traditional Arabic" w:cs="Traditional Arabic" w:hint="cs"/>
          <w:sz w:val="32"/>
          <w:szCs w:val="32"/>
          <w:rtl/>
        </w:rPr>
        <w:t>"</w:t>
      </w:r>
      <w:r w:rsidRPr="00FA316B">
        <w:rPr>
          <w:rFonts w:ascii="Traditional Arabic" w:hAnsi="Traditional Arabic" w:cs="Traditional Arabic" w:hint="cs"/>
          <w:sz w:val="32"/>
          <w:szCs w:val="32"/>
          <w:rtl/>
        </w:rPr>
        <w:t>سياسة</w:t>
      </w:r>
      <w:r w:rsidR="00BC3EB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الصحة</w:t>
      </w:r>
      <w:r w:rsidR="00BC3EB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والسلامة</w:t>
      </w:r>
      <w:r w:rsidR="00BC3EB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المتطلبة</w:t>
      </w:r>
      <w:r w:rsidR="00E4694B" w:rsidRPr="00FA316B">
        <w:rPr>
          <w:rFonts w:ascii="Traditional Arabic" w:hAnsi="Traditional Arabic" w:cs="Traditional Arabic" w:hint="cs"/>
          <w:sz w:val="32"/>
          <w:szCs w:val="32"/>
          <w:rtl/>
        </w:rPr>
        <w:t>"</w:t>
      </w:r>
      <w:r w:rsidRPr="00FA316B">
        <w:rPr>
          <w:rFonts w:ascii="Traditional Arabic" w:hAnsi="Traditional Arabic" w:cs="Traditional Arabic" w:hint="cs"/>
          <w:sz w:val="32"/>
          <w:szCs w:val="32"/>
          <w:rtl/>
        </w:rPr>
        <w:t>،</w:t>
      </w:r>
      <w:r w:rsidR="00E4694B" w:rsidRPr="00FA316B">
        <w:rPr>
          <w:rFonts w:ascii="Traditional Arabic" w:hAnsi="Traditional Arabic" w:cs="Traditional Arabic" w:hint="cs"/>
          <w:sz w:val="32"/>
          <w:szCs w:val="32"/>
          <w:rtl/>
        </w:rPr>
        <w:t>أولويتها</w:t>
      </w:r>
      <w:r w:rsidR="00BC3EB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الأولى</w:t>
      </w:r>
      <w:r w:rsidRPr="00FA316B">
        <w:rPr>
          <w:rFonts w:ascii="Traditional Arabic" w:hAnsi="Traditional Arabic" w:cs="Traditional Arabic"/>
          <w:sz w:val="32"/>
          <w:szCs w:val="32"/>
        </w:rPr>
        <w:t>.</w:t>
      </w:r>
    </w:p>
    <w:p w:rsidR="00512097" w:rsidRPr="00FA316B" w:rsidRDefault="00512097" w:rsidP="00DC7F08">
      <w:pPr>
        <w:bidi/>
        <w:rPr>
          <w:rFonts w:ascii="Traditional Arabic" w:hAnsi="Traditional Arabic" w:cs="Traditional Arabic"/>
          <w:sz w:val="32"/>
          <w:szCs w:val="32"/>
          <w:rtl/>
        </w:rPr>
      </w:pPr>
      <w:r w:rsidRPr="00FA316B">
        <w:rPr>
          <w:rFonts w:ascii="Traditional Arabic" w:hAnsi="Traditional Arabic" w:cs="Traditional Arabic" w:hint="cs"/>
          <w:sz w:val="32"/>
          <w:szCs w:val="32"/>
          <w:rtl/>
        </w:rPr>
        <w:t>إنتاج</w:t>
      </w:r>
      <w:r w:rsidR="00BC3EB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وتقديم</w:t>
      </w:r>
      <w:r w:rsidR="00BC3EB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مجموعة</w:t>
      </w:r>
      <w:r w:rsidR="00BC3EB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من</w:t>
      </w:r>
      <w:r w:rsidR="00BC3EB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المنتجات</w:t>
      </w:r>
      <w:r w:rsidR="00BC3EB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والخدمات</w:t>
      </w:r>
      <w:r w:rsidR="00BC3EB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بأفضل</w:t>
      </w:r>
      <w:r w:rsidR="00BC3EB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مافي</w:t>
      </w:r>
      <w:r w:rsidR="00BC3EB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فئتهم</w:t>
      </w:r>
      <w:r w:rsidR="00BC3EB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في</w:t>
      </w:r>
      <w:r w:rsidR="00BC3EBB" w:rsidRPr="00FA316B">
        <w:rPr>
          <w:rFonts w:ascii="Traditional Arabic" w:hAnsi="Traditional Arabic" w:cs="Traditional Arabic"/>
          <w:sz w:val="32"/>
          <w:szCs w:val="32"/>
        </w:rPr>
        <w:t xml:space="preserve"> </w:t>
      </w:r>
      <w:r w:rsidR="00110248" w:rsidRPr="00FA316B">
        <w:rPr>
          <w:rFonts w:ascii="Traditional Arabic" w:hAnsi="Traditional Arabic" w:cs="Traditional Arabic" w:hint="cs"/>
          <w:sz w:val="32"/>
          <w:szCs w:val="32"/>
          <w:rtl/>
        </w:rPr>
        <w:t>الجزائر</w:t>
      </w:r>
      <w:r w:rsidR="00110248" w:rsidRPr="00FA316B">
        <w:rPr>
          <w:rFonts w:ascii="Traditional Arabic" w:hAnsi="Traditional Arabic" w:cs="Traditional Arabic"/>
          <w:sz w:val="32"/>
          <w:szCs w:val="32"/>
          <w:rtl/>
        </w:rPr>
        <w:t>،تنظيم</w:t>
      </w:r>
      <w:r w:rsidR="00BC3EB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وتعزيز</w:t>
      </w:r>
      <w:r w:rsidR="00BC3EB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نقل</w:t>
      </w:r>
      <w:r w:rsidR="00BC3EB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المعرفة</w:t>
      </w:r>
      <w:r w:rsidR="00BC3EBB" w:rsidRPr="00FA316B">
        <w:rPr>
          <w:rFonts w:ascii="Traditional Arabic" w:hAnsi="Traditional Arabic" w:cs="Traditional Arabic"/>
          <w:sz w:val="32"/>
          <w:szCs w:val="32"/>
        </w:rPr>
        <w:t xml:space="preserve"> </w:t>
      </w:r>
      <w:r w:rsidR="00110248" w:rsidRPr="00FA316B">
        <w:rPr>
          <w:rFonts w:ascii="Traditional Arabic" w:hAnsi="Traditional Arabic" w:cs="Traditional Arabic" w:hint="cs"/>
          <w:sz w:val="32"/>
          <w:szCs w:val="32"/>
          <w:rtl/>
        </w:rPr>
        <w:t>محليًا، أن</w:t>
      </w:r>
      <w:r w:rsidR="00BC3EB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يكون</w:t>
      </w:r>
      <w:r w:rsidR="00BC3EBB" w:rsidRPr="00FA316B">
        <w:rPr>
          <w:rFonts w:ascii="Traditional Arabic" w:hAnsi="Traditional Arabic" w:cs="Traditional Arabic"/>
          <w:sz w:val="32"/>
          <w:szCs w:val="32"/>
        </w:rPr>
        <w:t xml:space="preserve"> </w:t>
      </w:r>
      <w:r w:rsidR="00E4694B" w:rsidRPr="00FA316B">
        <w:rPr>
          <w:rFonts w:ascii="Traditional Arabic" w:hAnsi="Traditional Arabic" w:cs="Traditional Arabic" w:hint="cs"/>
          <w:sz w:val="32"/>
          <w:szCs w:val="32"/>
          <w:rtl/>
        </w:rPr>
        <w:t>لديها</w:t>
      </w:r>
      <w:r w:rsidR="00BC3EB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بصمة</w:t>
      </w:r>
      <w:r w:rsidR="00BC3EB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اجتماعية</w:t>
      </w:r>
      <w:r w:rsidR="00BC3EB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إيجابية</w:t>
      </w:r>
      <w:r w:rsidR="00BC3EB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مع</w:t>
      </w:r>
      <w:r w:rsidR="00BC3EB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إجراءات</w:t>
      </w:r>
      <w:r w:rsidR="00BC3EB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هيكلة</w:t>
      </w:r>
      <w:r w:rsidR="00BC3EB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مع</w:t>
      </w:r>
      <w:r w:rsidR="00BC3EBB" w:rsidRPr="00FA316B">
        <w:rPr>
          <w:rFonts w:ascii="Traditional Arabic" w:hAnsi="Traditional Arabic" w:cs="Traditional Arabic"/>
          <w:sz w:val="32"/>
          <w:szCs w:val="32"/>
        </w:rPr>
        <w:t xml:space="preserve"> </w:t>
      </w:r>
      <w:r w:rsidR="00E4694B" w:rsidRPr="00FA316B">
        <w:rPr>
          <w:rFonts w:ascii="Traditional Arabic" w:hAnsi="Traditional Arabic" w:cs="Traditional Arabic" w:hint="cs"/>
          <w:sz w:val="32"/>
          <w:szCs w:val="32"/>
          <w:rtl/>
        </w:rPr>
        <w:t>شركائها</w:t>
      </w:r>
    </w:p>
    <w:p w:rsidR="00512097" w:rsidRPr="0000360D" w:rsidRDefault="00DC7F08" w:rsidP="00AF5BDD">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المطلب الثالث:</w:t>
      </w:r>
      <w:r w:rsidR="00512097" w:rsidRPr="0000360D">
        <w:rPr>
          <w:rFonts w:ascii="Traditional Arabic" w:hAnsi="Traditional Arabic" w:cs="Traditional Arabic" w:hint="cs"/>
          <w:b/>
          <w:bCs/>
          <w:sz w:val="32"/>
          <w:szCs w:val="32"/>
          <w:rtl/>
          <w:lang w:bidi="ar-DZ"/>
        </w:rPr>
        <w:t xml:space="preserve"> </w:t>
      </w:r>
      <w:r w:rsidR="00512097" w:rsidRPr="0000360D">
        <w:rPr>
          <w:rFonts w:ascii="Traditional Arabic" w:hAnsi="Traditional Arabic" w:cs="Traditional Arabic"/>
          <w:b/>
          <w:bCs/>
          <w:sz w:val="32"/>
          <w:szCs w:val="32"/>
          <w:rtl/>
          <w:lang w:bidi="ar-DZ"/>
        </w:rPr>
        <w:t>نشاط</w:t>
      </w:r>
      <w:r>
        <w:rPr>
          <w:rFonts w:ascii="Traditional Arabic" w:hAnsi="Traditional Arabic" w:cs="Traditional Arabic" w:hint="cs"/>
          <w:b/>
          <w:bCs/>
          <w:sz w:val="32"/>
          <w:szCs w:val="32"/>
          <w:rtl/>
          <w:lang w:bidi="ar-DZ"/>
        </w:rPr>
        <w:t xml:space="preserve"> المؤسسة</w:t>
      </w:r>
    </w:p>
    <w:p w:rsidR="00512097" w:rsidRPr="00FA316B" w:rsidRDefault="00512097" w:rsidP="00DC7F08">
      <w:pPr>
        <w:bidi/>
        <w:jc w:val="both"/>
        <w:rPr>
          <w:rFonts w:ascii="Traditional Arabic" w:hAnsi="Traditional Arabic" w:cs="Traditional Arabic"/>
          <w:sz w:val="32"/>
          <w:szCs w:val="32"/>
          <w:rtl/>
        </w:rPr>
      </w:pPr>
      <w:r w:rsidRPr="00FA316B">
        <w:rPr>
          <w:rFonts w:ascii="Traditional Arabic" w:hAnsi="Traditional Arabic" w:cs="Traditional Arabic"/>
          <w:sz w:val="32"/>
          <w:szCs w:val="32"/>
          <w:rtl/>
        </w:rPr>
        <w:t>تعود ملكية مصنع الإسمنت في بسكرة لشركة "سيلاس" ، المملوكة بنسبة 51٪ لمجموعة</w:t>
      </w:r>
      <w:r w:rsidR="00E4694B" w:rsidRPr="00FA316B">
        <w:rPr>
          <w:rFonts w:ascii="Traditional Arabic" w:hAnsi="Traditional Arabic" w:cs="Traditional Arabic" w:hint="cs"/>
          <w:sz w:val="32"/>
          <w:szCs w:val="32"/>
          <w:rtl/>
        </w:rPr>
        <w:t xml:space="preserve"> </w:t>
      </w:r>
      <w:r w:rsidR="00831D96" w:rsidRPr="00FA316B">
        <w:rPr>
          <w:rFonts w:ascii="Traditional Arabic" w:hAnsi="Traditional Arabic" w:cs="Traditional Arabic" w:hint="cs"/>
          <w:sz w:val="32"/>
          <w:szCs w:val="32"/>
          <w:rtl/>
        </w:rPr>
        <w:t>الإخوة</w:t>
      </w:r>
      <w:r w:rsidR="00BC3EBB" w:rsidRPr="00FA316B">
        <w:rPr>
          <w:rFonts w:ascii="Traditional Arabic" w:hAnsi="Traditional Arabic" w:cs="Traditional Arabic"/>
          <w:sz w:val="32"/>
          <w:szCs w:val="32"/>
        </w:rPr>
        <w:t xml:space="preserve"> </w:t>
      </w:r>
      <w:r w:rsidRPr="00FA316B">
        <w:rPr>
          <w:rFonts w:ascii="Traditional Arabic" w:hAnsi="Traditional Arabic" w:cs="Traditional Arabic"/>
          <w:sz w:val="32"/>
          <w:szCs w:val="32"/>
          <w:rtl/>
        </w:rPr>
        <w:t>سواكري</w:t>
      </w:r>
      <w:r w:rsidR="00BC3EBB" w:rsidRPr="00FA316B">
        <w:rPr>
          <w:rFonts w:ascii="Traditional Arabic" w:hAnsi="Traditional Arabic" w:cs="Traditional Arabic"/>
          <w:sz w:val="32"/>
          <w:szCs w:val="32"/>
        </w:rPr>
        <w:t xml:space="preserve"> </w:t>
      </w:r>
      <w:r w:rsidR="00BC3EBB" w:rsidRPr="00FA316B">
        <w:rPr>
          <w:rFonts w:ascii="Traditional Arabic" w:hAnsi="Traditional Arabic" w:cs="Traditional Arabic" w:hint="cs"/>
          <w:sz w:val="32"/>
          <w:szCs w:val="32"/>
          <w:rtl/>
          <w:lang w:bidi="ar-DZ"/>
        </w:rPr>
        <w:t>ال</w:t>
      </w:r>
      <w:r w:rsidRPr="00FA316B">
        <w:rPr>
          <w:rFonts w:ascii="Traditional Arabic" w:hAnsi="Traditional Arabic" w:cs="Traditional Arabic"/>
          <w:sz w:val="32"/>
          <w:szCs w:val="32"/>
          <w:rtl/>
        </w:rPr>
        <w:t>صن</w:t>
      </w:r>
      <w:r w:rsidR="00E4694B" w:rsidRPr="00FA316B">
        <w:rPr>
          <w:rFonts w:ascii="Traditional Arabic" w:hAnsi="Traditional Arabic" w:cs="Traditional Arabic"/>
          <w:sz w:val="32"/>
          <w:szCs w:val="32"/>
          <w:rtl/>
        </w:rPr>
        <w:t xml:space="preserve">اعية </w:t>
      </w:r>
      <w:r w:rsidR="00BC3EBB" w:rsidRPr="00FA316B">
        <w:rPr>
          <w:rFonts w:ascii="Traditional Arabic" w:hAnsi="Traditional Arabic" w:cs="Traditional Arabic" w:hint="cs"/>
          <w:sz w:val="32"/>
          <w:szCs w:val="32"/>
          <w:rtl/>
        </w:rPr>
        <w:t>ال</w:t>
      </w:r>
      <w:r w:rsidR="00E4694B" w:rsidRPr="00FA316B">
        <w:rPr>
          <w:rFonts w:ascii="Traditional Arabic" w:hAnsi="Traditional Arabic" w:cs="Traditional Arabic"/>
          <w:sz w:val="32"/>
          <w:szCs w:val="32"/>
          <w:rtl/>
        </w:rPr>
        <w:t xml:space="preserve">جزائرية </w:t>
      </w:r>
      <w:r w:rsidR="00BC3EBB" w:rsidRPr="00FA316B">
        <w:rPr>
          <w:rFonts w:ascii="Traditional Arabic" w:hAnsi="Traditional Arabic" w:cs="Traditional Arabic" w:hint="cs"/>
          <w:sz w:val="32"/>
          <w:szCs w:val="32"/>
          <w:rtl/>
        </w:rPr>
        <w:t>ال</w:t>
      </w:r>
      <w:r w:rsidR="00E4694B" w:rsidRPr="00FA316B">
        <w:rPr>
          <w:rFonts w:ascii="Traditional Arabic" w:hAnsi="Traditional Arabic" w:cs="Traditional Arabic"/>
          <w:sz w:val="32"/>
          <w:szCs w:val="32"/>
          <w:rtl/>
        </w:rPr>
        <w:t>خاصة ، و 49٪ لشركة</w:t>
      </w:r>
      <w:r w:rsidR="00E4694B" w:rsidRPr="00FA316B">
        <w:rPr>
          <w:rFonts w:ascii="Traditional Arabic" w:hAnsi="Traditional Arabic" w:cs="Traditional Arabic"/>
          <w:sz w:val="32"/>
          <w:szCs w:val="32"/>
        </w:rPr>
        <w:t>Lafarge</w:t>
      </w:r>
      <w:r w:rsidR="00CA7143">
        <w:rPr>
          <w:rFonts w:ascii="Traditional Arabic" w:hAnsi="Traditional Arabic" w:cs="Traditional Arabic"/>
          <w:sz w:val="32"/>
          <w:szCs w:val="32"/>
        </w:rPr>
        <w:t xml:space="preserve"> </w:t>
      </w:r>
      <w:r w:rsidR="00E4694B" w:rsidRPr="00FA316B">
        <w:rPr>
          <w:rFonts w:ascii="Traditional Arabic" w:hAnsi="Traditional Arabic" w:cs="Traditional Arabic"/>
          <w:sz w:val="32"/>
          <w:szCs w:val="32"/>
        </w:rPr>
        <w:t>Holcim</w:t>
      </w:r>
      <w:r w:rsidR="00BC3EBB" w:rsidRPr="00FA316B">
        <w:rPr>
          <w:rFonts w:ascii="Traditional Arabic" w:hAnsi="Traditional Arabic" w:cs="Traditional Arabic"/>
          <w:sz w:val="32"/>
          <w:szCs w:val="32"/>
        </w:rPr>
        <w:t xml:space="preserve"> </w:t>
      </w:r>
      <w:r w:rsidRPr="00FA316B">
        <w:rPr>
          <w:rFonts w:ascii="Traditional Arabic" w:hAnsi="Traditional Arabic" w:cs="Traditional Arabic"/>
          <w:sz w:val="32"/>
          <w:szCs w:val="32"/>
          <w:rtl/>
        </w:rPr>
        <w:t>، وفقًا لقاعدة 51/49 المطبقة عل</w:t>
      </w:r>
      <w:r w:rsidR="00E4694B" w:rsidRPr="00FA316B">
        <w:rPr>
          <w:rFonts w:ascii="Traditional Arabic" w:hAnsi="Traditional Arabic" w:cs="Traditional Arabic"/>
          <w:sz w:val="32"/>
          <w:szCs w:val="32"/>
          <w:rtl/>
        </w:rPr>
        <w:t>ى الاستثمار الأجنبي في الجزائر</w:t>
      </w:r>
      <w:r w:rsidR="00E4694B" w:rsidRPr="00FA316B">
        <w:rPr>
          <w:rFonts w:ascii="Traditional Arabic" w:hAnsi="Traditional Arabic" w:cs="Traditional Arabic" w:hint="cs"/>
          <w:sz w:val="32"/>
          <w:szCs w:val="32"/>
          <w:rtl/>
        </w:rPr>
        <w:t xml:space="preserve"> حيث </w:t>
      </w:r>
      <w:r w:rsidRPr="00FA316B">
        <w:rPr>
          <w:rFonts w:ascii="Traditional Arabic" w:hAnsi="Traditional Arabic" w:cs="Traditional Arabic"/>
          <w:sz w:val="32"/>
          <w:szCs w:val="32"/>
          <w:rtl/>
        </w:rPr>
        <w:t>تبلغ تكلفة الاستثمار 35 مليار دينار جزائري ، بهدف توفير سوق الأسمنت في جنوب الجزائر</w:t>
      </w:r>
    </w:p>
    <w:p w:rsidR="00512097" w:rsidRPr="00FA316B" w:rsidRDefault="00512097" w:rsidP="00DC7F08">
      <w:pPr>
        <w:bidi/>
        <w:jc w:val="both"/>
        <w:rPr>
          <w:rFonts w:ascii="Traditional Arabic" w:hAnsi="Traditional Arabic" w:cs="Traditional Arabic"/>
          <w:sz w:val="32"/>
          <w:szCs w:val="32"/>
        </w:rPr>
      </w:pPr>
      <w:r w:rsidRPr="00FA316B">
        <w:rPr>
          <w:rFonts w:ascii="Traditional Arabic" w:hAnsi="Traditional Arabic" w:cs="Traditional Arabic"/>
          <w:sz w:val="32"/>
          <w:szCs w:val="32"/>
          <w:rtl/>
        </w:rPr>
        <w:t>مع قدرة 2.7 مليون طن سنوياً ، بدأ مصنع أس</w:t>
      </w:r>
      <w:r w:rsidR="00E4694B" w:rsidRPr="00FA316B">
        <w:rPr>
          <w:rFonts w:ascii="Traditional Arabic" w:hAnsi="Traditional Arabic" w:cs="Traditional Arabic"/>
          <w:sz w:val="32"/>
          <w:szCs w:val="32"/>
          <w:rtl/>
        </w:rPr>
        <w:t xml:space="preserve">منت بسكرة نشاطه في </w:t>
      </w:r>
      <w:r w:rsidR="00E4694B" w:rsidRPr="00FA316B">
        <w:rPr>
          <w:rFonts w:ascii="Traditional Arabic" w:hAnsi="Traditional Arabic" w:cs="Traditional Arabic" w:hint="cs"/>
          <w:sz w:val="32"/>
          <w:szCs w:val="32"/>
          <w:rtl/>
        </w:rPr>
        <w:t>جوان</w:t>
      </w:r>
      <w:r w:rsidRPr="00FA316B">
        <w:rPr>
          <w:rFonts w:ascii="Traditional Arabic" w:hAnsi="Traditional Arabic" w:cs="Traditional Arabic"/>
          <w:sz w:val="32"/>
          <w:szCs w:val="32"/>
          <w:rtl/>
        </w:rPr>
        <w:t xml:space="preserve"> 2016. يقع على بعد 400 كيلومتر من الجزائر العاصمة ، ويلبي احتياجات سوق الأسمنت في جنوب الجزائر. هذا هو أحدث مصنع تم بنائه من قبل لافارج هولسيم</w:t>
      </w:r>
    </w:p>
    <w:p w:rsidR="00512097" w:rsidRPr="00FA316B" w:rsidRDefault="00512097" w:rsidP="00DC7F08">
      <w:pPr>
        <w:bidi/>
        <w:jc w:val="both"/>
        <w:rPr>
          <w:rFonts w:ascii="Traditional Arabic" w:hAnsi="Traditional Arabic" w:cs="Traditional Arabic"/>
          <w:sz w:val="32"/>
          <w:szCs w:val="32"/>
        </w:rPr>
      </w:pPr>
      <w:r w:rsidRPr="00FA316B">
        <w:rPr>
          <w:rFonts w:ascii="Traditional Arabic" w:hAnsi="Traditional Arabic" w:cs="Traditional Arabic" w:hint="cs"/>
          <w:sz w:val="32"/>
          <w:szCs w:val="32"/>
          <w:rtl/>
        </w:rPr>
        <w:t>يستفيد</w:t>
      </w:r>
      <w:r w:rsidR="00F03A0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مصنع</w:t>
      </w:r>
      <w:r w:rsidR="00F03A0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الأسمنت</w:t>
      </w:r>
      <w:r w:rsidR="00F03A0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هذا</w:t>
      </w:r>
      <w:r w:rsidR="00F03A0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من</w:t>
      </w:r>
      <w:r w:rsidR="00F03A0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تقنيات</w:t>
      </w:r>
      <w:r w:rsidR="00F03A0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الإنتاج</w:t>
      </w:r>
      <w:r w:rsidR="00F03A0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الأكثر</w:t>
      </w:r>
      <w:r w:rsidR="00F03A0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تقدمًا</w:t>
      </w:r>
      <w:r w:rsidR="00F03A0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مع</w:t>
      </w:r>
      <w:r w:rsidR="00F03A0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التركيز</w:t>
      </w:r>
      <w:r w:rsidR="00F03A0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القوي</w:t>
      </w:r>
      <w:r w:rsidR="00F03A0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على</w:t>
      </w:r>
      <w:r w:rsidR="00F03A0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خدمة</w:t>
      </w:r>
      <w:r w:rsidR="00F03A0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العملاء</w:t>
      </w:r>
      <w:r w:rsidR="00F03A0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و</w:t>
      </w:r>
      <w:r w:rsidR="00F03A0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البصمة</w:t>
      </w:r>
      <w:r w:rsidR="00F03A0B" w:rsidRPr="00FA316B">
        <w:rPr>
          <w:rFonts w:ascii="Traditional Arabic" w:hAnsi="Traditional Arabic" w:cs="Traditional Arabic"/>
          <w:sz w:val="32"/>
          <w:szCs w:val="32"/>
        </w:rPr>
        <w:t xml:space="preserve"> </w:t>
      </w:r>
      <w:r w:rsidR="00110248" w:rsidRPr="00FA316B">
        <w:rPr>
          <w:rFonts w:ascii="Traditional Arabic" w:hAnsi="Traditional Arabic" w:cs="Traditional Arabic" w:hint="cs"/>
          <w:sz w:val="32"/>
          <w:szCs w:val="32"/>
          <w:rtl/>
        </w:rPr>
        <w:t>البيئية:</w:t>
      </w:r>
    </w:p>
    <w:p w:rsidR="00512097" w:rsidRPr="00FA316B" w:rsidRDefault="00512097" w:rsidP="00DC7F08">
      <w:pPr>
        <w:bidi/>
        <w:jc w:val="both"/>
        <w:rPr>
          <w:rFonts w:ascii="Traditional Arabic" w:hAnsi="Traditional Arabic" w:cs="Traditional Arabic"/>
          <w:sz w:val="32"/>
          <w:szCs w:val="32"/>
          <w:rtl/>
        </w:rPr>
      </w:pPr>
      <w:r w:rsidRPr="00FA316B">
        <w:rPr>
          <w:rFonts w:ascii="Traditional Arabic" w:hAnsi="Traditional Arabic" w:cs="Traditional Arabic" w:hint="cs"/>
          <w:sz w:val="32"/>
          <w:szCs w:val="32"/>
          <w:rtl/>
        </w:rPr>
        <w:t>عمليات</w:t>
      </w:r>
      <w:r w:rsidR="00F03A0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الطحن</w:t>
      </w:r>
      <w:r w:rsidR="00F03A0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مع</w:t>
      </w:r>
      <w:r w:rsidR="00F03A0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أكبر</w:t>
      </w:r>
      <w:r w:rsidR="00F03A0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كسارة</w:t>
      </w:r>
      <w:r w:rsidR="00F03A0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رأسية</w:t>
      </w:r>
      <w:r w:rsidR="00DC7F08">
        <w:rPr>
          <w:rFonts w:ascii="Traditional Arabic" w:hAnsi="Traditional Arabic" w:cs="Traditional Arabic" w:hint="cs"/>
          <w:sz w:val="32"/>
          <w:szCs w:val="32"/>
          <w:rtl/>
        </w:rPr>
        <w:t xml:space="preserve"> </w:t>
      </w:r>
      <w:r w:rsidRPr="00FA316B">
        <w:rPr>
          <w:rFonts w:ascii="Traditional Arabic" w:hAnsi="Traditional Arabic" w:cs="Traditional Arabic" w:hint="cs"/>
          <w:sz w:val="32"/>
          <w:szCs w:val="32"/>
          <w:rtl/>
        </w:rPr>
        <w:t>في</w:t>
      </w:r>
      <w:r w:rsidR="00F03A0B" w:rsidRPr="00FA316B">
        <w:rPr>
          <w:rFonts w:ascii="Traditional Arabic" w:hAnsi="Traditional Arabic" w:cs="Traditional Arabic"/>
          <w:sz w:val="32"/>
          <w:szCs w:val="32"/>
        </w:rPr>
        <w:t xml:space="preserve"> </w:t>
      </w:r>
      <w:r w:rsidR="00110248" w:rsidRPr="00FA316B">
        <w:rPr>
          <w:rFonts w:ascii="Traditional Arabic" w:hAnsi="Traditional Arabic" w:cs="Traditional Arabic" w:hint="cs"/>
          <w:sz w:val="32"/>
          <w:szCs w:val="32"/>
          <w:rtl/>
        </w:rPr>
        <w:t>العالم؛</w:t>
      </w:r>
    </w:p>
    <w:p w:rsidR="00512097" w:rsidRPr="00FA316B" w:rsidRDefault="00512097" w:rsidP="00DC7F08">
      <w:pPr>
        <w:bidi/>
        <w:jc w:val="both"/>
        <w:rPr>
          <w:rFonts w:ascii="Traditional Arabic" w:hAnsi="Traditional Arabic" w:cs="Traditional Arabic"/>
          <w:sz w:val="32"/>
          <w:szCs w:val="32"/>
          <w:rtl/>
        </w:rPr>
      </w:pPr>
      <w:r w:rsidRPr="00FA316B">
        <w:rPr>
          <w:rFonts w:ascii="Traditional Arabic" w:hAnsi="Traditional Arabic" w:cs="Traditional Arabic" w:hint="cs"/>
          <w:sz w:val="32"/>
          <w:szCs w:val="32"/>
          <w:rtl/>
        </w:rPr>
        <w:t>تعبئة</w:t>
      </w:r>
      <w:r w:rsidR="00F03A0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أوتوماتيكية</w:t>
      </w:r>
      <w:r w:rsidR="00F03A0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بالكامل</w:t>
      </w:r>
      <w:r w:rsidR="00F03A0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وتحميل</w:t>
      </w:r>
      <w:r w:rsidR="00F03A0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الألواح</w:t>
      </w:r>
      <w:r w:rsidR="00F03A0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لتوفير</w:t>
      </w:r>
      <w:r w:rsidR="00F03A0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خدمة</w:t>
      </w:r>
      <w:r w:rsidR="00F03A0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أفضل</w:t>
      </w:r>
      <w:r w:rsidR="00F03A0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للعملاء</w:t>
      </w:r>
      <w:r w:rsidR="00E4694B" w:rsidRPr="00FA316B">
        <w:rPr>
          <w:rFonts w:ascii="Traditional Arabic" w:hAnsi="Traditional Arabic" w:cs="Traditional Arabic" w:hint="cs"/>
          <w:sz w:val="32"/>
          <w:szCs w:val="32"/>
          <w:rtl/>
        </w:rPr>
        <w:t>؛</w:t>
      </w:r>
    </w:p>
    <w:p w:rsidR="00512097" w:rsidRPr="00FA316B" w:rsidRDefault="00E4694B" w:rsidP="00DC7F08">
      <w:pPr>
        <w:bidi/>
        <w:jc w:val="both"/>
        <w:rPr>
          <w:rFonts w:ascii="Traditional Arabic" w:hAnsi="Traditional Arabic" w:cs="Traditional Arabic"/>
          <w:sz w:val="32"/>
          <w:szCs w:val="32"/>
          <w:rtl/>
        </w:rPr>
      </w:pPr>
      <w:r w:rsidRPr="00FA316B">
        <w:rPr>
          <w:rFonts w:ascii="Traditional Arabic" w:hAnsi="Traditional Arabic" w:cs="Traditional Arabic" w:hint="cs"/>
          <w:sz w:val="32"/>
          <w:szCs w:val="32"/>
          <w:rtl/>
        </w:rPr>
        <w:lastRenderedPageBreak/>
        <w:t xml:space="preserve">- </w:t>
      </w:r>
      <w:r w:rsidR="00512097" w:rsidRPr="00FA316B">
        <w:rPr>
          <w:rFonts w:ascii="Traditional Arabic" w:hAnsi="Traditional Arabic" w:cs="Traditional Arabic" w:hint="cs"/>
          <w:sz w:val="32"/>
          <w:szCs w:val="32"/>
          <w:rtl/>
        </w:rPr>
        <w:t>تحسنت</w:t>
      </w:r>
      <w:r w:rsidR="00F03A0B" w:rsidRPr="00FA316B">
        <w:rPr>
          <w:rFonts w:ascii="Traditional Arabic" w:hAnsi="Traditional Arabic" w:cs="Traditional Arabic"/>
          <w:sz w:val="32"/>
          <w:szCs w:val="32"/>
        </w:rPr>
        <w:t xml:space="preserve"> </w:t>
      </w:r>
      <w:r w:rsidR="00512097" w:rsidRPr="00FA316B">
        <w:rPr>
          <w:rFonts w:ascii="Traditional Arabic" w:hAnsi="Traditional Arabic" w:cs="Traditional Arabic" w:hint="cs"/>
          <w:sz w:val="32"/>
          <w:szCs w:val="32"/>
          <w:rtl/>
        </w:rPr>
        <w:t>كفاءة</w:t>
      </w:r>
      <w:r w:rsidR="00F03A0B" w:rsidRPr="00FA316B">
        <w:rPr>
          <w:rFonts w:ascii="Traditional Arabic" w:hAnsi="Traditional Arabic" w:cs="Traditional Arabic"/>
          <w:sz w:val="32"/>
          <w:szCs w:val="32"/>
        </w:rPr>
        <w:t xml:space="preserve"> </w:t>
      </w:r>
      <w:r w:rsidR="00512097" w:rsidRPr="00FA316B">
        <w:rPr>
          <w:rFonts w:ascii="Traditional Arabic" w:hAnsi="Traditional Arabic" w:cs="Traditional Arabic" w:hint="cs"/>
          <w:sz w:val="32"/>
          <w:szCs w:val="32"/>
          <w:rtl/>
        </w:rPr>
        <w:t>الطاقة</w:t>
      </w:r>
      <w:r w:rsidR="00F03A0B" w:rsidRPr="00FA316B">
        <w:rPr>
          <w:rFonts w:ascii="Traditional Arabic" w:hAnsi="Traditional Arabic" w:cs="Traditional Arabic"/>
          <w:sz w:val="32"/>
          <w:szCs w:val="32"/>
        </w:rPr>
        <w:t xml:space="preserve"> </w:t>
      </w:r>
      <w:r w:rsidR="00512097" w:rsidRPr="00FA316B">
        <w:rPr>
          <w:rFonts w:ascii="Traditional Arabic" w:hAnsi="Traditional Arabic" w:cs="Traditional Arabic" w:hint="cs"/>
          <w:sz w:val="32"/>
          <w:szCs w:val="32"/>
          <w:rtl/>
        </w:rPr>
        <w:t>بشكل</w:t>
      </w:r>
      <w:r w:rsidR="00F03A0B" w:rsidRPr="00FA316B">
        <w:rPr>
          <w:rFonts w:ascii="Traditional Arabic" w:hAnsi="Traditional Arabic" w:cs="Traditional Arabic"/>
          <w:sz w:val="32"/>
          <w:szCs w:val="32"/>
        </w:rPr>
        <w:t xml:space="preserve"> </w:t>
      </w:r>
      <w:r w:rsidR="00512097" w:rsidRPr="00FA316B">
        <w:rPr>
          <w:rFonts w:ascii="Traditional Arabic" w:hAnsi="Traditional Arabic" w:cs="Traditional Arabic" w:hint="cs"/>
          <w:sz w:val="32"/>
          <w:szCs w:val="32"/>
          <w:rtl/>
        </w:rPr>
        <w:t>ملحوظ</w:t>
      </w:r>
      <w:r w:rsidR="00F03A0B" w:rsidRPr="00FA316B">
        <w:rPr>
          <w:rFonts w:ascii="Traditional Arabic" w:hAnsi="Traditional Arabic" w:cs="Traditional Arabic"/>
          <w:sz w:val="32"/>
          <w:szCs w:val="32"/>
        </w:rPr>
        <w:t xml:space="preserve"> </w:t>
      </w:r>
      <w:r w:rsidR="00512097" w:rsidRPr="00FA316B">
        <w:rPr>
          <w:rFonts w:ascii="Traditional Arabic" w:hAnsi="Traditional Arabic" w:cs="Traditional Arabic" w:hint="cs"/>
          <w:sz w:val="32"/>
          <w:szCs w:val="32"/>
          <w:rtl/>
        </w:rPr>
        <w:t>مقارنة</w:t>
      </w:r>
      <w:r w:rsidR="00F03A0B" w:rsidRPr="00FA316B">
        <w:rPr>
          <w:rFonts w:ascii="Traditional Arabic" w:hAnsi="Traditional Arabic" w:cs="Traditional Arabic"/>
          <w:sz w:val="32"/>
          <w:szCs w:val="32"/>
        </w:rPr>
        <w:t xml:space="preserve"> </w:t>
      </w:r>
      <w:r w:rsidR="00512097" w:rsidRPr="00FA316B">
        <w:rPr>
          <w:rFonts w:ascii="Traditional Arabic" w:hAnsi="Traditional Arabic" w:cs="Traditional Arabic" w:hint="cs"/>
          <w:sz w:val="32"/>
          <w:szCs w:val="32"/>
          <w:rtl/>
        </w:rPr>
        <w:t>مع</w:t>
      </w:r>
      <w:r w:rsidR="00F03A0B" w:rsidRPr="00FA316B">
        <w:rPr>
          <w:rFonts w:ascii="Traditional Arabic" w:hAnsi="Traditional Arabic" w:cs="Traditional Arabic"/>
          <w:sz w:val="32"/>
          <w:szCs w:val="32"/>
        </w:rPr>
        <w:t xml:space="preserve"> </w:t>
      </w:r>
      <w:r w:rsidR="00512097" w:rsidRPr="00FA316B">
        <w:rPr>
          <w:rFonts w:ascii="Traditional Arabic" w:hAnsi="Traditional Arabic" w:cs="Traditional Arabic" w:hint="cs"/>
          <w:sz w:val="32"/>
          <w:szCs w:val="32"/>
          <w:rtl/>
        </w:rPr>
        <w:t>مصنع</w:t>
      </w:r>
      <w:r w:rsidR="00F03A0B" w:rsidRPr="00FA316B">
        <w:rPr>
          <w:rFonts w:ascii="Traditional Arabic" w:hAnsi="Traditional Arabic" w:cs="Traditional Arabic"/>
          <w:sz w:val="32"/>
          <w:szCs w:val="32"/>
        </w:rPr>
        <w:t xml:space="preserve"> </w:t>
      </w:r>
      <w:r w:rsidR="00512097" w:rsidRPr="00FA316B">
        <w:rPr>
          <w:rFonts w:ascii="Traditional Arabic" w:hAnsi="Traditional Arabic" w:cs="Traditional Arabic" w:hint="cs"/>
          <w:sz w:val="32"/>
          <w:szCs w:val="32"/>
          <w:rtl/>
        </w:rPr>
        <w:t>مكافئ</w:t>
      </w:r>
      <w:r w:rsidRPr="00FA316B">
        <w:rPr>
          <w:rFonts w:ascii="Traditional Arabic" w:hAnsi="Traditional Arabic" w:cs="Traditional Arabic" w:hint="cs"/>
          <w:sz w:val="32"/>
          <w:szCs w:val="32"/>
          <w:rtl/>
        </w:rPr>
        <w:t>؛</w:t>
      </w:r>
    </w:p>
    <w:p w:rsidR="00512097" w:rsidRPr="00FA316B" w:rsidRDefault="00512097" w:rsidP="00DC7F08">
      <w:pPr>
        <w:bidi/>
        <w:jc w:val="both"/>
        <w:rPr>
          <w:rFonts w:ascii="Traditional Arabic" w:hAnsi="Traditional Arabic" w:cs="Traditional Arabic"/>
          <w:sz w:val="32"/>
          <w:szCs w:val="32"/>
          <w:rtl/>
        </w:rPr>
      </w:pPr>
      <w:r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استهلاك</w:t>
      </w:r>
      <w:r w:rsidR="00F03A0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بنسبة</w:t>
      </w:r>
      <w:r w:rsidRPr="00FA316B">
        <w:rPr>
          <w:rFonts w:ascii="Traditional Arabic" w:hAnsi="Traditional Arabic" w:cs="Traditional Arabic"/>
          <w:sz w:val="32"/>
          <w:szCs w:val="32"/>
          <w:rtl/>
        </w:rPr>
        <w:t xml:space="preserve"> 20٪ </w:t>
      </w:r>
      <w:r w:rsidRPr="00FA316B">
        <w:rPr>
          <w:rFonts w:ascii="Traditional Arabic" w:hAnsi="Traditional Arabic" w:cs="Traditional Arabic" w:hint="cs"/>
          <w:sz w:val="32"/>
          <w:szCs w:val="32"/>
          <w:rtl/>
        </w:rPr>
        <w:t>من</w:t>
      </w:r>
      <w:r w:rsidR="00F03A0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الغاز</w:t>
      </w:r>
      <w:r w:rsidR="00F03A0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بفضل</w:t>
      </w:r>
      <w:r w:rsidR="00F03A0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استخدام</w:t>
      </w:r>
      <w:r w:rsidR="00F03A0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برج</w:t>
      </w:r>
      <w:r w:rsidR="00F03A0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ما</w:t>
      </w:r>
      <w:r w:rsidR="00831D96">
        <w:rPr>
          <w:rFonts w:ascii="Traditional Arabic" w:hAnsi="Traditional Arabic" w:cs="Traditional Arabic" w:hint="cs"/>
          <w:sz w:val="32"/>
          <w:szCs w:val="32"/>
          <w:rtl/>
        </w:rPr>
        <w:t xml:space="preserve"> </w:t>
      </w:r>
      <w:r w:rsidRPr="00FA316B">
        <w:rPr>
          <w:rFonts w:ascii="Traditional Arabic" w:hAnsi="Traditional Arabic" w:cs="Traditional Arabic" w:hint="cs"/>
          <w:sz w:val="32"/>
          <w:szCs w:val="32"/>
          <w:rtl/>
        </w:rPr>
        <w:t>قبل</w:t>
      </w:r>
      <w:r w:rsidR="00F03A0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التكلس</w:t>
      </w:r>
      <w:r w:rsidR="00E4694B" w:rsidRPr="00FA316B">
        <w:rPr>
          <w:rFonts w:ascii="Traditional Arabic" w:hAnsi="Traditional Arabic" w:cs="Traditional Arabic" w:hint="cs"/>
          <w:sz w:val="32"/>
          <w:szCs w:val="32"/>
          <w:rtl/>
        </w:rPr>
        <w:t>؛</w:t>
      </w:r>
    </w:p>
    <w:p w:rsidR="00512097" w:rsidRPr="00FA316B" w:rsidRDefault="00E4694B" w:rsidP="00DC7F08">
      <w:pPr>
        <w:bidi/>
        <w:jc w:val="both"/>
        <w:rPr>
          <w:rFonts w:ascii="Traditional Arabic" w:hAnsi="Traditional Arabic" w:cs="Traditional Arabic"/>
          <w:sz w:val="32"/>
          <w:szCs w:val="32"/>
          <w:rtl/>
        </w:rPr>
      </w:pPr>
      <w:r w:rsidRPr="00FA316B">
        <w:rPr>
          <w:rFonts w:ascii="Traditional Arabic" w:hAnsi="Traditional Arabic" w:cs="Traditional Arabic" w:hint="cs"/>
          <w:sz w:val="32"/>
          <w:szCs w:val="32"/>
          <w:rtl/>
        </w:rPr>
        <w:t>- التخفيض</w:t>
      </w:r>
      <w:r w:rsidR="00F03A0B" w:rsidRPr="00FA316B">
        <w:rPr>
          <w:rFonts w:ascii="Traditional Arabic" w:hAnsi="Traditional Arabic" w:cs="Traditional Arabic"/>
          <w:sz w:val="32"/>
          <w:szCs w:val="32"/>
        </w:rPr>
        <w:t xml:space="preserve"> </w:t>
      </w:r>
      <w:r w:rsidR="00512097" w:rsidRPr="00FA316B">
        <w:rPr>
          <w:rFonts w:ascii="Traditional Arabic" w:hAnsi="Traditional Arabic" w:cs="Traditional Arabic" w:hint="cs"/>
          <w:sz w:val="32"/>
          <w:szCs w:val="32"/>
          <w:rtl/>
        </w:rPr>
        <w:t>من</w:t>
      </w:r>
      <w:r w:rsidR="00F03A0B" w:rsidRPr="00FA316B">
        <w:rPr>
          <w:rFonts w:ascii="Traditional Arabic" w:hAnsi="Traditional Arabic" w:cs="Traditional Arabic"/>
          <w:sz w:val="32"/>
          <w:szCs w:val="32"/>
        </w:rPr>
        <w:t xml:space="preserve"> </w:t>
      </w:r>
      <w:r w:rsidR="00512097" w:rsidRPr="00FA316B">
        <w:rPr>
          <w:rFonts w:ascii="Traditional Arabic" w:hAnsi="Traditional Arabic" w:cs="Traditional Arabic" w:hint="cs"/>
          <w:sz w:val="32"/>
          <w:szCs w:val="32"/>
          <w:rtl/>
        </w:rPr>
        <w:t>استهلاك</w:t>
      </w:r>
      <w:r w:rsidR="00F03A0B" w:rsidRPr="00FA316B">
        <w:rPr>
          <w:rFonts w:ascii="Traditional Arabic" w:hAnsi="Traditional Arabic" w:cs="Traditional Arabic"/>
          <w:sz w:val="32"/>
          <w:szCs w:val="32"/>
        </w:rPr>
        <w:t xml:space="preserve"> </w:t>
      </w:r>
      <w:r w:rsidR="00512097" w:rsidRPr="00FA316B">
        <w:rPr>
          <w:rFonts w:ascii="Traditional Arabic" w:hAnsi="Traditional Arabic" w:cs="Traditional Arabic" w:hint="cs"/>
          <w:sz w:val="32"/>
          <w:szCs w:val="32"/>
          <w:rtl/>
        </w:rPr>
        <w:t>الكهرباء</w:t>
      </w:r>
      <w:r w:rsidRPr="00FA316B">
        <w:rPr>
          <w:rFonts w:ascii="Traditional Arabic" w:hAnsi="Traditional Arabic" w:cs="Traditional Arabic" w:hint="cs"/>
          <w:sz w:val="32"/>
          <w:szCs w:val="32"/>
          <w:rtl/>
        </w:rPr>
        <w:t xml:space="preserve"> بنسبة 35</w:t>
      </w:r>
      <w:r w:rsidRPr="00FA316B">
        <w:rPr>
          <w:rFonts w:ascii="Traditional Arabic" w:hAnsi="Traditional Arabic" w:cs="Traditional Arabic"/>
          <w:sz w:val="32"/>
          <w:szCs w:val="32"/>
        </w:rPr>
        <w:t>%</w:t>
      </w:r>
      <w:r w:rsidR="00512097" w:rsidRPr="00FA316B">
        <w:rPr>
          <w:rFonts w:ascii="Traditional Arabic" w:hAnsi="Traditional Arabic" w:cs="Traditional Arabic" w:hint="cs"/>
          <w:sz w:val="32"/>
          <w:szCs w:val="32"/>
          <w:rtl/>
        </w:rPr>
        <w:t>بفضل</w:t>
      </w:r>
      <w:r w:rsidR="00831D96">
        <w:rPr>
          <w:rFonts w:ascii="Traditional Arabic" w:hAnsi="Traditional Arabic" w:cs="Traditional Arabic" w:hint="cs"/>
          <w:sz w:val="32"/>
          <w:szCs w:val="32"/>
          <w:rtl/>
        </w:rPr>
        <w:t xml:space="preserve"> </w:t>
      </w:r>
      <w:r w:rsidR="00512097" w:rsidRPr="00FA316B">
        <w:rPr>
          <w:rFonts w:ascii="Traditional Arabic" w:hAnsi="Traditional Arabic" w:cs="Traditional Arabic" w:hint="cs"/>
          <w:sz w:val="32"/>
          <w:szCs w:val="32"/>
          <w:rtl/>
        </w:rPr>
        <w:t>استخدام</w:t>
      </w:r>
      <w:r w:rsidR="00F03A0B" w:rsidRPr="00FA316B">
        <w:rPr>
          <w:rFonts w:ascii="Traditional Arabic" w:hAnsi="Traditional Arabic" w:cs="Traditional Arabic"/>
          <w:sz w:val="32"/>
          <w:szCs w:val="32"/>
        </w:rPr>
        <w:t xml:space="preserve"> </w:t>
      </w:r>
      <w:r w:rsidR="00512097" w:rsidRPr="00FA316B">
        <w:rPr>
          <w:rFonts w:ascii="Traditional Arabic" w:hAnsi="Traditional Arabic" w:cs="Traditional Arabic" w:hint="cs"/>
          <w:sz w:val="32"/>
          <w:szCs w:val="32"/>
          <w:rtl/>
        </w:rPr>
        <w:t>المطاحن</w:t>
      </w:r>
      <w:r w:rsidR="00F03A0B" w:rsidRPr="00FA316B">
        <w:rPr>
          <w:rFonts w:ascii="Traditional Arabic" w:hAnsi="Traditional Arabic" w:cs="Traditional Arabic"/>
          <w:sz w:val="32"/>
          <w:szCs w:val="32"/>
        </w:rPr>
        <w:t xml:space="preserve"> </w:t>
      </w:r>
      <w:r w:rsidR="00512097" w:rsidRPr="00FA316B">
        <w:rPr>
          <w:rFonts w:ascii="Traditional Arabic" w:hAnsi="Traditional Arabic" w:cs="Traditional Arabic" w:hint="cs"/>
          <w:sz w:val="32"/>
          <w:szCs w:val="32"/>
          <w:rtl/>
        </w:rPr>
        <w:t>العمودية</w:t>
      </w:r>
    </w:p>
    <w:p w:rsidR="00512097" w:rsidRPr="00FA316B" w:rsidRDefault="00E4694B" w:rsidP="00DC7F08">
      <w:pPr>
        <w:bidi/>
        <w:jc w:val="both"/>
        <w:rPr>
          <w:rFonts w:ascii="Traditional Arabic" w:hAnsi="Traditional Arabic" w:cs="Traditional Arabic"/>
          <w:sz w:val="32"/>
          <w:szCs w:val="32"/>
          <w:rtl/>
        </w:rPr>
      </w:pPr>
      <w:r w:rsidRPr="00FA316B">
        <w:rPr>
          <w:rFonts w:ascii="Traditional Arabic" w:hAnsi="Traditional Arabic" w:cs="Traditional Arabic" w:hint="cs"/>
          <w:sz w:val="32"/>
          <w:szCs w:val="32"/>
          <w:rtl/>
        </w:rPr>
        <w:t xml:space="preserve">- </w:t>
      </w:r>
      <w:r w:rsidR="00512097" w:rsidRPr="00FA316B">
        <w:rPr>
          <w:rFonts w:ascii="Traditional Arabic" w:hAnsi="Traditional Arabic" w:cs="Traditional Arabic" w:hint="cs"/>
          <w:sz w:val="32"/>
          <w:szCs w:val="32"/>
          <w:rtl/>
        </w:rPr>
        <w:t>الحد</w:t>
      </w:r>
      <w:r w:rsidR="00F03A0B" w:rsidRPr="00FA316B">
        <w:rPr>
          <w:rFonts w:ascii="Traditional Arabic" w:hAnsi="Traditional Arabic" w:cs="Traditional Arabic"/>
          <w:sz w:val="32"/>
          <w:szCs w:val="32"/>
        </w:rPr>
        <w:t xml:space="preserve"> </w:t>
      </w:r>
      <w:r w:rsidR="00512097" w:rsidRPr="00FA316B">
        <w:rPr>
          <w:rFonts w:ascii="Traditional Arabic" w:hAnsi="Traditional Arabic" w:cs="Traditional Arabic" w:hint="cs"/>
          <w:sz w:val="32"/>
          <w:szCs w:val="32"/>
          <w:rtl/>
        </w:rPr>
        <w:t>من</w:t>
      </w:r>
      <w:r w:rsidR="00F03A0B" w:rsidRPr="00FA316B">
        <w:rPr>
          <w:rFonts w:ascii="Traditional Arabic" w:hAnsi="Traditional Arabic" w:cs="Traditional Arabic"/>
          <w:sz w:val="32"/>
          <w:szCs w:val="32"/>
        </w:rPr>
        <w:t xml:space="preserve"> </w:t>
      </w:r>
      <w:r w:rsidR="00512097" w:rsidRPr="00FA316B">
        <w:rPr>
          <w:rFonts w:ascii="Traditional Arabic" w:hAnsi="Traditional Arabic" w:cs="Traditional Arabic" w:hint="cs"/>
          <w:sz w:val="32"/>
          <w:szCs w:val="32"/>
          <w:rtl/>
        </w:rPr>
        <w:t>ا</w:t>
      </w:r>
      <w:r w:rsidRPr="00FA316B">
        <w:rPr>
          <w:rFonts w:ascii="Traditional Arabic" w:hAnsi="Traditional Arabic" w:cs="Traditional Arabic" w:hint="cs"/>
          <w:sz w:val="32"/>
          <w:szCs w:val="32"/>
          <w:rtl/>
        </w:rPr>
        <w:t>لاثار</w:t>
      </w:r>
      <w:r w:rsidR="00F03A0B" w:rsidRPr="00FA316B">
        <w:rPr>
          <w:rFonts w:ascii="Traditional Arabic" w:hAnsi="Traditional Arabic" w:cs="Traditional Arabic"/>
          <w:sz w:val="32"/>
          <w:szCs w:val="32"/>
        </w:rPr>
        <w:t xml:space="preserve"> </w:t>
      </w:r>
      <w:r w:rsidR="00512097" w:rsidRPr="00FA316B">
        <w:rPr>
          <w:rFonts w:ascii="Traditional Arabic" w:hAnsi="Traditional Arabic" w:cs="Traditional Arabic" w:hint="cs"/>
          <w:sz w:val="32"/>
          <w:szCs w:val="32"/>
          <w:rtl/>
        </w:rPr>
        <w:t>البيئية</w:t>
      </w:r>
      <w:r w:rsidR="00512097" w:rsidRPr="00FA316B">
        <w:rPr>
          <w:rFonts w:ascii="Traditional Arabic" w:hAnsi="Traditional Arabic" w:cs="Traditional Arabic"/>
          <w:sz w:val="32"/>
          <w:szCs w:val="32"/>
          <w:rtl/>
        </w:rPr>
        <w:t xml:space="preserve"> (</w:t>
      </w:r>
      <w:r w:rsidR="00512097" w:rsidRPr="00FA316B">
        <w:rPr>
          <w:rFonts w:ascii="Traditional Arabic" w:hAnsi="Traditional Arabic" w:cs="Traditional Arabic" w:hint="cs"/>
          <w:sz w:val="32"/>
          <w:szCs w:val="32"/>
          <w:rtl/>
        </w:rPr>
        <w:t>الماء،الضوضاء،الغبار</w:t>
      </w:r>
      <w:r w:rsidRPr="00FA316B">
        <w:rPr>
          <w:rFonts w:ascii="Traditional Arabic" w:hAnsi="Traditional Arabic" w:cs="Traditional Arabic" w:hint="cs"/>
          <w:sz w:val="32"/>
          <w:szCs w:val="32"/>
          <w:rtl/>
        </w:rPr>
        <w:t>)</w:t>
      </w:r>
    </w:p>
    <w:p w:rsidR="00512097" w:rsidRPr="00FA316B" w:rsidRDefault="00E4694B" w:rsidP="00DC7F08">
      <w:pPr>
        <w:bidi/>
        <w:jc w:val="both"/>
        <w:rPr>
          <w:rFonts w:ascii="Traditional Arabic" w:hAnsi="Traditional Arabic" w:cs="Traditional Arabic"/>
          <w:sz w:val="32"/>
          <w:szCs w:val="32"/>
          <w:lang w:bidi="ar-DZ"/>
        </w:rPr>
      </w:pPr>
      <w:r w:rsidRPr="00FA316B">
        <w:rPr>
          <w:rFonts w:ascii="Traditional Arabic" w:hAnsi="Traditional Arabic" w:cs="Traditional Arabic" w:hint="cs"/>
          <w:sz w:val="32"/>
          <w:szCs w:val="32"/>
          <w:rtl/>
        </w:rPr>
        <w:t xml:space="preserve">- </w:t>
      </w:r>
      <w:r w:rsidR="00512097" w:rsidRPr="00FA316B">
        <w:rPr>
          <w:rFonts w:ascii="Traditional Arabic" w:hAnsi="Traditional Arabic" w:cs="Traditional Arabic" w:hint="cs"/>
          <w:sz w:val="32"/>
          <w:szCs w:val="32"/>
          <w:rtl/>
        </w:rPr>
        <w:t>تصميم</w:t>
      </w:r>
      <w:r w:rsidR="00F03A0B" w:rsidRPr="00FA316B">
        <w:rPr>
          <w:rFonts w:ascii="Traditional Arabic" w:hAnsi="Traditional Arabic" w:cs="Traditional Arabic"/>
          <w:sz w:val="32"/>
          <w:szCs w:val="32"/>
        </w:rPr>
        <w:t xml:space="preserve"> </w:t>
      </w:r>
      <w:r w:rsidR="00512097" w:rsidRPr="00FA316B">
        <w:rPr>
          <w:rFonts w:ascii="Traditional Arabic" w:hAnsi="Traditional Arabic" w:cs="Traditional Arabic" w:hint="cs"/>
          <w:sz w:val="32"/>
          <w:szCs w:val="32"/>
          <w:rtl/>
        </w:rPr>
        <w:t>المصنع</w:t>
      </w:r>
      <w:r w:rsidR="008734B4" w:rsidRPr="00FA316B">
        <w:rPr>
          <w:rFonts w:ascii="Traditional Arabic" w:hAnsi="Traditional Arabic" w:cs="Traditional Arabic" w:hint="cs"/>
          <w:sz w:val="32"/>
          <w:szCs w:val="32"/>
          <w:rtl/>
        </w:rPr>
        <w:t xml:space="preserve"> بطريقة خاصة من اجل</w:t>
      </w:r>
      <w:r w:rsidR="00F03A0B" w:rsidRPr="00FA316B">
        <w:rPr>
          <w:rFonts w:ascii="Traditional Arabic" w:hAnsi="Traditional Arabic" w:cs="Traditional Arabic"/>
          <w:sz w:val="32"/>
          <w:szCs w:val="32"/>
        </w:rPr>
        <w:t xml:space="preserve"> </w:t>
      </w:r>
      <w:r w:rsidR="008734B4" w:rsidRPr="00FA316B">
        <w:rPr>
          <w:rFonts w:ascii="Traditional Arabic" w:hAnsi="Traditional Arabic" w:cs="Traditional Arabic" w:hint="cs"/>
          <w:sz w:val="32"/>
          <w:szCs w:val="32"/>
          <w:rtl/>
        </w:rPr>
        <w:t>ال</w:t>
      </w:r>
      <w:r w:rsidR="00512097" w:rsidRPr="00FA316B">
        <w:rPr>
          <w:rFonts w:ascii="Traditional Arabic" w:hAnsi="Traditional Arabic" w:cs="Traditional Arabic" w:hint="cs"/>
          <w:sz w:val="32"/>
          <w:szCs w:val="32"/>
          <w:rtl/>
        </w:rPr>
        <w:t>محافظة</w:t>
      </w:r>
      <w:r w:rsidR="00F03A0B" w:rsidRPr="00FA316B">
        <w:rPr>
          <w:rFonts w:ascii="Traditional Arabic" w:hAnsi="Traditional Arabic" w:cs="Traditional Arabic"/>
          <w:sz w:val="32"/>
          <w:szCs w:val="32"/>
        </w:rPr>
        <w:t xml:space="preserve"> </w:t>
      </w:r>
      <w:r w:rsidR="00512097" w:rsidRPr="00FA316B">
        <w:rPr>
          <w:rFonts w:ascii="Traditional Arabic" w:hAnsi="Traditional Arabic" w:cs="Traditional Arabic" w:hint="cs"/>
          <w:sz w:val="32"/>
          <w:szCs w:val="32"/>
          <w:rtl/>
        </w:rPr>
        <w:t>على</w:t>
      </w:r>
      <w:r w:rsidR="00F03A0B" w:rsidRPr="00FA316B">
        <w:rPr>
          <w:rFonts w:ascii="Traditional Arabic" w:hAnsi="Traditional Arabic" w:cs="Traditional Arabic"/>
          <w:sz w:val="32"/>
          <w:szCs w:val="32"/>
        </w:rPr>
        <w:t xml:space="preserve"> </w:t>
      </w:r>
      <w:r w:rsidR="00512097" w:rsidRPr="00FA316B">
        <w:rPr>
          <w:rFonts w:ascii="Traditional Arabic" w:hAnsi="Traditional Arabic" w:cs="Traditional Arabic" w:hint="cs"/>
          <w:sz w:val="32"/>
          <w:szCs w:val="32"/>
          <w:rtl/>
        </w:rPr>
        <w:t>صحة</w:t>
      </w:r>
      <w:r w:rsidR="00831D96">
        <w:rPr>
          <w:rFonts w:ascii="Traditional Arabic" w:hAnsi="Traditional Arabic" w:cs="Traditional Arabic" w:hint="cs"/>
          <w:sz w:val="32"/>
          <w:szCs w:val="32"/>
          <w:rtl/>
        </w:rPr>
        <w:t xml:space="preserve"> </w:t>
      </w:r>
      <w:r w:rsidR="00512097" w:rsidRPr="00FA316B">
        <w:rPr>
          <w:rFonts w:ascii="Traditional Arabic" w:hAnsi="Traditional Arabic" w:cs="Traditional Arabic" w:hint="cs"/>
          <w:sz w:val="32"/>
          <w:szCs w:val="32"/>
          <w:rtl/>
        </w:rPr>
        <w:t>وسلامة</w:t>
      </w:r>
      <w:r w:rsidR="00F03A0B" w:rsidRPr="00FA316B">
        <w:rPr>
          <w:rFonts w:ascii="Traditional Arabic" w:hAnsi="Traditional Arabic" w:cs="Traditional Arabic"/>
          <w:sz w:val="32"/>
          <w:szCs w:val="32"/>
        </w:rPr>
        <w:t xml:space="preserve"> </w:t>
      </w:r>
      <w:r w:rsidR="00512097" w:rsidRPr="00FA316B">
        <w:rPr>
          <w:rFonts w:ascii="Traditional Arabic" w:hAnsi="Traditional Arabic" w:cs="Traditional Arabic" w:hint="cs"/>
          <w:sz w:val="32"/>
          <w:szCs w:val="32"/>
          <w:rtl/>
        </w:rPr>
        <w:t>الموظفين</w:t>
      </w:r>
    </w:p>
    <w:p w:rsidR="00512097" w:rsidRPr="0000360D" w:rsidRDefault="00DC7F08" w:rsidP="00AF5BDD">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المطلب الخامس:</w:t>
      </w:r>
      <w:r w:rsidR="00512097" w:rsidRPr="0000360D">
        <w:rPr>
          <w:rFonts w:ascii="Traditional Arabic" w:hAnsi="Traditional Arabic" w:cs="Traditional Arabic" w:hint="cs"/>
          <w:b/>
          <w:bCs/>
          <w:sz w:val="32"/>
          <w:szCs w:val="32"/>
          <w:rtl/>
          <w:lang w:bidi="ar-DZ"/>
        </w:rPr>
        <w:t xml:space="preserve"> مراحل</w:t>
      </w:r>
      <w:r w:rsidR="00F03A0B" w:rsidRPr="0000360D">
        <w:rPr>
          <w:rFonts w:ascii="Traditional Arabic" w:hAnsi="Traditional Arabic" w:cs="Traditional Arabic"/>
          <w:b/>
          <w:bCs/>
          <w:sz w:val="32"/>
          <w:szCs w:val="32"/>
          <w:lang w:bidi="ar-DZ"/>
        </w:rPr>
        <w:t xml:space="preserve"> </w:t>
      </w:r>
      <w:r w:rsidR="00512097" w:rsidRPr="0000360D">
        <w:rPr>
          <w:rFonts w:ascii="Traditional Arabic" w:hAnsi="Traditional Arabic" w:cs="Traditional Arabic" w:hint="cs"/>
          <w:b/>
          <w:bCs/>
          <w:sz w:val="32"/>
          <w:szCs w:val="32"/>
          <w:rtl/>
          <w:lang w:bidi="ar-DZ"/>
        </w:rPr>
        <w:t>تصنيع</w:t>
      </w:r>
      <w:r w:rsidR="00F03A0B" w:rsidRPr="0000360D">
        <w:rPr>
          <w:rFonts w:ascii="Traditional Arabic" w:hAnsi="Traditional Arabic" w:cs="Traditional Arabic"/>
          <w:b/>
          <w:bCs/>
          <w:sz w:val="32"/>
          <w:szCs w:val="32"/>
          <w:lang w:bidi="ar-DZ"/>
        </w:rPr>
        <w:t xml:space="preserve"> </w:t>
      </w:r>
      <w:r w:rsidR="00512097" w:rsidRPr="0000360D">
        <w:rPr>
          <w:rFonts w:ascii="Traditional Arabic" w:hAnsi="Traditional Arabic" w:cs="Traditional Arabic" w:hint="cs"/>
          <w:b/>
          <w:bCs/>
          <w:sz w:val="32"/>
          <w:szCs w:val="32"/>
          <w:rtl/>
          <w:lang w:bidi="ar-DZ"/>
        </w:rPr>
        <w:t>الأسمنت</w:t>
      </w:r>
    </w:p>
    <w:p w:rsidR="00512097" w:rsidRPr="00FA316B" w:rsidRDefault="00512097" w:rsidP="00DC7F08">
      <w:pPr>
        <w:bidi/>
        <w:jc w:val="both"/>
        <w:rPr>
          <w:rFonts w:ascii="Traditional Arabic" w:hAnsi="Traditional Arabic" w:cs="Traditional Arabic"/>
          <w:sz w:val="32"/>
          <w:szCs w:val="32"/>
          <w:rtl/>
        </w:rPr>
      </w:pPr>
      <w:r w:rsidRPr="00FA316B">
        <w:rPr>
          <w:rFonts w:ascii="Traditional Arabic" w:hAnsi="Traditional Arabic" w:cs="Traditional Arabic" w:hint="cs"/>
          <w:sz w:val="32"/>
          <w:szCs w:val="32"/>
          <w:rtl/>
        </w:rPr>
        <w:t>يتم</w:t>
      </w:r>
      <w:r w:rsidR="00F03A0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استخلاص</w:t>
      </w:r>
      <w:r w:rsidR="00F03A0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المواد</w:t>
      </w:r>
      <w:r w:rsidR="00F03A0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الخام،وخاصة</w:t>
      </w:r>
      <w:r w:rsidR="00F03A0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الحجر</w:t>
      </w:r>
      <w:r w:rsidR="00F03A0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الجيري</w:t>
      </w:r>
      <w:r w:rsidR="00F03A0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والطين،من</w:t>
      </w:r>
      <w:r w:rsidR="00F03A0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المحجر</w:t>
      </w:r>
      <w:r w:rsidR="00F03A0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عن</w:t>
      </w:r>
      <w:r w:rsidR="00F03A0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طريق</w:t>
      </w:r>
      <w:r w:rsidR="00F03A0B" w:rsidRPr="00FA316B">
        <w:rPr>
          <w:rFonts w:ascii="Traditional Arabic" w:hAnsi="Traditional Arabic" w:cs="Traditional Arabic"/>
          <w:sz w:val="32"/>
          <w:szCs w:val="32"/>
        </w:rPr>
        <w:t xml:space="preserve"> </w:t>
      </w:r>
      <w:r w:rsidR="008734B4" w:rsidRPr="00FA316B">
        <w:rPr>
          <w:rFonts w:ascii="Traditional Arabic" w:hAnsi="Traditional Arabic" w:cs="Traditional Arabic" w:hint="cs"/>
          <w:sz w:val="32"/>
          <w:szCs w:val="32"/>
          <w:rtl/>
        </w:rPr>
        <w:t>التفجير</w:t>
      </w:r>
      <w:r w:rsidR="00F03A0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ثم</w:t>
      </w:r>
      <w:r w:rsidR="00F03A0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يتم</w:t>
      </w:r>
      <w:r w:rsidR="00F03A0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نقلها</w:t>
      </w:r>
      <w:r w:rsidR="00F03A0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إل</w:t>
      </w:r>
      <w:r w:rsidR="00F03A0B" w:rsidRPr="00FA316B">
        <w:rPr>
          <w:rFonts w:ascii="Traditional Arabic" w:hAnsi="Traditional Arabic" w:cs="Traditional Arabic" w:hint="cs"/>
          <w:sz w:val="32"/>
          <w:szCs w:val="32"/>
          <w:rtl/>
        </w:rPr>
        <w:t>ى</w:t>
      </w:r>
      <w:r w:rsidR="00F03A0B" w:rsidRPr="00FA316B">
        <w:rPr>
          <w:rFonts w:ascii="Traditional Arabic" w:hAnsi="Traditional Arabic" w:cs="Traditional Arabic"/>
          <w:sz w:val="32"/>
          <w:szCs w:val="32"/>
        </w:rPr>
        <w:t xml:space="preserve"> </w:t>
      </w:r>
      <w:r w:rsidR="00831D96" w:rsidRPr="00FA316B">
        <w:rPr>
          <w:rFonts w:ascii="Traditional Arabic" w:hAnsi="Traditional Arabic" w:cs="Traditional Arabic" w:hint="cs"/>
          <w:sz w:val="32"/>
          <w:szCs w:val="32"/>
          <w:rtl/>
        </w:rPr>
        <w:t>شاحنة</w:t>
      </w:r>
      <w:r w:rsidR="00F03A0B" w:rsidRPr="00FA316B">
        <w:rPr>
          <w:rFonts w:ascii="Traditional Arabic" w:hAnsi="Traditional Arabic" w:cs="Traditional Arabic"/>
          <w:sz w:val="32"/>
          <w:szCs w:val="32"/>
        </w:rPr>
        <w:t xml:space="preserve"> </w:t>
      </w:r>
      <w:r w:rsidRPr="00FA316B">
        <w:rPr>
          <w:rFonts w:ascii="Traditional Arabic" w:hAnsi="Traditional Arabic" w:cs="Traditional Arabic" w:hint="cs"/>
          <w:sz w:val="32"/>
          <w:szCs w:val="32"/>
          <w:rtl/>
        </w:rPr>
        <w:t>قلابة</w:t>
      </w:r>
    </w:p>
    <w:p w:rsidR="00512097" w:rsidRPr="00FA316B" w:rsidRDefault="00512097" w:rsidP="00DC7F08">
      <w:pPr>
        <w:bidi/>
        <w:jc w:val="both"/>
        <w:rPr>
          <w:rFonts w:ascii="Traditional Arabic" w:hAnsi="Traditional Arabic" w:cs="Traditional Arabic"/>
          <w:sz w:val="32"/>
          <w:szCs w:val="32"/>
          <w:rtl/>
        </w:rPr>
      </w:pPr>
      <w:r w:rsidRPr="00FA316B">
        <w:rPr>
          <w:rFonts w:ascii="Traditional Arabic" w:hAnsi="Traditional Arabic" w:cs="Traditional Arabic" w:hint="cs"/>
          <w:sz w:val="32"/>
          <w:szCs w:val="32"/>
          <w:rtl/>
        </w:rPr>
        <w:t>بعد</w:t>
      </w:r>
      <w:r w:rsidR="00F03A0B" w:rsidRPr="00FA316B">
        <w:rPr>
          <w:rFonts w:ascii="Traditional Arabic" w:hAnsi="Traditional Arabic" w:cs="Traditional Arabic" w:hint="cs"/>
          <w:sz w:val="32"/>
          <w:szCs w:val="32"/>
          <w:rtl/>
        </w:rPr>
        <w:t xml:space="preserve"> </w:t>
      </w:r>
      <w:r w:rsidR="008734B4" w:rsidRPr="00FA316B">
        <w:rPr>
          <w:rFonts w:ascii="Traditional Arabic" w:hAnsi="Traditional Arabic" w:cs="Traditional Arabic" w:hint="cs"/>
          <w:sz w:val="32"/>
          <w:szCs w:val="32"/>
          <w:rtl/>
        </w:rPr>
        <w:t>السحق،</w:t>
      </w:r>
      <w:r w:rsidRPr="00FA316B">
        <w:rPr>
          <w:rFonts w:ascii="Traditional Arabic" w:hAnsi="Traditional Arabic" w:cs="Traditional Arabic" w:hint="cs"/>
          <w:sz w:val="32"/>
          <w:szCs w:val="32"/>
          <w:rtl/>
        </w:rPr>
        <w:t>يتم</w:t>
      </w:r>
      <w:r w:rsidR="00F03A0B" w:rsidRPr="00FA316B">
        <w:rPr>
          <w:rFonts w:ascii="Traditional Arabic" w:hAnsi="Traditional Arabic" w:cs="Traditional Arabic" w:hint="cs"/>
          <w:sz w:val="32"/>
          <w:szCs w:val="32"/>
          <w:rtl/>
        </w:rPr>
        <w:t xml:space="preserve"> </w:t>
      </w:r>
      <w:r w:rsidRPr="00FA316B">
        <w:rPr>
          <w:rFonts w:ascii="Traditional Arabic" w:hAnsi="Traditional Arabic" w:cs="Traditional Arabic" w:hint="cs"/>
          <w:sz w:val="32"/>
          <w:szCs w:val="32"/>
          <w:rtl/>
        </w:rPr>
        <w:t>نقلها</w:t>
      </w:r>
      <w:r w:rsidR="00F03A0B" w:rsidRPr="00FA316B">
        <w:rPr>
          <w:rFonts w:ascii="Traditional Arabic" w:hAnsi="Traditional Arabic" w:cs="Traditional Arabic" w:hint="cs"/>
          <w:sz w:val="32"/>
          <w:szCs w:val="32"/>
          <w:rtl/>
        </w:rPr>
        <w:t xml:space="preserve"> </w:t>
      </w:r>
      <w:r w:rsidRPr="00FA316B">
        <w:rPr>
          <w:rFonts w:ascii="Traditional Arabic" w:hAnsi="Traditional Arabic" w:cs="Traditional Arabic" w:hint="cs"/>
          <w:sz w:val="32"/>
          <w:szCs w:val="32"/>
          <w:rtl/>
        </w:rPr>
        <w:t>إلى</w:t>
      </w:r>
      <w:r w:rsidR="00F03A0B" w:rsidRPr="00FA316B">
        <w:rPr>
          <w:rFonts w:ascii="Traditional Arabic" w:hAnsi="Traditional Arabic" w:cs="Traditional Arabic" w:hint="cs"/>
          <w:sz w:val="32"/>
          <w:szCs w:val="32"/>
          <w:rtl/>
        </w:rPr>
        <w:t xml:space="preserve"> </w:t>
      </w:r>
      <w:r w:rsidRPr="00FA316B">
        <w:rPr>
          <w:rFonts w:ascii="Traditional Arabic" w:hAnsi="Traditional Arabic" w:cs="Traditional Arabic" w:hint="cs"/>
          <w:sz w:val="32"/>
          <w:szCs w:val="32"/>
          <w:rtl/>
        </w:rPr>
        <w:t>المصنع</w:t>
      </w:r>
      <w:r w:rsidR="00F03A0B" w:rsidRPr="00FA316B">
        <w:rPr>
          <w:rFonts w:ascii="Traditional Arabic" w:hAnsi="Traditional Arabic" w:cs="Traditional Arabic" w:hint="cs"/>
          <w:sz w:val="32"/>
          <w:szCs w:val="32"/>
          <w:rtl/>
        </w:rPr>
        <w:t xml:space="preserve"> </w:t>
      </w:r>
      <w:r w:rsidRPr="00FA316B">
        <w:rPr>
          <w:rFonts w:ascii="Traditional Arabic" w:hAnsi="Traditional Arabic" w:cs="Traditional Arabic" w:hint="cs"/>
          <w:sz w:val="32"/>
          <w:szCs w:val="32"/>
          <w:rtl/>
        </w:rPr>
        <w:t>بواسطة</w:t>
      </w:r>
      <w:r w:rsidR="00F03A0B" w:rsidRPr="00FA316B">
        <w:rPr>
          <w:rFonts w:ascii="Traditional Arabic" w:hAnsi="Traditional Arabic" w:cs="Traditional Arabic" w:hint="cs"/>
          <w:sz w:val="32"/>
          <w:szCs w:val="32"/>
          <w:rtl/>
        </w:rPr>
        <w:t xml:space="preserve"> </w:t>
      </w:r>
      <w:r w:rsidRPr="00FA316B">
        <w:rPr>
          <w:rFonts w:ascii="Traditional Arabic" w:hAnsi="Traditional Arabic" w:cs="Traditional Arabic" w:hint="cs"/>
          <w:sz w:val="32"/>
          <w:szCs w:val="32"/>
          <w:rtl/>
        </w:rPr>
        <w:t>حزام</w:t>
      </w:r>
      <w:r w:rsidR="00D462CE" w:rsidRPr="00FA316B">
        <w:rPr>
          <w:rFonts w:ascii="Traditional Arabic" w:hAnsi="Traditional Arabic" w:cs="Traditional Arabic" w:hint="cs"/>
          <w:sz w:val="32"/>
          <w:szCs w:val="32"/>
          <w:rtl/>
        </w:rPr>
        <w:t xml:space="preserve"> </w:t>
      </w:r>
      <w:r w:rsidRPr="00FA316B">
        <w:rPr>
          <w:rFonts w:ascii="Traditional Arabic" w:hAnsi="Traditional Arabic" w:cs="Traditional Arabic" w:hint="cs"/>
          <w:sz w:val="32"/>
          <w:szCs w:val="32"/>
          <w:rtl/>
        </w:rPr>
        <w:t>ناقل</w:t>
      </w:r>
      <w:r w:rsidR="00D462CE" w:rsidRPr="00FA316B">
        <w:rPr>
          <w:rFonts w:ascii="Traditional Arabic" w:hAnsi="Traditional Arabic" w:cs="Traditional Arabic" w:hint="cs"/>
          <w:sz w:val="32"/>
          <w:szCs w:val="32"/>
          <w:rtl/>
        </w:rPr>
        <w:t xml:space="preserve"> </w:t>
      </w:r>
      <w:r w:rsidRPr="00FA316B">
        <w:rPr>
          <w:rFonts w:ascii="Traditional Arabic" w:hAnsi="Traditional Arabic" w:cs="Traditional Arabic" w:hint="cs"/>
          <w:sz w:val="32"/>
          <w:szCs w:val="32"/>
          <w:rtl/>
        </w:rPr>
        <w:t>حيث</w:t>
      </w:r>
      <w:r w:rsidR="00D462CE" w:rsidRPr="00FA316B">
        <w:rPr>
          <w:rFonts w:ascii="Traditional Arabic" w:hAnsi="Traditional Arabic" w:cs="Traditional Arabic" w:hint="cs"/>
          <w:sz w:val="32"/>
          <w:szCs w:val="32"/>
          <w:rtl/>
        </w:rPr>
        <w:t xml:space="preserve"> </w:t>
      </w:r>
      <w:r w:rsidRPr="00FA316B">
        <w:rPr>
          <w:rFonts w:ascii="Traditional Arabic" w:hAnsi="Traditional Arabic" w:cs="Traditional Arabic" w:hint="cs"/>
          <w:sz w:val="32"/>
          <w:szCs w:val="32"/>
          <w:rtl/>
        </w:rPr>
        <w:t>يتم</w:t>
      </w:r>
      <w:r w:rsidR="00D462CE" w:rsidRPr="00FA316B">
        <w:rPr>
          <w:rFonts w:ascii="Traditional Arabic" w:hAnsi="Traditional Arabic" w:cs="Traditional Arabic" w:hint="cs"/>
          <w:sz w:val="32"/>
          <w:szCs w:val="32"/>
          <w:rtl/>
        </w:rPr>
        <w:t xml:space="preserve"> </w:t>
      </w:r>
      <w:r w:rsidRPr="00FA316B">
        <w:rPr>
          <w:rFonts w:ascii="Traditional Arabic" w:hAnsi="Traditional Arabic" w:cs="Traditional Arabic" w:hint="cs"/>
          <w:sz w:val="32"/>
          <w:szCs w:val="32"/>
          <w:rtl/>
        </w:rPr>
        <w:t>تخزينها</w:t>
      </w:r>
      <w:r w:rsidR="00D462CE" w:rsidRPr="00FA316B">
        <w:rPr>
          <w:rFonts w:ascii="Traditional Arabic" w:hAnsi="Traditional Arabic" w:cs="Traditional Arabic" w:hint="cs"/>
          <w:sz w:val="32"/>
          <w:szCs w:val="32"/>
          <w:rtl/>
        </w:rPr>
        <w:t xml:space="preserve"> </w:t>
      </w:r>
      <w:r w:rsidRPr="00FA316B">
        <w:rPr>
          <w:rFonts w:ascii="Traditional Arabic" w:hAnsi="Traditional Arabic" w:cs="Traditional Arabic" w:hint="cs"/>
          <w:sz w:val="32"/>
          <w:szCs w:val="32"/>
          <w:rtl/>
        </w:rPr>
        <w:t>وتجانسها</w:t>
      </w:r>
      <w:r w:rsidRPr="00FA316B">
        <w:rPr>
          <w:rFonts w:ascii="Traditional Arabic" w:hAnsi="Traditional Arabic" w:cs="Traditional Arabic"/>
          <w:sz w:val="32"/>
          <w:szCs w:val="32"/>
        </w:rPr>
        <w:t>.</w:t>
      </w:r>
    </w:p>
    <w:p w:rsidR="00512097" w:rsidRPr="00FA316B" w:rsidRDefault="008734B4" w:rsidP="00DC7F08">
      <w:pPr>
        <w:bidi/>
        <w:jc w:val="both"/>
        <w:rPr>
          <w:rFonts w:ascii="Traditional Arabic" w:hAnsi="Traditional Arabic" w:cs="Traditional Arabic"/>
          <w:sz w:val="32"/>
          <w:szCs w:val="32"/>
          <w:rtl/>
        </w:rPr>
      </w:pPr>
      <w:r w:rsidRPr="00FA316B">
        <w:rPr>
          <w:rFonts w:ascii="Traditional Arabic" w:hAnsi="Traditional Arabic" w:cs="Traditional Arabic" w:hint="cs"/>
          <w:sz w:val="32"/>
          <w:szCs w:val="32"/>
          <w:rtl/>
        </w:rPr>
        <w:t>بعد</w:t>
      </w:r>
      <w:r w:rsidR="00D462CE" w:rsidRPr="00FA316B">
        <w:rPr>
          <w:rFonts w:ascii="Traditional Arabic" w:hAnsi="Traditional Arabic" w:cs="Traditional Arabic" w:hint="cs"/>
          <w:sz w:val="32"/>
          <w:szCs w:val="32"/>
          <w:rtl/>
        </w:rPr>
        <w:t xml:space="preserve"> </w:t>
      </w:r>
      <w:r w:rsidR="00512097" w:rsidRPr="00FA316B">
        <w:rPr>
          <w:rFonts w:ascii="Traditional Arabic" w:hAnsi="Traditional Arabic" w:cs="Traditional Arabic" w:hint="cs"/>
          <w:sz w:val="32"/>
          <w:szCs w:val="32"/>
          <w:rtl/>
        </w:rPr>
        <w:t>الطحن</w:t>
      </w:r>
      <w:r w:rsidR="00D462CE" w:rsidRPr="00FA316B">
        <w:rPr>
          <w:rFonts w:ascii="Traditional Arabic" w:hAnsi="Traditional Arabic" w:cs="Traditional Arabic" w:hint="cs"/>
          <w:sz w:val="32"/>
          <w:szCs w:val="32"/>
          <w:rtl/>
        </w:rPr>
        <w:t xml:space="preserve"> </w:t>
      </w:r>
      <w:r w:rsidR="00512097" w:rsidRPr="00FA316B">
        <w:rPr>
          <w:rFonts w:ascii="Traditional Arabic" w:hAnsi="Traditional Arabic" w:cs="Traditional Arabic" w:hint="cs"/>
          <w:sz w:val="32"/>
          <w:szCs w:val="32"/>
          <w:rtl/>
        </w:rPr>
        <w:t>الناعم</w:t>
      </w:r>
      <w:r w:rsidR="00D462CE" w:rsidRPr="00FA316B">
        <w:rPr>
          <w:rFonts w:ascii="Traditional Arabic" w:hAnsi="Traditional Arabic" w:cs="Traditional Arabic" w:hint="cs"/>
          <w:sz w:val="32"/>
          <w:szCs w:val="32"/>
          <w:rtl/>
        </w:rPr>
        <w:t xml:space="preserve"> </w:t>
      </w:r>
      <w:r w:rsidR="00512097" w:rsidRPr="00FA316B">
        <w:rPr>
          <w:rFonts w:ascii="Traditional Arabic" w:hAnsi="Traditional Arabic" w:cs="Traditional Arabic" w:hint="cs"/>
          <w:sz w:val="32"/>
          <w:szCs w:val="32"/>
          <w:rtl/>
        </w:rPr>
        <w:t>جدا</w:t>
      </w:r>
      <w:r w:rsidR="00D462CE" w:rsidRPr="00FA316B">
        <w:rPr>
          <w:rFonts w:ascii="Traditional Arabic" w:hAnsi="Traditional Arabic" w:cs="Traditional Arabic" w:hint="cs"/>
          <w:sz w:val="32"/>
          <w:szCs w:val="32"/>
          <w:rtl/>
        </w:rPr>
        <w:t xml:space="preserve"> </w:t>
      </w:r>
      <w:r w:rsidR="00512097" w:rsidRPr="00FA316B">
        <w:rPr>
          <w:rFonts w:ascii="Traditional Arabic" w:hAnsi="Traditional Arabic" w:cs="Traditional Arabic" w:hint="cs"/>
          <w:sz w:val="32"/>
          <w:szCs w:val="32"/>
          <w:rtl/>
        </w:rPr>
        <w:t>ً</w:t>
      </w:r>
      <w:r w:rsidR="00D462CE" w:rsidRPr="00FA316B">
        <w:rPr>
          <w:rFonts w:ascii="Traditional Arabic" w:hAnsi="Traditional Arabic" w:cs="Traditional Arabic" w:hint="cs"/>
          <w:sz w:val="32"/>
          <w:szCs w:val="32"/>
          <w:rtl/>
        </w:rPr>
        <w:t xml:space="preserve"> </w:t>
      </w:r>
      <w:r w:rsidR="00512097" w:rsidRPr="00FA316B">
        <w:rPr>
          <w:rFonts w:ascii="Traditional Arabic" w:hAnsi="Traditional Arabic" w:cs="Traditional Arabic" w:hint="cs"/>
          <w:sz w:val="32"/>
          <w:szCs w:val="32"/>
          <w:rtl/>
        </w:rPr>
        <w:t>من</w:t>
      </w:r>
      <w:r w:rsidR="00D462CE" w:rsidRPr="00FA316B">
        <w:rPr>
          <w:rFonts w:ascii="Traditional Arabic" w:hAnsi="Traditional Arabic" w:cs="Traditional Arabic" w:hint="cs"/>
          <w:sz w:val="32"/>
          <w:szCs w:val="32"/>
          <w:rtl/>
        </w:rPr>
        <w:t xml:space="preserve"> </w:t>
      </w:r>
      <w:r w:rsidR="00512097" w:rsidRPr="00FA316B">
        <w:rPr>
          <w:rFonts w:ascii="Traditional Arabic" w:hAnsi="Traditional Arabic" w:cs="Traditional Arabic" w:hint="cs"/>
          <w:sz w:val="32"/>
          <w:szCs w:val="32"/>
          <w:rtl/>
        </w:rPr>
        <w:t>الممكن</w:t>
      </w:r>
      <w:r w:rsidR="00D462CE" w:rsidRPr="00FA316B">
        <w:rPr>
          <w:rFonts w:ascii="Traditional Arabic" w:hAnsi="Traditional Arabic" w:cs="Traditional Arabic" w:hint="cs"/>
          <w:sz w:val="32"/>
          <w:szCs w:val="32"/>
          <w:rtl/>
        </w:rPr>
        <w:t xml:space="preserve"> </w:t>
      </w:r>
      <w:r w:rsidR="00512097" w:rsidRPr="00FA316B">
        <w:rPr>
          <w:rFonts w:ascii="Traditional Arabic" w:hAnsi="Traditional Arabic" w:cs="Traditional Arabic" w:hint="cs"/>
          <w:sz w:val="32"/>
          <w:szCs w:val="32"/>
          <w:rtl/>
        </w:rPr>
        <w:t>الحصول</w:t>
      </w:r>
      <w:r w:rsidR="00D462CE" w:rsidRPr="00FA316B">
        <w:rPr>
          <w:rFonts w:ascii="Traditional Arabic" w:hAnsi="Traditional Arabic" w:cs="Traditional Arabic" w:hint="cs"/>
          <w:sz w:val="32"/>
          <w:szCs w:val="32"/>
          <w:rtl/>
        </w:rPr>
        <w:t xml:space="preserve"> </w:t>
      </w:r>
      <w:r w:rsidR="00512097" w:rsidRPr="00FA316B">
        <w:rPr>
          <w:rFonts w:ascii="Traditional Arabic" w:hAnsi="Traditional Arabic" w:cs="Traditional Arabic" w:hint="cs"/>
          <w:sz w:val="32"/>
          <w:szCs w:val="32"/>
          <w:rtl/>
        </w:rPr>
        <w:t>على</w:t>
      </w:r>
      <w:r w:rsidR="00D462CE" w:rsidRPr="00FA316B">
        <w:rPr>
          <w:rFonts w:ascii="Traditional Arabic" w:hAnsi="Traditional Arabic" w:cs="Traditional Arabic" w:hint="cs"/>
          <w:sz w:val="32"/>
          <w:szCs w:val="32"/>
          <w:rtl/>
        </w:rPr>
        <w:t xml:space="preserve"> </w:t>
      </w:r>
      <w:r w:rsidR="00512097" w:rsidRPr="00FA316B">
        <w:rPr>
          <w:rFonts w:ascii="Traditional Arabic" w:hAnsi="Traditional Arabic" w:cs="Traditional Arabic" w:hint="cs"/>
          <w:sz w:val="32"/>
          <w:szCs w:val="32"/>
          <w:rtl/>
        </w:rPr>
        <w:t>الدقيق</w:t>
      </w:r>
      <w:r w:rsidR="00D462CE" w:rsidRPr="00FA316B">
        <w:rPr>
          <w:rFonts w:ascii="Traditional Arabic" w:hAnsi="Traditional Arabic" w:cs="Traditional Arabic" w:hint="cs"/>
          <w:sz w:val="32"/>
          <w:szCs w:val="32"/>
          <w:rtl/>
        </w:rPr>
        <w:t xml:space="preserve"> </w:t>
      </w:r>
      <w:r w:rsidRPr="00FA316B">
        <w:rPr>
          <w:rFonts w:ascii="Traditional Arabic" w:hAnsi="Traditional Arabic" w:cs="Traditional Arabic" w:hint="cs"/>
          <w:sz w:val="32"/>
          <w:szCs w:val="32"/>
          <w:rtl/>
        </w:rPr>
        <w:t>الخام،</w:t>
      </w:r>
      <w:r w:rsidR="00512097" w:rsidRPr="00FA316B">
        <w:rPr>
          <w:rFonts w:ascii="Traditional Arabic" w:hAnsi="Traditional Arabic" w:cs="Traditional Arabic" w:hint="cs"/>
          <w:sz w:val="32"/>
          <w:szCs w:val="32"/>
          <w:rtl/>
        </w:rPr>
        <w:t>يتم</w:t>
      </w:r>
      <w:r w:rsidR="00D462CE" w:rsidRPr="00FA316B">
        <w:rPr>
          <w:rFonts w:ascii="Traditional Arabic" w:hAnsi="Traditional Arabic" w:cs="Traditional Arabic" w:hint="cs"/>
          <w:sz w:val="32"/>
          <w:szCs w:val="32"/>
          <w:rtl/>
        </w:rPr>
        <w:t xml:space="preserve"> </w:t>
      </w:r>
      <w:r w:rsidR="00512097" w:rsidRPr="00FA316B">
        <w:rPr>
          <w:rFonts w:ascii="Traditional Arabic" w:hAnsi="Traditional Arabic" w:cs="Traditional Arabic" w:hint="cs"/>
          <w:sz w:val="32"/>
          <w:szCs w:val="32"/>
          <w:rtl/>
        </w:rPr>
        <w:t>تسخينه</w:t>
      </w:r>
      <w:r w:rsidR="00D462CE" w:rsidRPr="00FA316B">
        <w:rPr>
          <w:rFonts w:ascii="Traditional Arabic" w:hAnsi="Traditional Arabic" w:cs="Traditional Arabic" w:hint="cs"/>
          <w:sz w:val="32"/>
          <w:szCs w:val="32"/>
          <w:rtl/>
        </w:rPr>
        <w:t xml:space="preserve"> </w:t>
      </w:r>
      <w:r w:rsidR="00512097" w:rsidRPr="00FA316B">
        <w:rPr>
          <w:rFonts w:ascii="Traditional Arabic" w:hAnsi="Traditional Arabic" w:cs="Traditional Arabic" w:hint="cs"/>
          <w:sz w:val="32"/>
          <w:szCs w:val="32"/>
          <w:rtl/>
        </w:rPr>
        <w:t>مسبقاً</w:t>
      </w:r>
      <w:r w:rsidR="00D462CE" w:rsidRPr="00FA316B">
        <w:rPr>
          <w:rFonts w:ascii="Traditional Arabic" w:hAnsi="Traditional Arabic" w:cs="Traditional Arabic" w:hint="cs"/>
          <w:sz w:val="32"/>
          <w:szCs w:val="32"/>
          <w:rtl/>
        </w:rPr>
        <w:t xml:space="preserve"> </w:t>
      </w:r>
      <w:r w:rsidR="00512097" w:rsidRPr="00FA316B">
        <w:rPr>
          <w:rFonts w:ascii="Traditional Arabic" w:hAnsi="Traditional Arabic" w:cs="Traditional Arabic" w:hint="cs"/>
          <w:sz w:val="32"/>
          <w:szCs w:val="32"/>
          <w:rtl/>
        </w:rPr>
        <w:t>إلى</w:t>
      </w:r>
      <w:r w:rsidR="00D462CE" w:rsidRPr="00FA316B">
        <w:rPr>
          <w:rFonts w:ascii="Traditional Arabic" w:hAnsi="Traditional Arabic" w:cs="Traditional Arabic" w:hint="cs"/>
          <w:sz w:val="32"/>
          <w:szCs w:val="32"/>
          <w:rtl/>
        </w:rPr>
        <w:t xml:space="preserve"> </w:t>
      </w:r>
      <w:r w:rsidR="00512097" w:rsidRPr="00FA316B">
        <w:rPr>
          <w:rFonts w:ascii="Traditional Arabic" w:hAnsi="Traditional Arabic" w:cs="Traditional Arabic" w:hint="cs"/>
          <w:sz w:val="32"/>
          <w:szCs w:val="32"/>
          <w:rtl/>
        </w:rPr>
        <w:t>الفرن</w:t>
      </w:r>
      <w:r w:rsidR="00512097" w:rsidRPr="00FA316B">
        <w:rPr>
          <w:rFonts w:ascii="Traditional Arabic" w:hAnsi="Traditional Arabic" w:cs="Traditional Arabic"/>
          <w:sz w:val="32"/>
          <w:szCs w:val="32"/>
          <w:rtl/>
        </w:rPr>
        <w:t xml:space="preserve">: </w:t>
      </w:r>
      <w:r w:rsidR="00512097" w:rsidRPr="00FA316B">
        <w:rPr>
          <w:rFonts w:ascii="Traditional Arabic" w:hAnsi="Traditional Arabic" w:cs="Traditional Arabic" w:hint="cs"/>
          <w:sz w:val="32"/>
          <w:szCs w:val="32"/>
          <w:rtl/>
        </w:rPr>
        <w:t>شعلة</w:t>
      </w:r>
      <w:r w:rsidR="00512097" w:rsidRPr="00FA316B">
        <w:rPr>
          <w:rFonts w:ascii="Traditional Arabic" w:hAnsi="Traditional Arabic" w:cs="Traditional Arabic"/>
          <w:sz w:val="32"/>
          <w:szCs w:val="32"/>
          <w:rtl/>
        </w:rPr>
        <w:t xml:space="preserve"> 2000 </w:t>
      </w:r>
      <w:r w:rsidR="00512097" w:rsidRPr="00FA316B">
        <w:rPr>
          <w:rFonts w:ascii="Traditional Arabic" w:hAnsi="Traditional Arabic" w:cs="Traditional Arabic" w:hint="cs"/>
          <w:sz w:val="32"/>
          <w:szCs w:val="32"/>
          <w:rtl/>
        </w:rPr>
        <w:t>درجة</w:t>
      </w:r>
      <w:r w:rsidR="00D462CE" w:rsidRPr="00FA316B">
        <w:rPr>
          <w:rFonts w:ascii="Traditional Arabic" w:hAnsi="Traditional Arabic" w:cs="Traditional Arabic" w:hint="cs"/>
          <w:sz w:val="32"/>
          <w:szCs w:val="32"/>
          <w:rtl/>
        </w:rPr>
        <w:t xml:space="preserve"> </w:t>
      </w:r>
      <w:r w:rsidR="00512097" w:rsidRPr="00FA316B">
        <w:rPr>
          <w:rFonts w:ascii="Traditional Arabic" w:hAnsi="Traditional Arabic" w:cs="Traditional Arabic" w:hint="cs"/>
          <w:sz w:val="32"/>
          <w:szCs w:val="32"/>
          <w:rtl/>
        </w:rPr>
        <w:t>مئوية</w:t>
      </w:r>
      <w:r w:rsidR="00D462CE" w:rsidRPr="00FA316B">
        <w:rPr>
          <w:rFonts w:ascii="Traditional Arabic" w:hAnsi="Traditional Arabic" w:cs="Traditional Arabic" w:hint="cs"/>
          <w:sz w:val="32"/>
          <w:szCs w:val="32"/>
          <w:rtl/>
        </w:rPr>
        <w:t xml:space="preserve"> </w:t>
      </w:r>
      <w:r w:rsidR="00512097" w:rsidRPr="00FA316B">
        <w:rPr>
          <w:rFonts w:ascii="Traditional Arabic" w:hAnsi="Traditional Arabic" w:cs="Traditional Arabic" w:hint="cs"/>
          <w:sz w:val="32"/>
          <w:szCs w:val="32"/>
          <w:rtl/>
        </w:rPr>
        <w:t>تجلب</w:t>
      </w:r>
      <w:r w:rsidR="00D462CE" w:rsidRPr="00FA316B">
        <w:rPr>
          <w:rFonts w:ascii="Traditional Arabic" w:hAnsi="Traditional Arabic" w:cs="Traditional Arabic" w:hint="cs"/>
          <w:sz w:val="32"/>
          <w:szCs w:val="32"/>
          <w:rtl/>
        </w:rPr>
        <w:t xml:space="preserve"> </w:t>
      </w:r>
      <w:r w:rsidR="00512097" w:rsidRPr="00FA316B">
        <w:rPr>
          <w:rFonts w:ascii="Traditional Arabic" w:hAnsi="Traditional Arabic" w:cs="Traditional Arabic" w:hint="cs"/>
          <w:sz w:val="32"/>
          <w:szCs w:val="32"/>
          <w:rtl/>
        </w:rPr>
        <w:t>المادة</w:t>
      </w:r>
      <w:r w:rsidR="00D462CE" w:rsidRPr="00FA316B">
        <w:rPr>
          <w:rFonts w:ascii="Traditional Arabic" w:hAnsi="Traditional Arabic" w:cs="Traditional Arabic" w:hint="cs"/>
          <w:sz w:val="32"/>
          <w:szCs w:val="32"/>
          <w:rtl/>
        </w:rPr>
        <w:t xml:space="preserve"> </w:t>
      </w:r>
      <w:r w:rsidR="00512097" w:rsidRPr="00FA316B">
        <w:rPr>
          <w:rFonts w:ascii="Traditional Arabic" w:hAnsi="Traditional Arabic" w:cs="Traditional Arabic" w:hint="cs"/>
          <w:sz w:val="32"/>
          <w:szCs w:val="32"/>
          <w:rtl/>
        </w:rPr>
        <w:t>إلى</w:t>
      </w:r>
      <w:r w:rsidR="00512097" w:rsidRPr="00FA316B">
        <w:rPr>
          <w:rFonts w:ascii="Traditional Arabic" w:hAnsi="Traditional Arabic" w:cs="Traditional Arabic"/>
          <w:sz w:val="32"/>
          <w:szCs w:val="32"/>
          <w:rtl/>
        </w:rPr>
        <w:t xml:space="preserve"> 1500 </w:t>
      </w:r>
      <w:r w:rsidR="00512097" w:rsidRPr="00FA316B">
        <w:rPr>
          <w:rFonts w:ascii="Traditional Arabic" w:hAnsi="Traditional Arabic" w:cs="Traditional Arabic" w:hint="cs"/>
          <w:sz w:val="32"/>
          <w:szCs w:val="32"/>
          <w:rtl/>
        </w:rPr>
        <w:t>درجة</w:t>
      </w:r>
      <w:r w:rsidR="00D462CE" w:rsidRPr="00FA316B">
        <w:rPr>
          <w:rFonts w:ascii="Traditional Arabic" w:hAnsi="Traditional Arabic" w:cs="Traditional Arabic" w:hint="cs"/>
          <w:sz w:val="32"/>
          <w:szCs w:val="32"/>
          <w:rtl/>
        </w:rPr>
        <w:t xml:space="preserve"> </w:t>
      </w:r>
      <w:r w:rsidR="00512097" w:rsidRPr="00FA316B">
        <w:rPr>
          <w:rFonts w:ascii="Traditional Arabic" w:hAnsi="Traditional Arabic" w:cs="Traditional Arabic" w:hint="cs"/>
          <w:sz w:val="32"/>
          <w:szCs w:val="32"/>
          <w:rtl/>
        </w:rPr>
        <w:t>مئوية</w:t>
      </w:r>
      <w:r w:rsidR="00D462CE" w:rsidRPr="00FA316B">
        <w:rPr>
          <w:rFonts w:ascii="Traditional Arabic" w:hAnsi="Traditional Arabic" w:cs="Traditional Arabic" w:hint="cs"/>
          <w:sz w:val="32"/>
          <w:szCs w:val="32"/>
          <w:rtl/>
        </w:rPr>
        <w:t xml:space="preserve"> </w:t>
      </w:r>
      <w:r w:rsidR="00512097" w:rsidRPr="00FA316B">
        <w:rPr>
          <w:rFonts w:ascii="Traditional Arabic" w:hAnsi="Traditional Arabic" w:cs="Traditional Arabic" w:hint="cs"/>
          <w:sz w:val="32"/>
          <w:szCs w:val="32"/>
          <w:rtl/>
        </w:rPr>
        <w:t>،قبل</w:t>
      </w:r>
      <w:r w:rsidR="00D462CE" w:rsidRPr="00FA316B">
        <w:rPr>
          <w:rFonts w:ascii="Traditional Arabic" w:hAnsi="Traditional Arabic" w:cs="Traditional Arabic" w:hint="cs"/>
          <w:sz w:val="32"/>
          <w:szCs w:val="32"/>
          <w:rtl/>
        </w:rPr>
        <w:t xml:space="preserve"> </w:t>
      </w:r>
      <w:r w:rsidR="00512097" w:rsidRPr="00FA316B">
        <w:rPr>
          <w:rFonts w:ascii="Traditional Arabic" w:hAnsi="Traditional Arabic" w:cs="Traditional Arabic" w:hint="cs"/>
          <w:sz w:val="32"/>
          <w:szCs w:val="32"/>
          <w:rtl/>
        </w:rPr>
        <w:t>تبريدها</w:t>
      </w:r>
      <w:r w:rsidR="00D462CE" w:rsidRPr="00FA316B">
        <w:rPr>
          <w:rFonts w:ascii="Traditional Arabic" w:hAnsi="Traditional Arabic" w:cs="Traditional Arabic" w:hint="cs"/>
          <w:sz w:val="32"/>
          <w:szCs w:val="32"/>
          <w:rtl/>
        </w:rPr>
        <w:t xml:space="preserve"> </w:t>
      </w:r>
      <w:r w:rsidR="00512097" w:rsidRPr="00FA316B">
        <w:rPr>
          <w:rFonts w:ascii="Traditional Arabic" w:hAnsi="Traditional Arabic" w:cs="Traditional Arabic" w:hint="cs"/>
          <w:sz w:val="32"/>
          <w:szCs w:val="32"/>
          <w:rtl/>
        </w:rPr>
        <w:t>بنفخ</w:t>
      </w:r>
      <w:r w:rsidR="00D462CE" w:rsidRPr="00FA316B">
        <w:rPr>
          <w:rFonts w:ascii="Traditional Arabic" w:hAnsi="Traditional Arabic" w:cs="Traditional Arabic" w:hint="cs"/>
          <w:sz w:val="32"/>
          <w:szCs w:val="32"/>
          <w:rtl/>
        </w:rPr>
        <w:t xml:space="preserve"> </w:t>
      </w:r>
      <w:r w:rsidR="00512097" w:rsidRPr="00FA316B">
        <w:rPr>
          <w:rFonts w:ascii="Traditional Arabic" w:hAnsi="Traditional Arabic" w:cs="Traditional Arabic" w:hint="cs"/>
          <w:sz w:val="32"/>
          <w:szCs w:val="32"/>
          <w:rtl/>
        </w:rPr>
        <w:t>الهواء</w:t>
      </w:r>
      <w:r w:rsidR="00512097" w:rsidRPr="00FA316B">
        <w:rPr>
          <w:rFonts w:ascii="Traditional Arabic" w:hAnsi="Traditional Arabic" w:cs="Traditional Arabic"/>
          <w:sz w:val="32"/>
          <w:szCs w:val="32"/>
          <w:rtl/>
        </w:rPr>
        <w:t xml:space="preserve"> . </w:t>
      </w:r>
      <w:r w:rsidR="00512097" w:rsidRPr="00FA316B">
        <w:rPr>
          <w:rFonts w:ascii="Traditional Arabic" w:hAnsi="Traditional Arabic" w:cs="Traditional Arabic" w:hint="cs"/>
          <w:sz w:val="32"/>
          <w:szCs w:val="32"/>
          <w:rtl/>
        </w:rPr>
        <w:t>بعد</w:t>
      </w:r>
      <w:r w:rsidR="00D462CE" w:rsidRPr="00FA316B">
        <w:rPr>
          <w:rFonts w:ascii="Traditional Arabic" w:hAnsi="Traditional Arabic" w:cs="Traditional Arabic" w:hint="cs"/>
          <w:sz w:val="32"/>
          <w:szCs w:val="32"/>
          <w:rtl/>
        </w:rPr>
        <w:t xml:space="preserve"> </w:t>
      </w:r>
      <w:r w:rsidR="00512097" w:rsidRPr="00FA316B">
        <w:rPr>
          <w:rFonts w:ascii="Traditional Arabic" w:hAnsi="Traditional Arabic" w:cs="Traditional Arabic" w:hint="cs"/>
          <w:sz w:val="32"/>
          <w:szCs w:val="32"/>
          <w:rtl/>
        </w:rPr>
        <w:t>الطهي،يتم</w:t>
      </w:r>
      <w:r w:rsidR="00D462CE" w:rsidRPr="00FA316B">
        <w:rPr>
          <w:rFonts w:ascii="Traditional Arabic" w:hAnsi="Traditional Arabic" w:cs="Traditional Arabic" w:hint="cs"/>
          <w:sz w:val="32"/>
          <w:szCs w:val="32"/>
          <w:rtl/>
        </w:rPr>
        <w:t xml:space="preserve"> </w:t>
      </w:r>
      <w:r w:rsidR="00512097" w:rsidRPr="00FA316B">
        <w:rPr>
          <w:rFonts w:ascii="Traditional Arabic" w:hAnsi="Traditional Arabic" w:cs="Traditional Arabic" w:hint="cs"/>
          <w:sz w:val="32"/>
          <w:szCs w:val="32"/>
          <w:rtl/>
        </w:rPr>
        <w:t>الحصول</w:t>
      </w:r>
      <w:r w:rsidR="00D462CE" w:rsidRPr="00FA316B">
        <w:rPr>
          <w:rFonts w:ascii="Traditional Arabic" w:hAnsi="Traditional Arabic" w:cs="Traditional Arabic" w:hint="cs"/>
          <w:sz w:val="32"/>
          <w:szCs w:val="32"/>
          <w:rtl/>
        </w:rPr>
        <w:t xml:space="preserve"> </w:t>
      </w:r>
      <w:r w:rsidR="00512097" w:rsidRPr="00FA316B">
        <w:rPr>
          <w:rFonts w:ascii="Traditional Arabic" w:hAnsi="Traditional Arabic" w:cs="Traditional Arabic" w:hint="cs"/>
          <w:sz w:val="32"/>
          <w:szCs w:val="32"/>
          <w:rtl/>
        </w:rPr>
        <w:t>على</w:t>
      </w:r>
      <w:r w:rsidR="00D462CE" w:rsidRPr="00FA316B">
        <w:rPr>
          <w:rFonts w:ascii="Traditional Arabic" w:hAnsi="Traditional Arabic" w:cs="Traditional Arabic" w:hint="cs"/>
          <w:sz w:val="32"/>
          <w:szCs w:val="32"/>
          <w:rtl/>
        </w:rPr>
        <w:t xml:space="preserve"> </w:t>
      </w:r>
      <w:r w:rsidR="00512097" w:rsidRPr="00FA316B">
        <w:rPr>
          <w:rFonts w:ascii="Traditional Arabic" w:hAnsi="Traditional Arabic" w:cs="Traditional Arabic" w:hint="cs"/>
          <w:sz w:val="32"/>
          <w:szCs w:val="32"/>
          <w:rtl/>
        </w:rPr>
        <w:t>الكلنكر</w:t>
      </w:r>
      <w:r w:rsidR="00512097" w:rsidRPr="00FA316B">
        <w:rPr>
          <w:rFonts w:ascii="Traditional Arabic" w:hAnsi="Traditional Arabic" w:cs="Traditional Arabic"/>
          <w:sz w:val="32"/>
          <w:szCs w:val="32"/>
        </w:rPr>
        <w:t>.</w:t>
      </w:r>
    </w:p>
    <w:p w:rsidR="005F7A70" w:rsidRPr="00512097" w:rsidRDefault="00512097" w:rsidP="00DC7F08">
      <w:pPr>
        <w:bidi/>
        <w:jc w:val="both"/>
        <w:rPr>
          <w:rFonts w:ascii="Traditional Arabic" w:hAnsi="Traditional Arabic" w:cs="Traditional Arabic"/>
          <w:sz w:val="28"/>
          <w:szCs w:val="28"/>
          <w:rtl/>
        </w:rPr>
      </w:pPr>
      <w:r w:rsidRPr="00FA316B">
        <w:rPr>
          <w:rFonts w:ascii="Traditional Arabic" w:hAnsi="Traditional Arabic" w:cs="Traditional Arabic" w:hint="cs"/>
          <w:sz w:val="32"/>
          <w:szCs w:val="32"/>
          <w:rtl/>
        </w:rPr>
        <w:t>يتم</w:t>
      </w:r>
      <w:r w:rsidR="00D462CE" w:rsidRPr="00FA316B">
        <w:rPr>
          <w:rFonts w:ascii="Traditional Arabic" w:hAnsi="Traditional Arabic" w:cs="Traditional Arabic" w:hint="cs"/>
          <w:sz w:val="32"/>
          <w:szCs w:val="32"/>
          <w:rtl/>
        </w:rPr>
        <w:t xml:space="preserve"> </w:t>
      </w:r>
      <w:r w:rsidRPr="00FA316B">
        <w:rPr>
          <w:rFonts w:ascii="Traditional Arabic" w:hAnsi="Traditional Arabic" w:cs="Traditional Arabic" w:hint="cs"/>
          <w:sz w:val="32"/>
          <w:szCs w:val="32"/>
          <w:rtl/>
        </w:rPr>
        <w:t>طحن</w:t>
      </w:r>
      <w:r w:rsidR="00D462CE" w:rsidRPr="00FA316B">
        <w:rPr>
          <w:rFonts w:ascii="Traditional Arabic" w:hAnsi="Traditional Arabic" w:cs="Traditional Arabic" w:hint="cs"/>
          <w:sz w:val="32"/>
          <w:szCs w:val="32"/>
          <w:rtl/>
        </w:rPr>
        <w:t xml:space="preserve"> </w:t>
      </w:r>
      <w:r w:rsidRPr="00FA316B">
        <w:rPr>
          <w:rFonts w:ascii="Traditional Arabic" w:hAnsi="Traditional Arabic" w:cs="Traditional Arabic" w:hint="cs"/>
          <w:sz w:val="32"/>
          <w:szCs w:val="32"/>
          <w:rtl/>
        </w:rPr>
        <w:t>الكلنكر</w:t>
      </w:r>
      <w:r w:rsidR="00D462CE" w:rsidRPr="00FA316B">
        <w:rPr>
          <w:rFonts w:ascii="Traditional Arabic" w:hAnsi="Traditional Arabic" w:cs="Traditional Arabic" w:hint="cs"/>
          <w:sz w:val="32"/>
          <w:szCs w:val="32"/>
          <w:rtl/>
        </w:rPr>
        <w:t xml:space="preserve"> </w:t>
      </w:r>
      <w:r w:rsidRPr="00FA316B">
        <w:rPr>
          <w:rFonts w:ascii="Traditional Arabic" w:hAnsi="Traditional Arabic" w:cs="Traditional Arabic" w:hint="cs"/>
          <w:sz w:val="32"/>
          <w:szCs w:val="32"/>
          <w:rtl/>
        </w:rPr>
        <w:t>بشكل</w:t>
      </w:r>
      <w:r w:rsidR="00D462CE" w:rsidRPr="00FA316B">
        <w:rPr>
          <w:rFonts w:ascii="Traditional Arabic" w:hAnsi="Traditional Arabic" w:cs="Traditional Arabic" w:hint="cs"/>
          <w:sz w:val="32"/>
          <w:szCs w:val="32"/>
          <w:rtl/>
        </w:rPr>
        <w:t xml:space="preserve"> </w:t>
      </w:r>
      <w:r w:rsidRPr="00FA316B">
        <w:rPr>
          <w:rFonts w:ascii="Traditional Arabic" w:hAnsi="Traditional Arabic" w:cs="Traditional Arabic" w:hint="cs"/>
          <w:sz w:val="32"/>
          <w:szCs w:val="32"/>
          <w:rtl/>
        </w:rPr>
        <w:t>جيد</w:t>
      </w:r>
      <w:r w:rsidR="00D462CE" w:rsidRPr="00FA316B">
        <w:rPr>
          <w:rFonts w:ascii="Traditional Arabic" w:hAnsi="Traditional Arabic" w:cs="Traditional Arabic" w:hint="cs"/>
          <w:sz w:val="32"/>
          <w:szCs w:val="32"/>
          <w:rtl/>
        </w:rPr>
        <w:t xml:space="preserve"> </w:t>
      </w:r>
      <w:r w:rsidRPr="00FA316B">
        <w:rPr>
          <w:rFonts w:ascii="Traditional Arabic" w:hAnsi="Traditional Arabic" w:cs="Traditional Arabic" w:hint="cs"/>
          <w:sz w:val="32"/>
          <w:szCs w:val="32"/>
          <w:rtl/>
        </w:rPr>
        <w:t>للغاية</w:t>
      </w:r>
      <w:r w:rsidR="00D462CE" w:rsidRPr="00FA316B">
        <w:rPr>
          <w:rFonts w:ascii="Traditional Arabic" w:hAnsi="Traditional Arabic" w:cs="Traditional Arabic" w:hint="cs"/>
          <w:sz w:val="32"/>
          <w:szCs w:val="32"/>
          <w:rtl/>
        </w:rPr>
        <w:t xml:space="preserve"> </w:t>
      </w:r>
      <w:r w:rsidRPr="00FA316B">
        <w:rPr>
          <w:rFonts w:ascii="Traditional Arabic" w:hAnsi="Traditional Arabic" w:cs="Traditional Arabic" w:hint="cs"/>
          <w:sz w:val="32"/>
          <w:szCs w:val="32"/>
          <w:rtl/>
        </w:rPr>
        <w:t>باستخدام</w:t>
      </w:r>
      <w:r w:rsidR="00D462CE" w:rsidRPr="00FA316B">
        <w:rPr>
          <w:rFonts w:ascii="Traditional Arabic" w:hAnsi="Traditional Arabic" w:cs="Traditional Arabic" w:hint="cs"/>
          <w:sz w:val="32"/>
          <w:szCs w:val="32"/>
          <w:rtl/>
        </w:rPr>
        <w:t xml:space="preserve"> </w:t>
      </w:r>
      <w:r w:rsidRPr="00FA316B">
        <w:rPr>
          <w:rFonts w:ascii="Traditional Arabic" w:hAnsi="Traditional Arabic" w:cs="Traditional Arabic" w:hint="cs"/>
          <w:sz w:val="32"/>
          <w:szCs w:val="32"/>
          <w:rtl/>
        </w:rPr>
        <w:t>الجبس</w:t>
      </w:r>
      <w:r w:rsidR="00D462CE" w:rsidRPr="00FA316B">
        <w:rPr>
          <w:rFonts w:ascii="Traditional Arabic" w:hAnsi="Traditional Arabic" w:cs="Traditional Arabic" w:hint="cs"/>
          <w:sz w:val="32"/>
          <w:szCs w:val="32"/>
          <w:rtl/>
        </w:rPr>
        <w:t xml:space="preserve"> </w:t>
      </w:r>
      <w:r w:rsidRPr="00FA316B">
        <w:rPr>
          <w:rFonts w:ascii="Traditional Arabic" w:hAnsi="Traditional Arabic" w:cs="Traditional Arabic" w:hint="cs"/>
          <w:sz w:val="32"/>
          <w:szCs w:val="32"/>
          <w:rtl/>
        </w:rPr>
        <w:t>للحصول</w:t>
      </w:r>
      <w:r w:rsidR="00D462CE" w:rsidRPr="00FA316B">
        <w:rPr>
          <w:rFonts w:ascii="Traditional Arabic" w:hAnsi="Traditional Arabic" w:cs="Traditional Arabic" w:hint="cs"/>
          <w:sz w:val="32"/>
          <w:szCs w:val="32"/>
          <w:rtl/>
        </w:rPr>
        <w:t xml:space="preserve"> </w:t>
      </w:r>
      <w:r w:rsidRPr="00FA316B">
        <w:rPr>
          <w:rFonts w:ascii="Traditional Arabic" w:hAnsi="Traditional Arabic" w:cs="Traditional Arabic" w:hint="cs"/>
          <w:sz w:val="32"/>
          <w:szCs w:val="32"/>
          <w:rtl/>
        </w:rPr>
        <w:t>على</w:t>
      </w:r>
      <w:r w:rsidRPr="00FA316B">
        <w:rPr>
          <w:rFonts w:ascii="Traditional Arabic" w:hAnsi="Traditional Arabic" w:cs="Traditional Arabic"/>
          <w:sz w:val="32"/>
          <w:szCs w:val="32"/>
          <w:rtl/>
        </w:rPr>
        <w:t xml:space="preserve"> "</w:t>
      </w:r>
      <w:r w:rsidRPr="00FA316B">
        <w:rPr>
          <w:rFonts w:ascii="Traditional Arabic" w:hAnsi="Traditional Arabic" w:cs="Traditional Arabic" w:hint="cs"/>
          <w:sz w:val="32"/>
          <w:szCs w:val="32"/>
          <w:rtl/>
        </w:rPr>
        <w:t>أسمنت</w:t>
      </w:r>
      <w:r w:rsidR="00D462CE" w:rsidRPr="00FA316B">
        <w:rPr>
          <w:rFonts w:ascii="Traditional Arabic" w:hAnsi="Traditional Arabic" w:cs="Traditional Arabic" w:hint="cs"/>
          <w:sz w:val="32"/>
          <w:szCs w:val="32"/>
          <w:rtl/>
        </w:rPr>
        <w:t xml:space="preserve"> </w:t>
      </w:r>
      <w:r w:rsidRPr="00FA316B">
        <w:rPr>
          <w:rFonts w:ascii="Traditional Arabic" w:hAnsi="Traditional Arabic" w:cs="Traditional Arabic" w:hint="cs"/>
          <w:sz w:val="32"/>
          <w:szCs w:val="32"/>
          <w:rtl/>
        </w:rPr>
        <w:t>نقي</w:t>
      </w:r>
      <w:r w:rsidRPr="00FA316B">
        <w:rPr>
          <w:rFonts w:ascii="Traditional Arabic" w:hAnsi="Traditional Arabic" w:cs="Traditional Arabic"/>
          <w:sz w:val="32"/>
          <w:szCs w:val="32"/>
          <w:rtl/>
        </w:rPr>
        <w:t xml:space="preserve">". </w:t>
      </w:r>
      <w:r w:rsidRPr="00FA316B">
        <w:rPr>
          <w:rFonts w:ascii="Traditional Arabic" w:hAnsi="Traditional Arabic" w:cs="Traditional Arabic" w:hint="cs"/>
          <w:sz w:val="32"/>
          <w:szCs w:val="32"/>
          <w:rtl/>
        </w:rPr>
        <w:t>يمكن</w:t>
      </w:r>
      <w:r w:rsidR="00D462CE" w:rsidRPr="00FA316B">
        <w:rPr>
          <w:rFonts w:ascii="Traditional Arabic" w:hAnsi="Traditional Arabic" w:cs="Traditional Arabic" w:hint="cs"/>
          <w:sz w:val="32"/>
          <w:szCs w:val="32"/>
          <w:rtl/>
        </w:rPr>
        <w:t xml:space="preserve"> </w:t>
      </w:r>
      <w:r w:rsidRPr="00FA316B">
        <w:rPr>
          <w:rFonts w:ascii="Traditional Arabic" w:hAnsi="Traditional Arabic" w:cs="Traditional Arabic" w:hint="cs"/>
          <w:sz w:val="32"/>
          <w:szCs w:val="32"/>
          <w:rtl/>
        </w:rPr>
        <w:t>إدراج</w:t>
      </w:r>
      <w:r w:rsidR="00D462CE" w:rsidRPr="00FA316B">
        <w:rPr>
          <w:rFonts w:ascii="Traditional Arabic" w:hAnsi="Traditional Arabic" w:cs="Traditional Arabic" w:hint="cs"/>
          <w:sz w:val="32"/>
          <w:szCs w:val="32"/>
          <w:rtl/>
        </w:rPr>
        <w:t xml:space="preserve"> </w:t>
      </w:r>
      <w:r w:rsidRPr="00FA316B">
        <w:rPr>
          <w:rFonts w:ascii="Traditional Arabic" w:hAnsi="Traditional Arabic" w:cs="Traditional Arabic" w:hint="cs"/>
          <w:sz w:val="32"/>
          <w:szCs w:val="32"/>
          <w:rtl/>
        </w:rPr>
        <w:t>إضافات</w:t>
      </w:r>
      <w:r w:rsidR="00D462CE" w:rsidRPr="00FA316B">
        <w:rPr>
          <w:rFonts w:ascii="Traditional Arabic" w:hAnsi="Traditional Arabic" w:cs="Traditional Arabic" w:hint="cs"/>
          <w:sz w:val="32"/>
          <w:szCs w:val="32"/>
          <w:rtl/>
        </w:rPr>
        <w:t xml:space="preserve"> </w:t>
      </w:r>
      <w:r w:rsidRPr="00FA316B">
        <w:rPr>
          <w:rFonts w:ascii="Traditional Arabic" w:hAnsi="Traditional Arabic" w:cs="Traditional Arabic" w:hint="cs"/>
          <w:sz w:val="32"/>
          <w:szCs w:val="32"/>
          <w:rtl/>
        </w:rPr>
        <w:t>للحصول</w:t>
      </w:r>
      <w:r w:rsidR="00D462CE" w:rsidRPr="00FA316B">
        <w:rPr>
          <w:rFonts w:ascii="Traditional Arabic" w:hAnsi="Traditional Arabic" w:cs="Traditional Arabic" w:hint="cs"/>
          <w:sz w:val="32"/>
          <w:szCs w:val="32"/>
          <w:rtl/>
        </w:rPr>
        <w:t xml:space="preserve"> </w:t>
      </w:r>
      <w:r w:rsidRPr="00FA316B">
        <w:rPr>
          <w:rFonts w:ascii="Traditional Arabic" w:hAnsi="Traditional Arabic" w:cs="Traditional Arabic" w:hint="cs"/>
          <w:sz w:val="32"/>
          <w:szCs w:val="32"/>
          <w:rtl/>
        </w:rPr>
        <w:t>على</w:t>
      </w:r>
      <w:r w:rsidR="00D462CE" w:rsidRPr="00FA316B">
        <w:rPr>
          <w:rFonts w:ascii="Traditional Arabic" w:hAnsi="Traditional Arabic" w:cs="Traditional Arabic" w:hint="cs"/>
          <w:sz w:val="32"/>
          <w:szCs w:val="32"/>
          <w:rtl/>
        </w:rPr>
        <w:t xml:space="preserve"> </w:t>
      </w:r>
      <w:r w:rsidRPr="00FA316B">
        <w:rPr>
          <w:rFonts w:ascii="Traditional Arabic" w:hAnsi="Traditional Arabic" w:cs="Traditional Arabic" w:hint="cs"/>
          <w:sz w:val="32"/>
          <w:szCs w:val="32"/>
          <w:rtl/>
        </w:rPr>
        <w:t>أسمنت</w:t>
      </w:r>
      <w:r w:rsidR="00D462CE" w:rsidRPr="00FA316B">
        <w:rPr>
          <w:rFonts w:ascii="Traditional Arabic" w:hAnsi="Traditional Arabic" w:cs="Traditional Arabic" w:hint="cs"/>
          <w:sz w:val="32"/>
          <w:szCs w:val="32"/>
          <w:rtl/>
        </w:rPr>
        <w:t xml:space="preserve"> </w:t>
      </w:r>
      <w:r w:rsidRPr="00FA316B">
        <w:rPr>
          <w:rFonts w:ascii="Traditional Arabic" w:hAnsi="Traditional Arabic" w:cs="Traditional Arabic" w:hint="cs"/>
          <w:sz w:val="32"/>
          <w:szCs w:val="32"/>
          <w:rtl/>
        </w:rPr>
        <w:t>مركب</w:t>
      </w:r>
      <w:r w:rsidRPr="00FA316B">
        <w:rPr>
          <w:rFonts w:ascii="Traditional Arabic" w:hAnsi="Traditional Arabic" w:cs="Traditional Arabic"/>
          <w:sz w:val="32"/>
          <w:szCs w:val="32"/>
        </w:rPr>
        <w:t>.</w:t>
      </w:r>
      <w:r w:rsidR="008734B4" w:rsidRPr="00FA316B">
        <w:rPr>
          <w:rFonts w:ascii="Traditional Arabic" w:hAnsi="Traditional Arabic" w:cs="Traditional Arabic" w:hint="cs"/>
          <w:sz w:val="32"/>
          <w:szCs w:val="32"/>
          <w:rtl/>
        </w:rPr>
        <w:t>ثم ك</w:t>
      </w:r>
      <w:r w:rsidRPr="00FA316B">
        <w:rPr>
          <w:rFonts w:ascii="Traditional Arabic" w:hAnsi="Traditional Arabic" w:cs="Traditional Arabic" w:hint="cs"/>
          <w:sz w:val="32"/>
          <w:szCs w:val="32"/>
          <w:rtl/>
        </w:rPr>
        <w:t>مرحلة نهائية يتم</w:t>
      </w:r>
      <w:r w:rsidR="00D462CE" w:rsidRPr="00FA316B">
        <w:rPr>
          <w:rFonts w:ascii="Traditional Arabic" w:hAnsi="Traditional Arabic" w:cs="Traditional Arabic" w:hint="cs"/>
          <w:sz w:val="32"/>
          <w:szCs w:val="32"/>
          <w:rtl/>
        </w:rPr>
        <w:t xml:space="preserve"> </w:t>
      </w:r>
      <w:r w:rsidRPr="00FA316B">
        <w:rPr>
          <w:rFonts w:ascii="Traditional Arabic" w:hAnsi="Traditional Arabic" w:cs="Traditional Arabic" w:hint="cs"/>
          <w:sz w:val="32"/>
          <w:szCs w:val="32"/>
          <w:rtl/>
        </w:rPr>
        <w:t>شحن</w:t>
      </w:r>
      <w:r w:rsidR="00D462CE" w:rsidRPr="00FA316B">
        <w:rPr>
          <w:rFonts w:ascii="Traditional Arabic" w:hAnsi="Traditional Arabic" w:cs="Traditional Arabic" w:hint="cs"/>
          <w:sz w:val="32"/>
          <w:szCs w:val="32"/>
          <w:rtl/>
        </w:rPr>
        <w:t xml:space="preserve"> </w:t>
      </w:r>
      <w:r w:rsidRPr="00FA316B">
        <w:rPr>
          <w:rFonts w:ascii="Traditional Arabic" w:hAnsi="Traditional Arabic" w:cs="Traditional Arabic" w:hint="cs"/>
          <w:sz w:val="32"/>
          <w:szCs w:val="32"/>
          <w:rtl/>
        </w:rPr>
        <w:t>الإسمنت</w:t>
      </w:r>
      <w:r w:rsidR="00D462CE" w:rsidRPr="00FA316B">
        <w:rPr>
          <w:rFonts w:ascii="Traditional Arabic" w:hAnsi="Traditional Arabic" w:cs="Traditional Arabic" w:hint="cs"/>
          <w:sz w:val="32"/>
          <w:szCs w:val="32"/>
          <w:rtl/>
        </w:rPr>
        <w:t xml:space="preserve"> </w:t>
      </w:r>
      <w:r w:rsidRPr="00FA316B">
        <w:rPr>
          <w:rFonts w:ascii="Traditional Arabic" w:hAnsi="Traditional Arabic" w:cs="Traditional Arabic" w:hint="cs"/>
          <w:sz w:val="32"/>
          <w:szCs w:val="32"/>
          <w:rtl/>
        </w:rPr>
        <w:t>المخزن</w:t>
      </w:r>
      <w:r w:rsidR="00D462CE" w:rsidRPr="00FA316B">
        <w:rPr>
          <w:rFonts w:ascii="Traditional Arabic" w:hAnsi="Traditional Arabic" w:cs="Traditional Arabic" w:hint="cs"/>
          <w:sz w:val="32"/>
          <w:szCs w:val="32"/>
          <w:rtl/>
        </w:rPr>
        <w:t xml:space="preserve"> </w:t>
      </w:r>
      <w:r w:rsidRPr="00FA316B">
        <w:rPr>
          <w:rFonts w:ascii="Traditional Arabic" w:hAnsi="Traditional Arabic" w:cs="Traditional Arabic" w:hint="cs"/>
          <w:sz w:val="32"/>
          <w:szCs w:val="32"/>
          <w:rtl/>
        </w:rPr>
        <w:t>في</w:t>
      </w:r>
      <w:r w:rsidR="00D462CE" w:rsidRPr="00FA316B">
        <w:rPr>
          <w:rFonts w:ascii="Traditional Arabic" w:hAnsi="Traditional Arabic" w:cs="Traditional Arabic" w:hint="cs"/>
          <w:sz w:val="32"/>
          <w:szCs w:val="32"/>
          <w:rtl/>
        </w:rPr>
        <w:t xml:space="preserve"> </w:t>
      </w:r>
      <w:r w:rsidRPr="00FA316B">
        <w:rPr>
          <w:rFonts w:ascii="Traditional Arabic" w:hAnsi="Traditional Arabic" w:cs="Traditional Arabic" w:hint="cs"/>
          <w:sz w:val="32"/>
          <w:szCs w:val="32"/>
          <w:rtl/>
        </w:rPr>
        <w:t>صوامع</w:t>
      </w:r>
      <w:r w:rsidR="00D462CE" w:rsidRPr="00FA316B">
        <w:rPr>
          <w:rFonts w:ascii="Traditional Arabic" w:hAnsi="Traditional Arabic" w:cs="Traditional Arabic" w:hint="cs"/>
          <w:sz w:val="32"/>
          <w:szCs w:val="32"/>
          <w:rtl/>
        </w:rPr>
        <w:t xml:space="preserve"> </w:t>
      </w:r>
      <w:r w:rsidRPr="00FA316B">
        <w:rPr>
          <w:rFonts w:ascii="Traditional Arabic" w:hAnsi="Traditional Arabic" w:cs="Traditional Arabic" w:hint="cs"/>
          <w:sz w:val="32"/>
          <w:szCs w:val="32"/>
          <w:rtl/>
        </w:rPr>
        <w:t>في</w:t>
      </w:r>
      <w:r w:rsidR="00D462CE" w:rsidRPr="00FA316B">
        <w:rPr>
          <w:rFonts w:ascii="Traditional Arabic" w:hAnsi="Traditional Arabic" w:cs="Traditional Arabic" w:hint="cs"/>
          <w:sz w:val="32"/>
          <w:szCs w:val="32"/>
          <w:rtl/>
        </w:rPr>
        <w:t xml:space="preserve"> </w:t>
      </w:r>
      <w:r w:rsidRPr="00FA316B">
        <w:rPr>
          <w:rFonts w:ascii="Traditional Arabic" w:hAnsi="Traditional Arabic" w:cs="Traditional Arabic" w:hint="cs"/>
          <w:sz w:val="32"/>
          <w:szCs w:val="32"/>
          <w:rtl/>
        </w:rPr>
        <w:t>أكياس</w:t>
      </w:r>
      <w:r w:rsidR="00D462CE" w:rsidRPr="00FA316B">
        <w:rPr>
          <w:rFonts w:ascii="Traditional Arabic" w:hAnsi="Traditional Arabic" w:cs="Traditional Arabic" w:hint="cs"/>
          <w:sz w:val="32"/>
          <w:szCs w:val="32"/>
          <w:rtl/>
        </w:rPr>
        <w:t xml:space="preserve"> </w:t>
      </w:r>
      <w:r w:rsidRPr="00FA316B">
        <w:rPr>
          <w:rFonts w:ascii="Traditional Arabic" w:hAnsi="Traditional Arabic" w:cs="Traditional Arabic" w:hint="cs"/>
          <w:sz w:val="32"/>
          <w:szCs w:val="32"/>
          <w:rtl/>
        </w:rPr>
        <w:t>أو</w:t>
      </w:r>
      <w:r w:rsidR="00D462CE" w:rsidRPr="00FA316B">
        <w:rPr>
          <w:rFonts w:ascii="Traditional Arabic" w:hAnsi="Traditional Arabic" w:cs="Traditional Arabic" w:hint="cs"/>
          <w:sz w:val="32"/>
          <w:szCs w:val="32"/>
          <w:rtl/>
        </w:rPr>
        <w:t xml:space="preserve"> </w:t>
      </w:r>
      <w:r w:rsidRPr="00FA316B">
        <w:rPr>
          <w:rFonts w:ascii="Traditional Arabic" w:hAnsi="Traditional Arabic" w:cs="Traditional Arabic" w:hint="cs"/>
          <w:sz w:val="32"/>
          <w:szCs w:val="32"/>
          <w:rtl/>
        </w:rPr>
        <w:t>بكميات</w:t>
      </w:r>
      <w:r w:rsidR="00D462CE" w:rsidRPr="00FA316B">
        <w:rPr>
          <w:rFonts w:ascii="Traditional Arabic" w:hAnsi="Traditional Arabic" w:cs="Traditional Arabic" w:hint="cs"/>
          <w:sz w:val="32"/>
          <w:szCs w:val="32"/>
          <w:rtl/>
        </w:rPr>
        <w:t xml:space="preserve"> </w:t>
      </w:r>
      <w:r w:rsidRPr="00FA316B">
        <w:rPr>
          <w:rFonts w:ascii="Traditional Arabic" w:hAnsi="Traditional Arabic" w:cs="Traditional Arabic" w:hint="cs"/>
          <w:sz w:val="32"/>
          <w:szCs w:val="32"/>
          <w:rtl/>
        </w:rPr>
        <w:t>كبيرة</w:t>
      </w:r>
      <w:r w:rsidR="00D462CE" w:rsidRPr="00FA316B">
        <w:rPr>
          <w:rFonts w:ascii="Traditional Arabic" w:hAnsi="Traditional Arabic" w:cs="Traditional Arabic" w:hint="cs"/>
          <w:sz w:val="32"/>
          <w:szCs w:val="32"/>
          <w:rtl/>
        </w:rPr>
        <w:t xml:space="preserve"> </w:t>
      </w:r>
      <w:r w:rsidRPr="00FA316B">
        <w:rPr>
          <w:rFonts w:ascii="Traditional Arabic" w:hAnsi="Traditional Arabic" w:cs="Traditional Arabic" w:hint="cs"/>
          <w:sz w:val="32"/>
          <w:szCs w:val="32"/>
          <w:rtl/>
        </w:rPr>
        <w:t>إلى</w:t>
      </w:r>
      <w:r w:rsidR="00D462CE" w:rsidRPr="00FA316B">
        <w:rPr>
          <w:rFonts w:ascii="Traditional Arabic" w:hAnsi="Traditional Arabic" w:cs="Traditional Arabic" w:hint="cs"/>
          <w:sz w:val="32"/>
          <w:szCs w:val="32"/>
          <w:rtl/>
        </w:rPr>
        <w:t xml:space="preserve"> </w:t>
      </w:r>
      <w:r w:rsidRPr="00FA316B">
        <w:rPr>
          <w:rFonts w:ascii="Traditional Arabic" w:hAnsi="Traditional Arabic" w:cs="Traditional Arabic" w:hint="cs"/>
          <w:sz w:val="32"/>
          <w:szCs w:val="32"/>
          <w:rtl/>
        </w:rPr>
        <w:t>أماكن</w:t>
      </w:r>
      <w:r w:rsidR="00D462CE" w:rsidRPr="00FA316B">
        <w:rPr>
          <w:rFonts w:ascii="Traditional Arabic" w:hAnsi="Traditional Arabic" w:cs="Traditional Arabic" w:hint="cs"/>
          <w:sz w:val="32"/>
          <w:szCs w:val="32"/>
          <w:rtl/>
        </w:rPr>
        <w:t xml:space="preserve"> </w:t>
      </w:r>
      <w:r w:rsidRPr="00FA316B">
        <w:rPr>
          <w:rFonts w:ascii="Traditional Arabic" w:hAnsi="Traditional Arabic" w:cs="Traditional Arabic" w:hint="cs"/>
          <w:sz w:val="32"/>
          <w:szCs w:val="32"/>
          <w:rtl/>
        </w:rPr>
        <w:t>استهلاكها</w:t>
      </w:r>
      <w:r w:rsidRPr="00512097">
        <w:rPr>
          <w:rFonts w:ascii="Traditional Arabic" w:hAnsi="Traditional Arabic" w:cs="Traditional Arabic"/>
          <w:sz w:val="28"/>
          <w:szCs w:val="28"/>
          <w:rtl/>
        </w:rPr>
        <w:t>.</w:t>
      </w:r>
    </w:p>
    <w:p w:rsidR="00CA7143" w:rsidRDefault="00CA7143">
      <w:pPr>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br w:type="page"/>
      </w:r>
    </w:p>
    <w:p w:rsidR="000D713C" w:rsidRDefault="00DC7F08" w:rsidP="00C24D93">
      <w:pPr>
        <w:bidi/>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lastRenderedPageBreak/>
        <w:t>المبحث الثاني :</w:t>
      </w:r>
      <w:r w:rsidR="000D713C" w:rsidRPr="00DC7F08">
        <w:rPr>
          <w:rFonts w:ascii="Traditional Arabic" w:hAnsi="Traditional Arabic" w:cs="Traditional Arabic" w:hint="cs"/>
          <w:b/>
          <w:bCs/>
          <w:sz w:val="36"/>
          <w:szCs w:val="36"/>
          <w:rtl/>
          <w:lang w:bidi="ar-DZ"/>
        </w:rPr>
        <w:t>عرض وتحليل نتائج الدراسة</w:t>
      </w:r>
    </w:p>
    <w:p w:rsidR="00F13F70" w:rsidRPr="00F13F70" w:rsidRDefault="00F13F70" w:rsidP="00F13F70">
      <w:pPr>
        <w:autoSpaceDE w:val="0"/>
        <w:autoSpaceDN w:val="0"/>
        <w:bidi/>
        <w:adjustRightInd w:val="0"/>
        <w:spacing w:after="0" w:line="240" w:lineRule="auto"/>
        <w:jc w:val="both"/>
        <w:rPr>
          <w:rFonts w:ascii="Traditional Arabic" w:hAnsi="Traditional Arabic" w:cs="Traditional Arabic"/>
          <w:sz w:val="32"/>
          <w:szCs w:val="32"/>
        </w:rPr>
      </w:pPr>
      <w:r w:rsidRPr="00F13F70">
        <w:rPr>
          <w:rFonts w:ascii="Traditional Arabic" w:hAnsi="Traditional Arabic" w:cs="Traditional Arabic" w:hint="cs"/>
          <w:sz w:val="32"/>
          <w:szCs w:val="32"/>
          <w:rtl/>
        </w:rPr>
        <w:t>يتضمن</w:t>
      </w:r>
      <w:r w:rsidR="00846DD3">
        <w:rPr>
          <w:rFonts w:ascii="Traditional Arabic" w:hAnsi="Traditional Arabic" w:cs="Traditional Arabic" w:hint="cs"/>
          <w:sz w:val="32"/>
          <w:szCs w:val="32"/>
          <w:rtl/>
        </w:rPr>
        <w:t xml:space="preserve"> هذا العنصر</w:t>
      </w:r>
      <w:r w:rsidRPr="00F13F70">
        <w:rPr>
          <w:rFonts w:ascii="Traditional Arabic" w:hAnsi="Traditional Arabic" w:cs="Traditional Arabic"/>
          <w:sz w:val="32"/>
          <w:szCs w:val="32"/>
        </w:rPr>
        <w:t xml:space="preserve"> </w:t>
      </w:r>
      <w:r w:rsidRPr="00F13F70">
        <w:rPr>
          <w:rFonts w:ascii="Traditional Arabic" w:hAnsi="Traditional Arabic" w:cs="Traditional Arabic" w:hint="cs"/>
          <w:sz w:val="32"/>
          <w:szCs w:val="32"/>
          <w:rtl/>
        </w:rPr>
        <w:t>عرضا</w:t>
      </w:r>
      <w:r w:rsidRPr="00F13F70">
        <w:rPr>
          <w:rFonts w:ascii="Traditional Arabic" w:hAnsi="Traditional Arabic" w:cs="Traditional Arabic"/>
          <w:sz w:val="32"/>
          <w:szCs w:val="32"/>
        </w:rPr>
        <w:t xml:space="preserve"> </w:t>
      </w:r>
      <w:r w:rsidRPr="00F13F70">
        <w:rPr>
          <w:rFonts w:ascii="Traditional Arabic" w:hAnsi="Traditional Arabic" w:cs="Traditional Arabic" w:hint="cs"/>
          <w:sz w:val="32"/>
          <w:szCs w:val="32"/>
          <w:rtl/>
        </w:rPr>
        <w:t>لمختلف</w:t>
      </w:r>
      <w:r w:rsidRPr="00F13F70">
        <w:rPr>
          <w:rFonts w:ascii="Traditional Arabic" w:hAnsi="Traditional Arabic" w:cs="Traditional Arabic"/>
          <w:sz w:val="32"/>
          <w:szCs w:val="32"/>
        </w:rPr>
        <w:t xml:space="preserve"> </w:t>
      </w:r>
      <w:r w:rsidRPr="00F13F70">
        <w:rPr>
          <w:rFonts w:ascii="Traditional Arabic" w:hAnsi="Traditional Arabic" w:cs="Traditional Arabic" w:hint="cs"/>
          <w:sz w:val="32"/>
          <w:szCs w:val="32"/>
          <w:rtl/>
        </w:rPr>
        <w:t>النتائج</w:t>
      </w:r>
      <w:r w:rsidRPr="00F13F70">
        <w:rPr>
          <w:rFonts w:ascii="Traditional Arabic" w:hAnsi="Traditional Arabic" w:cs="Traditional Arabic"/>
          <w:sz w:val="32"/>
          <w:szCs w:val="32"/>
        </w:rPr>
        <w:t xml:space="preserve"> </w:t>
      </w:r>
      <w:r w:rsidRPr="00F13F70">
        <w:rPr>
          <w:rFonts w:ascii="Traditional Arabic" w:hAnsi="Traditional Arabic" w:cs="Traditional Arabic" w:hint="cs"/>
          <w:sz w:val="32"/>
          <w:szCs w:val="32"/>
          <w:rtl/>
        </w:rPr>
        <w:t>التي</w:t>
      </w:r>
      <w:r w:rsidRPr="00F13F70">
        <w:rPr>
          <w:rFonts w:ascii="Traditional Arabic" w:hAnsi="Traditional Arabic" w:cs="Traditional Arabic"/>
          <w:sz w:val="32"/>
          <w:szCs w:val="32"/>
        </w:rPr>
        <w:t xml:space="preserve"> </w:t>
      </w:r>
      <w:r w:rsidRPr="00F13F70">
        <w:rPr>
          <w:rFonts w:ascii="Traditional Arabic" w:hAnsi="Traditional Arabic" w:cs="Traditional Arabic" w:hint="cs"/>
          <w:sz w:val="32"/>
          <w:szCs w:val="32"/>
          <w:rtl/>
        </w:rPr>
        <w:t>توصلت</w:t>
      </w:r>
      <w:r w:rsidRPr="00F13F70">
        <w:rPr>
          <w:rFonts w:ascii="Traditional Arabic" w:hAnsi="Traditional Arabic" w:cs="Traditional Arabic"/>
          <w:sz w:val="32"/>
          <w:szCs w:val="32"/>
        </w:rPr>
        <w:t xml:space="preserve"> </w:t>
      </w:r>
      <w:r w:rsidRPr="00F13F70">
        <w:rPr>
          <w:rFonts w:ascii="Traditional Arabic" w:hAnsi="Traditional Arabic" w:cs="Traditional Arabic" w:hint="cs"/>
          <w:sz w:val="32"/>
          <w:szCs w:val="32"/>
          <w:rtl/>
        </w:rPr>
        <w:t>إليها</w:t>
      </w:r>
      <w:r w:rsidRPr="00F13F70">
        <w:rPr>
          <w:rFonts w:ascii="Traditional Arabic" w:hAnsi="Traditional Arabic" w:cs="Traditional Arabic"/>
          <w:sz w:val="32"/>
          <w:szCs w:val="32"/>
        </w:rPr>
        <w:t xml:space="preserve"> </w:t>
      </w:r>
      <w:r w:rsidRPr="00F13F70">
        <w:rPr>
          <w:rFonts w:ascii="Traditional Arabic" w:hAnsi="Traditional Arabic" w:cs="Traditional Arabic" w:hint="cs"/>
          <w:sz w:val="32"/>
          <w:szCs w:val="32"/>
          <w:rtl/>
        </w:rPr>
        <w:t>الدراسة</w:t>
      </w:r>
      <w:r w:rsidRPr="00F13F70">
        <w:rPr>
          <w:rFonts w:ascii="Traditional Arabic" w:hAnsi="Traditional Arabic" w:cs="Traditional Arabic"/>
          <w:sz w:val="32"/>
          <w:szCs w:val="32"/>
        </w:rPr>
        <w:t xml:space="preserve"> </w:t>
      </w:r>
      <w:r w:rsidRPr="00F13F70">
        <w:rPr>
          <w:rFonts w:ascii="Traditional Arabic" w:hAnsi="Traditional Arabic" w:cs="Traditional Arabic" w:hint="cs"/>
          <w:sz w:val="32"/>
          <w:szCs w:val="32"/>
          <w:rtl/>
        </w:rPr>
        <w:t>وتحليلها</w:t>
      </w:r>
      <w:r w:rsidRPr="00F13F70">
        <w:rPr>
          <w:rFonts w:ascii="Traditional Arabic" w:hAnsi="Traditional Arabic" w:cs="Traditional Arabic"/>
          <w:sz w:val="32"/>
          <w:szCs w:val="32"/>
        </w:rPr>
        <w:t xml:space="preserve"> </w:t>
      </w:r>
      <w:r w:rsidRPr="00F13F70">
        <w:rPr>
          <w:rFonts w:ascii="Traditional Arabic" w:hAnsi="Traditional Arabic" w:cs="Traditional Arabic" w:hint="cs"/>
          <w:sz w:val="32"/>
          <w:szCs w:val="32"/>
          <w:rtl/>
        </w:rPr>
        <w:t>وتفسيرها</w:t>
      </w:r>
      <w:r w:rsidRPr="00F13F70">
        <w:rPr>
          <w:rFonts w:ascii="Traditional Arabic" w:hAnsi="Traditional Arabic" w:cs="Traditional Arabic"/>
          <w:sz w:val="32"/>
          <w:szCs w:val="32"/>
        </w:rPr>
        <w:t xml:space="preserve"> </w:t>
      </w:r>
      <w:r w:rsidRPr="00F13F70">
        <w:rPr>
          <w:rFonts w:ascii="Traditional Arabic" w:hAnsi="Traditional Arabic" w:cs="Traditional Arabic" w:hint="cs"/>
          <w:sz w:val="32"/>
          <w:szCs w:val="32"/>
          <w:rtl/>
        </w:rPr>
        <w:t>إحصائيا</w:t>
      </w:r>
      <w:r w:rsidRPr="00F13F70">
        <w:rPr>
          <w:rFonts w:ascii="Traditional Arabic" w:hAnsi="Traditional Arabic" w:cs="Traditional Arabic"/>
          <w:sz w:val="32"/>
          <w:szCs w:val="32"/>
        </w:rPr>
        <w:t xml:space="preserve"> </w:t>
      </w:r>
      <w:r w:rsidRPr="00F13F70">
        <w:rPr>
          <w:rFonts w:ascii="Traditional Arabic" w:hAnsi="Traditional Arabic" w:cs="Traditional Arabic" w:hint="cs"/>
          <w:sz w:val="32"/>
          <w:szCs w:val="32"/>
          <w:rtl/>
        </w:rPr>
        <w:t>وذلك</w:t>
      </w:r>
      <w:r w:rsidRPr="00F13F70">
        <w:rPr>
          <w:rFonts w:ascii="Traditional Arabic" w:hAnsi="Traditional Arabic" w:cs="Traditional Arabic"/>
          <w:sz w:val="32"/>
          <w:szCs w:val="32"/>
        </w:rPr>
        <w:t xml:space="preserve"> </w:t>
      </w:r>
      <w:r w:rsidRPr="00F13F70">
        <w:rPr>
          <w:rFonts w:ascii="Traditional Arabic" w:hAnsi="Traditional Arabic" w:cs="Traditional Arabic" w:hint="cs"/>
          <w:sz w:val="32"/>
          <w:szCs w:val="32"/>
          <w:rtl/>
        </w:rPr>
        <w:t>من</w:t>
      </w:r>
    </w:p>
    <w:p w:rsidR="00F13F70" w:rsidRPr="00F13F70" w:rsidRDefault="00F13F70" w:rsidP="00F13F70">
      <w:pPr>
        <w:autoSpaceDE w:val="0"/>
        <w:autoSpaceDN w:val="0"/>
        <w:bidi/>
        <w:adjustRightInd w:val="0"/>
        <w:spacing w:after="0" w:line="240" w:lineRule="auto"/>
        <w:jc w:val="both"/>
        <w:rPr>
          <w:rFonts w:ascii="Traditional Arabic" w:hAnsi="Traditional Arabic" w:cs="Traditional Arabic"/>
          <w:sz w:val="32"/>
          <w:szCs w:val="32"/>
        </w:rPr>
      </w:pPr>
      <w:r w:rsidRPr="00F13F70">
        <w:rPr>
          <w:rFonts w:ascii="Traditional Arabic" w:hAnsi="Traditional Arabic" w:cs="Traditional Arabic" w:hint="cs"/>
          <w:sz w:val="32"/>
          <w:szCs w:val="32"/>
          <w:rtl/>
        </w:rPr>
        <w:t>خلال</w:t>
      </w:r>
      <w:r w:rsidRPr="00F13F70">
        <w:rPr>
          <w:rFonts w:ascii="Traditional Arabic" w:hAnsi="Traditional Arabic" w:cs="Traditional Arabic"/>
          <w:sz w:val="32"/>
          <w:szCs w:val="32"/>
        </w:rPr>
        <w:t xml:space="preserve"> </w:t>
      </w:r>
      <w:r w:rsidRPr="00F13F70">
        <w:rPr>
          <w:rFonts w:ascii="Traditional Arabic" w:hAnsi="Traditional Arabic" w:cs="Traditional Arabic" w:hint="cs"/>
          <w:sz w:val="32"/>
          <w:szCs w:val="32"/>
          <w:rtl/>
        </w:rPr>
        <w:t>استعراض</w:t>
      </w:r>
      <w:r w:rsidRPr="00F13F70">
        <w:rPr>
          <w:rFonts w:ascii="Traditional Arabic" w:hAnsi="Traditional Arabic" w:cs="Traditional Arabic"/>
          <w:sz w:val="32"/>
          <w:szCs w:val="32"/>
        </w:rPr>
        <w:t xml:space="preserve"> </w:t>
      </w:r>
      <w:r w:rsidRPr="00F13F70">
        <w:rPr>
          <w:rFonts w:ascii="Traditional Arabic" w:hAnsi="Traditional Arabic" w:cs="Traditional Arabic" w:hint="cs"/>
          <w:sz w:val="32"/>
          <w:szCs w:val="32"/>
          <w:rtl/>
        </w:rPr>
        <w:t>أداء</w:t>
      </w:r>
      <w:r w:rsidRPr="00F13F70">
        <w:rPr>
          <w:rFonts w:ascii="Traditional Arabic" w:hAnsi="Traditional Arabic" w:cs="Traditional Arabic"/>
          <w:sz w:val="32"/>
          <w:szCs w:val="32"/>
        </w:rPr>
        <w:t xml:space="preserve"> </w:t>
      </w:r>
      <w:r w:rsidRPr="00F13F70">
        <w:rPr>
          <w:rFonts w:ascii="Traditional Arabic" w:hAnsi="Traditional Arabic" w:cs="Traditional Arabic" w:hint="cs"/>
          <w:sz w:val="32"/>
          <w:szCs w:val="32"/>
          <w:rtl/>
        </w:rPr>
        <w:t>المبحوثين</w:t>
      </w:r>
      <w:r w:rsidRPr="00F13F70">
        <w:rPr>
          <w:rFonts w:ascii="Traditional Arabic" w:hAnsi="Traditional Arabic" w:cs="Traditional Arabic"/>
          <w:sz w:val="32"/>
          <w:szCs w:val="32"/>
        </w:rPr>
        <w:t xml:space="preserve"> </w:t>
      </w:r>
      <w:r w:rsidRPr="00F13F70">
        <w:rPr>
          <w:rFonts w:ascii="Traditional Arabic" w:hAnsi="Traditional Arabic" w:cs="Traditional Arabic" w:hint="cs"/>
          <w:sz w:val="32"/>
          <w:szCs w:val="32"/>
          <w:rtl/>
        </w:rPr>
        <w:t>التي</w:t>
      </w:r>
      <w:r w:rsidRPr="00F13F70">
        <w:rPr>
          <w:rFonts w:ascii="Traditional Arabic" w:hAnsi="Traditional Arabic" w:cs="Traditional Arabic"/>
          <w:sz w:val="32"/>
          <w:szCs w:val="32"/>
        </w:rPr>
        <w:t xml:space="preserve"> </w:t>
      </w:r>
      <w:r w:rsidRPr="00F13F70">
        <w:rPr>
          <w:rFonts w:ascii="Traditional Arabic" w:hAnsi="Traditional Arabic" w:cs="Traditional Arabic" w:hint="cs"/>
          <w:sz w:val="32"/>
          <w:szCs w:val="32"/>
          <w:rtl/>
        </w:rPr>
        <w:t>كشفت</w:t>
      </w:r>
      <w:r w:rsidRPr="00F13F70">
        <w:rPr>
          <w:rFonts w:ascii="Traditional Arabic" w:hAnsi="Traditional Arabic" w:cs="Traditional Arabic"/>
          <w:sz w:val="32"/>
          <w:szCs w:val="32"/>
        </w:rPr>
        <w:t xml:space="preserve"> </w:t>
      </w:r>
      <w:r w:rsidRPr="00F13F70">
        <w:rPr>
          <w:rFonts w:ascii="Traditional Arabic" w:hAnsi="Traditional Arabic" w:cs="Traditional Arabic" w:hint="cs"/>
          <w:sz w:val="32"/>
          <w:szCs w:val="32"/>
          <w:rtl/>
        </w:rPr>
        <w:t>عنها</w:t>
      </w:r>
      <w:r w:rsidRPr="00F13F70">
        <w:rPr>
          <w:rFonts w:ascii="Traditional Arabic" w:hAnsi="Traditional Arabic" w:cs="Traditional Arabic"/>
          <w:sz w:val="32"/>
          <w:szCs w:val="32"/>
        </w:rPr>
        <w:t xml:space="preserve"> </w:t>
      </w:r>
      <w:r w:rsidRPr="00F13F70">
        <w:rPr>
          <w:rFonts w:ascii="Traditional Arabic" w:hAnsi="Traditional Arabic" w:cs="Traditional Arabic" w:hint="cs"/>
          <w:sz w:val="32"/>
          <w:szCs w:val="32"/>
          <w:rtl/>
        </w:rPr>
        <w:t>إجابتهم</w:t>
      </w:r>
      <w:r w:rsidRPr="00F13F70">
        <w:rPr>
          <w:rFonts w:ascii="Traditional Arabic" w:hAnsi="Traditional Arabic" w:cs="Traditional Arabic"/>
          <w:sz w:val="32"/>
          <w:szCs w:val="32"/>
        </w:rPr>
        <w:t xml:space="preserve"> </w:t>
      </w:r>
      <w:r w:rsidRPr="00F13F70">
        <w:rPr>
          <w:rFonts w:ascii="Traditional Arabic" w:hAnsi="Traditional Arabic" w:cs="Traditional Arabic" w:hint="cs"/>
          <w:sz w:val="32"/>
          <w:szCs w:val="32"/>
          <w:rtl/>
        </w:rPr>
        <w:t>على</w:t>
      </w:r>
      <w:r w:rsidRPr="00F13F70">
        <w:rPr>
          <w:rFonts w:ascii="Traditional Arabic" w:hAnsi="Traditional Arabic" w:cs="Traditional Arabic"/>
          <w:sz w:val="32"/>
          <w:szCs w:val="32"/>
        </w:rPr>
        <w:t xml:space="preserve"> </w:t>
      </w:r>
      <w:r w:rsidRPr="00F13F70">
        <w:rPr>
          <w:rFonts w:ascii="Traditional Arabic" w:hAnsi="Traditional Arabic" w:cs="Traditional Arabic" w:hint="cs"/>
          <w:sz w:val="32"/>
          <w:szCs w:val="32"/>
          <w:rtl/>
        </w:rPr>
        <w:t>جميع</w:t>
      </w:r>
      <w:r w:rsidRPr="00F13F70">
        <w:rPr>
          <w:rFonts w:ascii="Traditional Arabic" w:hAnsi="Traditional Arabic" w:cs="Traditional Arabic"/>
          <w:sz w:val="32"/>
          <w:szCs w:val="32"/>
        </w:rPr>
        <w:t xml:space="preserve"> </w:t>
      </w:r>
      <w:r w:rsidRPr="00F13F70">
        <w:rPr>
          <w:rFonts w:ascii="Traditional Arabic" w:hAnsi="Traditional Arabic" w:cs="Traditional Arabic" w:hint="cs"/>
          <w:sz w:val="32"/>
          <w:szCs w:val="32"/>
          <w:rtl/>
        </w:rPr>
        <w:t>فقرات</w:t>
      </w:r>
      <w:r w:rsidRPr="00F13F70">
        <w:rPr>
          <w:rFonts w:ascii="Traditional Arabic" w:hAnsi="Traditional Arabic" w:cs="Traditional Arabic"/>
          <w:sz w:val="32"/>
          <w:szCs w:val="32"/>
        </w:rPr>
        <w:t xml:space="preserve"> </w:t>
      </w:r>
      <w:r w:rsidRPr="00F13F70">
        <w:rPr>
          <w:rFonts w:ascii="Traditional Arabic" w:hAnsi="Traditional Arabic" w:cs="Traditional Arabic" w:hint="cs"/>
          <w:sz w:val="32"/>
          <w:szCs w:val="32"/>
          <w:rtl/>
        </w:rPr>
        <w:t>أداة</w:t>
      </w:r>
      <w:r w:rsidRPr="00F13F70">
        <w:rPr>
          <w:rFonts w:ascii="Traditional Arabic" w:hAnsi="Traditional Arabic" w:cs="Traditional Arabic"/>
          <w:sz w:val="32"/>
          <w:szCs w:val="32"/>
        </w:rPr>
        <w:t xml:space="preserve"> </w:t>
      </w:r>
      <w:r w:rsidRPr="00F13F70">
        <w:rPr>
          <w:rFonts w:ascii="Traditional Arabic" w:hAnsi="Traditional Arabic" w:cs="Traditional Arabic" w:hint="cs"/>
          <w:sz w:val="32"/>
          <w:szCs w:val="32"/>
          <w:rtl/>
        </w:rPr>
        <w:t>الدراسة</w:t>
      </w:r>
      <w:r w:rsidRPr="00F13F70">
        <w:rPr>
          <w:rFonts w:ascii="Traditional Arabic" w:hAnsi="Traditional Arabic" w:cs="Traditional Arabic"/>
          <w:sz w:val="32"/>
          <w:szCs w:val="32"/>
        </w:rPr>
        <w:t xml:space="preserve"> </w:t>
      </w:r>
      <w:r w:rsidRPr="00F13F70">
        <w:rPr>
          <w:rFonts w:ascii="Traditional Arabic" w:hAnsi="Traditional Arabic" w:cs="Traditional Arabic" w:hint="cs"/>
          <w:sz w:val="32"/>
          <w:szCs w:val="32"/>
          <w:rtl/>
        </w:rPr>
        <w:t>وذلك</w:t>
      </w:r>
      <w:r w:rsidRPr="00F13F70">
        <w:rPr>
          <w:rFonts w:ascii="Traditional Arabic" w:hAnsi="Traditional Arabic" w:cs="Traditional Arabic"/>
          <w:sz w:val="32"/>
          <w:szCs w:val="32"/>
        </w:rPr>
        <w:t xml:space="preserve"> </w:t>
      </w:r>
      <w:r w:rsidRPr="00F13F70">
        <w:rPr>
          <w:rFonts w:ascii="Traditional Arabic" w:hAnsi="Traditional Arabic" w:cs="Traditional Arabic" w:hint="cs"/>
          <w:sz w:val="32"/>
          <w:szCs w:val="32"/>
          <w:rtl/>
        </w:rPr>
        <w:t>باستخدام</w:t>
      </w:r>
      <w:r w:rsidRPr="00F13F70">
        <w:rPr>
          <w:rFonts w:ascii="Traditional Arabic" w:hAnsi="Traditional Arabic" w:cs="Traditional Arabic"/>
          <w:sz w:val="32"/>
          <w:szCs w:val="32"/>
        </w:rPr>
        <w:t xml:space="preserve"> </w:t>
      </w:r>
      <w:r w:rsidRPr="00F13F70">
        <w:rPr>
          <w:rFonts w:ascii="Traditional Arabic" w:hAnsi="Traditional Arabic" w:cs="Traditional Arabic" w:hint="cs"/>
          <w:sz w:val="32"/>
          <w:szCs w:val="32"/>
          <w:rtl/>
        </w:rPr>
        <w:t>التقنيات</w:t>
      </w:r>
    </w:p>
    <w:p w:rsidR="00F13F70" w:rsidRDefault="00F13F70" w:rsidP="00F13F70">
      <w:pPr>
        <w:bidi/>
        <w:jc w:val="both"/>
        <w:rPr>
          <w:rFonts w:ascii="Traditional Arabic" w:hAnsi="Traditional Arabic" w:cs="Traditional Arabic"/>
          <w:sz w:val="32"/>
          <w:szCs w:val="32"/>
          <w:rtl/>
        </w:rPr>
      </w:pPr>
      <w:r w:rsidRPr="00F13F70">
        <w:rPr>
          <w:rFonts w:ascii="Traditional Arabic" w:hAnsi="Traditional Arabic" w:cs="Traditional Arabic" w:hint="cs"/>
          <w:sz w:val="32"/>
          <w:szCs w:val="32"/>
          <w:rtl/>
        </w:rPr>
        <w:t>الإحصائية</w:t>
      </w:r>
      <w:r w:rsidRPr="00F13F70">
        <w:rPr>
          <w:rFonts w:ascii="Traditional Arabic" w:hAnsi="Traditional Arabic" w:cs="Traditional Arabic"/>
          <w:sz w:val="32"/>
          <w:szCs w:val="32"/>
        </w:rPr>
        <w:t xml:space="preserve"> </w:t>
      </w:r>
      <w:r w:rsidRPr="00F13F70">
        <w:rPr>
          <w:rFonts w:ascii="Traditional Arabic" w:hAnsi="Traditional Arabic" w:cs="Traditional Arabic" w:hint="cs"/>
          <w:sz w:val="32"/>
          <w:szCs w:val="32"/>
          <w:rtl/>
        </w:rPr>
        <w:t>اللازمة</w:t>
      </w:r>
      <w:r w:rsidR="00846DD3">
        <w:rPr>
          <w:rFonts w:ascii="Traditional Arabic" w:hAnsi="Traditional Arabic" w:cs="Traditional Arabic" w:hint="cs"/>
          <w:sz w:val="32"/>
          <w:szCs w:val="32"/>
          <w:rtl/>
        </w:rPr>
        <w:t>.</w:t>
      </w:r>
    </w:p>
    <w:p w:rsidR="00F13F70" w:rsidRPr="009A0988" w:rsidRDefault="00F13F70" w:rsidP="009A0988">
      <w:pPr>
        <w:autoSpaceDE w:val="0"/>
        <w:autoSpaceDN w:val="0"/>
        <w:bidi/>
        <w:adjustRightInd w:val="0"/>
        <w:spacing w:after="0" w:line="240" w:lineRule="auto"/>
        <w:rPr>
          <w:rFonts w:ascii="Traditional Arabic" w:hAnsi="Traditional Arabic" w:cs="Traditional Arabic"/>
          <w:sz w:val="32"/>
          <w:szCs w:val="32"/>
        </w:rPr>
      </w:pPr>
      <w:r w:rsidRPr="009A0988">
        <w:rPr>
          <w:rFonts w:ascii="Traditional Arabic" w:hAnsi="Traditional Arabic" w:cs="Traditional Arabic" w:hint="cs"/>
          <w:sz w:val="32"/>
          <w:szCs w:val="32"/>
          <w:rtl/>
        </w:rPr>
        <w:t>للتحقق</w:t>
      </w:r>
      <w:r w:rsidRPr="009A0988">
        <w:rPr>
          <w:rFonts w:ascii="Traditional Arabic" w:hAnsi="Traditional Arabic" w:cs="Traditional Arabic"/>
          <w:sz w:val="32"/>
          <w:szCs w:val="32"/>
        </w:rPr>
        <w:t xml:space="preserve"> </w:t>
      </w:r>
      <w:r w:rsidRPr="009A0988">
        <w:rPr>
          <w:rFonts w:ascii="Traditional Arabic" w:hAnsi="Traditional Arabic" w:cs="Traditional Arabic" w:hint="cs"/>
          <w:sz w:val="32"/>
          <w:szCs w:val="32"/>
          <w:rtl/>
        </w:rPr>
        <w:t>من</w:t>
      </w:r>
      <w:r w:rsidR="00846DD3">
        <w:rPr>
          <w:rFonts w:ascii="Traditional Arabic" w:hAnsi="Traditional Arabic" w:cs="Traditional Arabic" w:hint="cs"/>
          <w:sz w:val="32"/>
          <w:szCs w:val="32"/>
          <w:rtl/>
        </w:rPr>
        <w:t xml:space="preserve"> صحة</w:t>
      </w:r>
      <w:r w:rsidRPr="009A0988">
        <w:rPr>
          <w:rFonts w:ascii="Traditional Arabic" w:hAnsi="Traditional Arabic" w:cs="Traditional Arabic"/>
          <w:sz w:val="32"/>
          <w:szCs w:val="32"/>
        </w:rPr>
        <w:t xml:space="preserve"> </w:t>
      </w:r>
      <w:r w:rsidRPr="009A0988">
        <w:rPr>
          <w:rFonts w:ascii="Traditional Arabic" w:hAnsi="Traditional Arabic" w:cs="Traditional Arabic" w:hint="cs"/>
          <w:sz w:val="32"/>
          <w:szCs w:val="32"/>
          <w:rtl/>
        </w:rPr>
        <w:t>محتوى</w:t>
      </w:r>
      <w:r w:rsidRPr="009A0988">
        <w:rPr>
          <w:rFonts w:ascii="Traditional Arabic" w:hAnsi="Traditional Arabic" w:cs="Traditional Arabic"/>
          <w:sz w:val="32"/>
          <w:szCs w:val="32"/>
        </w:rPr>
        <w:t xml:space="preserve"> </w:t>
      </w:r>
      <w:r w:rsidRPr="009A0988">
        <w:rPr>
          <w:rFonts w:ascii="Traditional Arabic" w:hAnsi="Traditional Arabic" w:cs="Traditional Arabic" w:hint="cs"/>
          <w:sz w:val="32"/>
          <w:szCs w:val="32"/>
          <w:rtl/>
        </w:rPr>
        <w:t>أداة</w:t>
      </w:r>
      <w:r w:rsidRPr="009A0988">
        <w:rPr>
          <w:rFonts w:ascii="Traditional Arabic" w:hAnsi="Traditional Arabic" w:cs="Traditional Arabic"/>
          <w:sz w:val="32"/>
          <w:szCs w:val="32"/>
        </w:rPr>
        <w:t xml:space="preserve"> </w:t>
      </w:r>
      <w:r w:rsidRPr="009A0988">
        <w:rPr>
          <w:rFonts w:ascii="Traditional Arabic" w:hAnsi="Traditional Arabic" w:cs="Traditional Arabic" w:hint="cs"/>
          <w:sz w:val="32"/>
          <w:szCs w:val="32"/>
          <w:rtl/>
        </w:rPr>
        <w:t>البحث</w:t>
      </w:r>
      <w:r w:rsidRPr="009A0988">
        <w:rPr>
          <w:rFonts w:ascii="Traditional Arabic" w:hAnsi="Traditional Arabic" w:cs="Traditional Arabic"/>
          <w:sz w:val="32"/>
          <w:szCs w:val="32"/>
        </w:rPr>
        <w:t xml:space="preserve"> </w:t>
      </w:r>
      <w:r w:rsidRPr="009A0988">
        <w:rPr>
          <w:rFonts w:ascii="Traditional Arabic" w:hAnsi="Traditional Arabic" w:cs="Traditional Arabic" w:hint="cs"/>
          <w:sz w:val="32"/>
          <w:szCs w:val="32"/>
          <w:rtl/>
        </w:rPr>
        <w:t>وللتأكد</w:t>
      </w:r>
      <w:r w:rsidRPr="009A0988">
        <w:rPr>
          <w:rFonts w:ascii="Traditional Arabic" w:hAnsi="Traditional Arabic" w:cs="Traditional Arabic"/>
          <w:sz w:val="32"/>
          <w:szCs w:val="32"/>
        </w:rPr>
        <w:t xml:space="preserve"> </w:t>
      </w:r>
      <w:r w:rsidRPr="009A0988">
        <w:rPr>
          <w:rFonts w:ascii="Traditional Arabic" w:hAnsi="Traditional Arabic" w:cs="Traditional Arabic" w:hint="cs"/>
          <w:sz w:val="32"/>
          <w:szCs w:val="32"/>
          <w:rtl/>
        </w:rPr>
        <w:t>من</w:t>
      </w:r>
      <w:r w:rsidRPr="009A0988">
        <w:rPr>
          <w:rFonts w:ascii="Traditional Arabic" w:hAnsi="Traditional Arabic" w:cs="Traditional Arabic"/>
          <w:sz w:val="32"/>
          <w:szCs w:val="32"/>
        </w:rPr>
        <w:t xml:space="preserve"> </w:t>
      </w:r>
      <w:r w:rsidR="00831D96">
        <w:rPr>
          <w:rFonts w:ascii="Traditional Arabic" w:hAnsi="Traditional Arabic" w:cs="Traditional Arabic" w:hint="cs"/>
          <w:sz w:val="32"/>
          <w:szCs w:val="32"/>
          <w:rtl/>
        </w:rPr>
        <w:t>أنها</w:t>
      </w:r>
      <w:r w:rsidRPr="009A0988">
        <w:rPr>
          <w:rFonts w:ascii="Traditional Arabic" w:hAnsi="Traditional Arabic" w:cs="Traditional Arabic"/>
          <w:sz w:val="32"/>
          <w:szCs w:val="32"/>
        </w:rPr>
        <w:t xml:space="preserve"> </w:t>
      </w:r>
      <w:r w:rsidRPr="009A0988">
        <w:rPr>
          <w:rFonts w:ascii="Traditional Arabic" w:hAnsi="Traditional Arabic" w:cs="Traditional Arabic" w:hint="cs"/>
          <w:sz w:val="32"/>
          <w:szCs w:val="32"/>
          <w:rtl/>
        </w:rPr>
        <w:t>تخدم</w:t>
      </w:r>
      <w:r w:rsidRPr="009A0988">
        <w:rPr>
          <w:rFonts w:ascii="Traditional Arabic" w:hAnsi="Traditional Arabic" w:cs="Traditional Arabic"/>
          <w:sz w:val="32"/>
          <w:szCs w:val="32"/>
        </w:rPr>
        <w:t xml:space="preserve"> </w:t>
      </w:r>
      <w:r w:rsidRPr="009A0988">
        <w:rPr>
          <w:rFonts w:ascii="Traditional Arabic" w:hAnsi="Traditional Arabic" w:cs="Traditional Arabic" w:hint="cs"/>
          <w:sz w:val="32"/>
          <w:szCs w:val="32"/>
          <w:rtl/>
        </w:rPr>
        <w:t>أهداف</w:t>
      </w:r>
      <w:r w:rsidRPr="009A0988">
        <w:rPr>
          <w:rFonts w:ascii="Traditional Arabic" w:hAnsi="Traditional Arabic" w:cs="Traditional Arabic"/>
          <w:sz w:val="32"/>
          <w:szCs w:val="32"/>
        </w:rPr>
        <w:t xml:space="preserve"> </w:t>
      </w:r>
      <w:r w:rsidRPr="009A0988">
        <w:rPr>
          <w:rFonts w:ascii="Traditional Arabic" w:hAnsi="Traditional Arabic" w:cs="Traditional Arabic" w:hint="cs"/>
          <w:sz w:val="32"/>
          <w:szCs w:val="32"/>
          <w:rtl/>
        </w:rPr>
        <w:t>البحث</w:t>
      </w:r>
      <w:r w:rsidRPr="009A0988">
        <w:rPr>
          <w:rFonts w:ascii="Traditional Arabic" w:hAnsi="Traditional Arabic" w:cs="Traditional Arabic"/>
          <w:sz w:val="32"/>
          <w:szCs w:val="32"/>
        </w:rPr>
        <w:t xml:space="preserve"> </w:t>
      </w:r>
      <w:r w:rsidRPr="009A0988">
        <w:rPr>
          <w:rFonts w:ascii="Traditional Arabic" w:hAnsi="Traditional Arabic" w:cs="Traditional Arabic" w:hint="cs"/>
          <w:sz w:val="32"/>
          <w:szCs w:val="32"/>
          <w:rtl/>
        </w:rPr>
        <w:t>تم</w:t>
      </w:r>
      <w:r w:rsidRPr="009A0988">
        <w:rPr>
          <w:rFonts w:ascii="Traditional Arabic" w:hAnsi="Traditional Arabic" w:cs="Traditional Arabic"/>
          <w:sz w:val="32"/>
          <w:szCs w:val="32"/>
        </w:rPr>
        <w:t xml:space="preserve"> </w:t>
      </w:r>
      <w:r w:rsidRPr="009A0988">
        <w:rPr>
          <w:rFonts w:ascii="Traditional Arabic" w:hAnsi="Traditional Arabic" w:cs="Traditional Arabic" w:hint="cs"/>
          <w:sz w:val="32"/>
          <w:szCs w:val="32"/>
          <w:rtl/>
        </w:rPr>
        <w:t>عرضها</w:t>
      </w:r>
      <w:r w:rsidRPr="009A0988">
        <w:rPr>
          <w:rFonts w:ascii="Traditional Arabic" w:hAnsi="Traditional Arabic" w:cs="Traditional Arabic"/>
          <w:sz w:val="32"/>
          <w:szCs w:val="32"/>
        </w:rPr>
        <w:t xml:space="preserve"> </w:t>
      </w:r>
      <w:r w:rsidRPr="009A0988">
        <w:rPr>
          <w:rFonts w:ascii="Traditional Arabic" w:hAnsi="Traditional Arabic" w:cs="Traditional Arabic" w:hint="cs"/>
          <w:sz w:val="32"/>
          <w:szCs w:val="32"/>
          <w:rtl/>
        </w:rPr>
        <w:t>على</w:t>
      </w:r>
      <w:r w:rsidRPr="009A0988">
        <w:rPr>
          <w:rFonts w:ascii="Traditional Arabic" w:hAnsi="Traditional Arabic" w:cs="Traditional Arabic"/>
          <w:sz w:val="32"/>
          <w:szCs w:val="32"/>
        </w:rPr>
        <w:t xml:space="preserve"> </w:t>
      </w:r>
      <w:r w:rsidRPr="009A0988">
        <w:rPr>
          <w:rFonts w:ascii="Traditional Arabic" w:hAnsi="Traditional Arabic" w:cs="Traditional Arabic" w:hint="cs"/>
          <w:sz w:val="32"/>
          <w:szCs w:val="32"/>
          <w:rtl/>
        </w:rPr>
        <w:t>محكمين</w:t>
      </w:r>
    </w:p>
    <w:p w:rsidR="00F13F70" w:rsidRDefault="00F13F70" w:rsidP="00846DD3">
      <w:pPr>
        <w:autoSpaceDE w:val="0"/>
        <w:autoSpaceDN w:val="0"/>
        <w:bidi/>
        <w:adjustRightInd w:val="0"/>
        <w:spacing w:after="0" w:line="240" w:lineRule="auto"/>
        <w:rPr>
          <w:rFonts w:ascii="Traditional Arabic" w:hAnsi="Traditional Arabic" w:cs="Traditional Arabic"/>
          <w:sz w:val="32"/>
          <w:szCs w:val="32"/>
          <w:rtl/>
        </w:rPr>
      </w:pPr>
      <w:r w:rsidRPr="009A0988">
        <w:rPr>
          <w:rFonts w:ascii="Traditional Arabic" w:hAnsi="Traditional Arabic" w:cs="Traditional Arabic" w:hint="cs"/>
          <w:sz w:val="32"/>
          <w:szCs w:val="32"/>
          <w:rtl/>
        </w:rPr>
        <w:t>من</w:t>
      </w:r>
      <w:r w:rsidRPr="009A0988">
        <w:rPr>
          <w:rFonts w:ascii="Traditional Arabic" w:hAnsi="Traditional Arabic" w:cs="Traditional Arabic"/>
          <w:sz w:val="32"/>
          <w:szCs w:val="32"/>
        </w:rPr>
        <w:t xml:space="preserve"> </w:t>
      </w:r>
      <w:r w:rsidRPr="009A0988">
        <w:rPr>
          <w:rFonts w:ascii="Traditional Arabic" w:hAnsi="Traditional Arabic" w:cs="Traditional Arabic" w:hint="cs"/>
          <w:sz w:val="32"/>
          <w:szCs w:val="32"/>
          <w:rtl/>
        </w:rPr>
        <w:t>ذوي</w:t>
      </w:r>
      <w:r w:rsidRPr="009A0988">
        <w:rPr>
          <w:rFonts w:ascii="Traditional Arabic" w:hAnsi="Traditional Arabic" w:cs="Traditional Arabic"/>
          <w:sz w:val="32"/>
          <w:szCs w:val="32"/>
        </w:rPr>
        <w:t xml:space="preserve"> </w:t>
      </w:r>
      <w:r w:rsidRPr="009A0988">
        <w:rPr>
          <w:rFonts w:ascii="Traditional Arabic" w:hAnsi="Traditional Arabic" w:cs="Traditional Arabic" w:hint="cs"/>
          <w:sz w:val="32"/>
          <w:szCs w:val="32"/>
          <w:rtl/>
        </w:rPr>
        <w:t>الاختصاص</w:t>
      </w:r>
      <w:r w:rsidRPr="009A0988">
        <w:rPr>
          <w:rFonts w:ascii="Traditional Arabic" w:hAnsi="Traditional Arabic" w:cs="Traditional Arabic"/>
          <w:sz w:val="32"/>
          <w:szCs w:val="32"/>
        </w:rPr>
        <w:t xml:space="preserve"> </w:t>
      </w:r>
      <w:r w:rsidRPr="009A0988">
        <w:rPr>
          <w:rFonts w:ascii="Traditional Arabic" w:hAnsi="Traditional Arabic" w:cs="Traditional Arabic" w:hint="cs"/>
          <w:sz w:val="32"/>
          <w:szCs w:val="32"/>
          <w:rtl/>
        </w:rPr>
        <w:t>الذين</w:t>
      </w:r>
      <w:r w:rsidRPr="009A0988">
        <w:rPr>
          <w:rFonts w:ascii="Traditional Arabic" w:hAnsi="Traditional Arabic" w:cs="Traditional Arabic"/>
          <w:sz w:val="32"/>
          <w:szCs w:val="32"/>
        </w:rPr>
        <w:t xml:space="preserve"> </w:t>
      </w:r>
      <w:r w:rsidRPr="009A0988">
        <w:rPr>
          <w:rFonts w:ascii="Traditional Arabic" w:hAnsi="Traditional Arabic" w:cs="Traditional Arabic" w:hint="cs"/>
          <w:sz w:val="32"/>
          <w:szCs w:val="32"/>
          <w:rtl/>
        </w:rPr>
        <w:t>يعملون</w:t>
      </w:r>
      <w:r w:rsidRPr="009A0988">
        <w:rPr>
          <w:rFonts w:ascii="Traditional Arabic" w:hAnsi="Traditional Arabic" w:cs="Traditional Arabic"/>
          <w:sz w:val="32"/>
          <w:szCs w:val="32"/>
        </w:rPr>
        <w:t xml:space="preserve"> </w:t>
      </w:r>
      <w:r w:rsidRPr="009A0988">
        <w:rPr>
          <w:rFonts w:ascii="Traditional Arabic" w:hAnsi="Traditional Arabic" w:cs="Traditional Arabic" w:hint="cs"/>
          <w:sz w:val="32"/>
          <w:szCs w:val="32"/>
          <w:rtl/>
        </w:rPr>
        <w:t>بجامعة</w:t>
      </w:r>
      <w:r w:rsidRPr="009A0988">
        <w:rPr>
          <w:rFonts w:ascii="Traditional Arabic" w:hAnsi="Traditional Arabic" w:cs="Traditional Arabic"/>
          <w:sz w:val="32"/>
          <w:szCs w:val="32"/>
        </w:rPr>
        <w:t xml:space="preserve"> </w:t>
      </w:r>
      <w:r w:rsidRPr="009A0988">
        <w:rPr>
          <w:rFonts w:ascii="Traditional Arabic" w:hAnsi="Traditional Arabic" w:cs="Traditional Arabic" w:hint="cs"/>
          <w:sz w:val="32"/>
          <w:szCs w:val="32"/>
          <w:rtl/>
        </w:rPr>
        <w:t>بسكرة</w:t>
      </w:r>
      <w:r w:rsidRPr="009A0988">
        <w:rPr>
          <w:rFonts w:ascii="Traditional Arabic" w:hAnsi="Traditional Arabic" w:cs="Traditional Arabic"/>
          <w:sz w:val="32"/>
          <w:szCs w:val="32"/>
        </w:rPr>
        <w:t xml:space="preserve"> </w:t>
      </w:r>
      <w:r w:rsidRPr="009A0988">
        <w:rPr>
          <w:rFonts w:ascii="Traditional Arabic" w:hAnsi="Traditional Arabic" w:cs="Traditional Arabic" w:hint="cs"/>
          <w:sz w:val="32"/>
          <w:szCs w:val="32"/>
          <w:rtl/>
        </w:rPr>
        <w:t>وإبداء</w:t>
      </w:r>
      <w:r w:rsidRPr="009A0988">
        <w:rPr>
          <w:rFonts w:ascii="Traditional Arabic" w:hAnsi="Traditional Arabic" w:cs="Traditional Arabic"/>
          <w:sz w:val="32"/>
          <w:szCs w:val="32"/>
        </w:rPr>
        <w:t xml:space="preserve"> </w:t>
      </w:r>
      <w:r w:rsidRPr="009A0988">
        <w:rPr>
          <w:rFonts w:ascii="Traditional Arabic" w:hAnsi="Traditional Arabic" w:cs="Traditional Arabic" w:hint="cs"/>
          <w:sz w:val="32"/>
          <w:szCs w:val="32"/>
          <w:rtl/>
        </w:rPr>
        <w:t>رأيهم</w:t>
      </w:r>
      <w:r w:rsidRPr="009A0988">
        <w:rPr>
          <w:rFonts w:ascii="Traditional Arabic" w:hAnsi="Traditional Arabic" w:cs="Traditional Arabic"/>
          <w:sz w:val="32"/>
          <w:szCs w:val="32"/>
        </w:rPr>
        <w:t xml:space="preserve"> </w:t>
      </w:r>
      <w:r w:rsidRPr="009A0988">
        <w:rPr>
          <w:rFonts w:ascii="Traditional Arabic" w:hAnsi="Traditional Arabic" w:cs="Traditional Arabic" w:hint="cs"/>
          <w:sz w:val="32"/>
          <w:szCs w:val="32"/>
          <w:rtl/>
        </w:rPr>
        <w:t>فيها</w:t>
      </w:r>
      <w:r w:rsidRPr="009A0988">
        <w:rPr>
          <w:rFonts w:ascii="Traditional Arabic" w:hAnsi="Traditional Arabic" w:cs="Traditional Arabic"/>
          <w:sz w:val="32"/>
          <w:szCs w:val="32"/>
        </w:rPr>
        <w:t xml:space="preserve"> </w:t>
      </w:r>
      <w:r w:rsidRPr="009A0988">
        <w:rPr>
          <w:rFonts w:ascii="Traditional Arabic" w:hAnsi="Traditional Arabic" w:cs="Traditional Arabic" w:hint="cs"/>
          <w:sz w:val="32"/>
          <w:szCs w:val="32"/>
          <w:rtl/>
        </w:rPr>
        <w:t>من</w:t>
      </w:r>
      <w:r w:rsidRPr="009A0988">
        <w:rPr>
          <w:rFonts w:ascii="Traditional Arabic" w:hAnsi="Traditional Arabic" w:cs="Traditional Arabic"/>
          <w:sz w:val="32"/>
          <w:szCs w:val="32"/>
        </w:rPr>
        <w:t xml:space="preserve"> </w:t>
      </w:r>
      <w:r w:rsidRPr="009A0988">
        <w:rPr>
          <w:rFonts w:ascii="Traditional Arabic" w:hAnsi="Traditional Arabic" w:cs="Traditional Arabic" w:hint="cs"/>
          <w:sz w:val="32"/>
          <w:szCs w:val="32"/>
          <w:rtl/>
        </w:rPr>
        <w:t>حيث</w:t>
      </w:r>
      <w:r w:rsidRPr="009A0988">
        <w:rPr>
          <w:rFonts w:ascii="Traditional Arabic" w:hAnsi="Traditional Arabic" w:cs="Traditional Arabic"/>
          <w:sz w:val="32"/>
          <w:szCs w:val="32"/>
        </w:rPr>
        <w:t xml:space="preserve"> </w:t>
      </w:r>
      <w:r w:rsidRPr="009A0988">
        <w:rPr>
          <w:rFonts w:ascii="Traditional Arabic" w:hAnsi="Traditional Arabic" w:cs="Traditional Arabic" w:hint="cs"/>
          <w:sz w:val="32"/>
          <w:szCs w:val="32"/>
          <w:rtl/>
        </w:rPr>
        <w:t>مدى</w:t>
      </w:r>
      <w:r w:rsidRPr="009A0988">
        <w:rPr>
          <w:rFonts w:ascii="Traditional Arabic" w:hAnsi="Traditional Arabic" w:cs="Traditional Arabic"/>
          <w:sz w:val="32"/>
          <w:szCs w:val="32"/>
        </w:rPr>
        <w:t xml:space="preserve"> </w:t>
      </w:r>
      <w:r w:rsidRPr="009A0988">
        <w:rPr>
          <w:rFonts w:ascii="Traditional Arabic" w:hAnsi="Traditional Arabic" w:cs="Traditional Arabic" w:hint="cs"/>
          <w:sz w:val="32"/>
          <w:szCs w:val="32"/>
          <w:rtl/>
        </w:rPr>
        <w:t>مناسبة</w:t>
      </w:r>
      <w:r w:rsidRPr="009A0988">
        <w:rPr>
          <w:rFonts w:ascii="Traditional Arabic" w:hAnsi="Traditional Arabic" w:cs="Traditional Arabic"/>
          <w:sz w:val="32"/>
          <w:szCs w:val="32"/>
        </w:rPr>
        <w:t xml:space="preserve"> </w:t>
      </w:r>
      <w:r w:rsidR="00846DD3">
        <w:rPr>
          <w:rFonts w:ascii="Traditional Arabic" w:hAnsi="Traditional Arabic" w:cs="Traditional Arabic" w:hint="cs"/>
          <w:sz w:val="32"/>
          <w:szCs w:val="32"/>
          <w:rtl/>
        </w:rPr>
        <w:t>العبارات</w:t>
      </w:r>
      <w:r w:rsidRPr="009A0988">
        <w:rPr>
          <w:rFonts w:ascii="Traditional Arabic" w:hAnsi="Traditional Arabic" w:cs="Traditional Arabic"/>
          <w:sz w:val="32"/>
          <w:szCs w:val="32"/>
        </w:rPr>
        <w:t xml:space="preserve"> </w:t>
      </w:r>
      <w:r w:rsidR="00831D96" w:rsidRPr="009A0988">
        <w:rPr>
          <w:rFonts w:ascii="Traditional Arabic" w:hAnsi="Traditional Arabic" w:cs="Traditional Arabic" w:hint="cs"/>
          <w:sz w:val="32"/>
          <w:szCs w:val="32"/>
          <w:rtl/>
        </w:rPr>
        <w:t>للمحتوى</w:t>
      </w:r>
      <w:r w:rsidR="00831D96" w:rsidRPr="009A0988">
        <w:rPr>
          <w:rFonts w:ascii="Traditional Arabic" w:hAnsi="Traditional Arabic" w:cs="Traditional Arabic"/>
          <w:sz w:val="32"/>
          <w:szCs w:val="32"/>
          <w:rtl/>
        </w:rPr>
        <w:t>،</w:t>
      </w:r>
      <w:r w:rsidRPr="009A0988">
        <w:rPr>
          <w:rFonts w:ascii="Traditional Arabic" w:hAnsi="Traditional Arabic" w:cs="Traditional Arabic"/>
          <w:sz w:val="32"/>
          <w:szCs w:val="32"/>
        </w:rPr>
        <w:t xml:space="preserve"> </w:t>
      </w:r>
      <w:r w:rsidRPr="009A0988">
        <w:rPr>
          <w:rFonts w:ascii="Traditional Arabic" w:hAnsi="Traditional Arabic" w:cs="Traditional Arabic" w:hint="cs"/>
          <w:sz w:val="32"/>
          <w:szCs w:val="32"/>
          <w:rtl/>
        </w:rPr>
        <w:t>بعدها</w:t>
      </w:r>
      <w:r w:rsidRPr="009A0988">
        <w:rPr>
          <w:rFonts w:ascii="Traditional Arabic" w:hAnsi="Traditional Arabic" w:cs="Traditional Arabic"/>
          <w:sz w:val="32"/>
          <w:szCs w:val="32"/>
        </w:rPr>
        <w:t xml:space="preserve"> </w:t>
      </w:r>
      <w:r w:rsidRPr="009A0988">
        <w:rPr>
          <w:rFonts w:ascii="Traditional Arabic" w:hAnsi="Traditional Arabic" w:cs="Traditional Arabic" w:hint="cs"/>
          <w:sz w:val="32"/>
          <w:szCs w:val="32"/>
          <w:rtl/>
        </w:rPr>
        <w:t>تم</w:t>
      </w:r>
      <w:r w:rsidRPr="009A0988">
        <w:rPr>
          <w:rFonts w:ascii="Traditional Arabic" w:hAnsi="Traditional Arabic" w:cs="Traditional Arabic"/>
          <w:sz w:val="32"/>
          <w:szCs w:val="32"/>
        </w:rPr>
        <w:t xml:space="preserve"> </w:t>
      </w:r>
      <w:r w:rsidRPr="009A0988">
        <w:rPr>
          <w:rFonts w:ascii="Traditional Arabic" w:hAnsi="Traditional Arabic" w:cs="Traditional Arabic" w:hint="cs"/>
          <w:sz w:val="32"/>
          <w:szCs w:val="32"/>
          <w:rtl/>
        </w:rPr>
        <w:t>القيام</w:t>
      </w:r>
      <w:r w:rsidRPr="009A0988">
        <w:rPr>
          <w:rFonts w:ascii="Traditional Arabic" w:hAnsi="Traditional Arabic" w:cs="Traditional Arabic"/>
          <w:sz w:val="32"/>
          <w:szCs w:val="32"/>
        </w:rPr>
        <w:t xml:space="preserve"> </w:t>
      </w:r>
      <w:r w:rsidRPr="009A0988">
        <w:rPr>
          <w:rFonts w:ascii="Traditional Arabic" w:hAnsi="Traditional Arabic" w:cs="Traditional Arabic" w:hint="cs"/>
          <w:sz w:val="32"/>
          <w:szCs w:val="32"/>
          <w:rtl/>
        </w:rPr>
        <w:t>بدراسة</w:t>
      </w:r>
      <w:r w:rsidRPr="009A0988">
        <w:rPr>
          <w:rFonts w:ascii="Traditional Arabic" w:hAnsi="Traditional Arabic" w:cs="Traditional Arabic"/>
          <w:sz w:val="32"/>
          <w:szCs w:val="32"/>
        </w:rPr>
        <w:t xml:space="preserve"> </w:t>
      </w:r>
      <w:r w:rsidR="00846DD3">
        <w:rPr>
          <w:rFonts w:ascii="Traditional Arabic" w:hAnsi="Traditional Arabic" w:cs="Traditional Arabic" w:hint="cs"/>
          <w:sz w:val="32"/>
          <w:szCs w:val="32"/>
          <w:rtl/>
        </w:rPr>
        <w:t>ال</w:t>
      </w:r>
      <w:r w:rsidRPr="009A0988">
        <w:rPr>
          <w:rFonts w:ascii="Traditional Arabic" w:hAnsi="Traditional Arabic" w:cs="Traditional Arabic" w:hint="cs"/>
          <w:sz w:val="32"/>
          <w:szCs w:val="32"/>
          <w:rtl/>
        </w:rPr>
        <w:t>ملاحظات</w:t>
      </w:r>
      <w:r w:rsidRPr="009A0988">
        <w:rPr>
          <w:rFonts w:ascii="Traditional Arabic" w:hAnsi="Traditional Arabic" w:cs="Traditional Arabic"/>
          <w:sz w:val="32"/>
          <w:szCs w:val="32"/>
        </w:rPr>
        <w:t xml:space="preserve"> </w:t>
      </w:r>
      <w:r w:rsidR="00846DD3">
        <w:rPr>
          <w:rFonts w:ascii="Traditional Arabic" w:hAnsi="Traditional Arabic" w:cs="Traditional Arabic" w:hint="cs"/>
          <w:sz w:val="32"/>
          <w:szCs w:val="32"/>
          <w:rtl/>
        </w:rPr>
        <w:t>والاقتراحات</w:t>
      </w:r>
      <w:r w:rsidRPr="009A0988">
        <w:rPr>
          <w:rFonts w:ascii="Traditional Arabic" w:hAnsi="Traditional Arabic" w:cs="Traditional Arabic" w:hint="cs"/>
          <w:sz w:val="32"/>
          <w:szCs w:val="32"/>
          <w:rtl/>
        </w:rPr>
        <w:t>،</w:t>
      </w:r>
      <w:r w:rsidR="009A0988">
        <w:rPr>
          <w:rFonts w:ascii="Traditional Arabic" w:hAnsi="Traditional Arabic" w:cs="Traditional Arabic" w:hint="cs"/>
          <w:sz w:val="32"/>
          <w:szCs w:val="32"/>
          <w:rtl/>
          <w:lang w:bidi="ar-DZ"/>
        </w:rPr>
        <w:t xml:space="preserve"> </w:t>
      </w:r>
      <w:r w:rsidRPr="009A0988">
        <w:rPr>
          <w:rFonts w:ascii="Traditional Arabic" w:hAnsi="Traditional Arabic" w:cs="Traditional Arabic" w:hint="cs"/>
          <w:sz w:val="32"/>
          <w:szCs w:val="32"/>
          <w:rtl/>
        </w:rPr>
        <w:t>وأجريت</w:t>
      </w:r>
      <w:r w:rsidRPr="009A0988">
        <w:rPr>
          <w:rFonts w:ascii="Traditional Arabic" w:hAnsi="Traditional Arabic" w:cs="Traditional Arabic"/>
          <w:sz w:val="32"/>
          <w:szCs w:val="32"/>
        </w:rPr>
        <w:t xml:space="preserve"> </w:t>
      </w:r>
      <w:r w:rsidRPr="009A0988">
        <w:rPr>
          <w:rFonts w:ascii="Traditional Arabic" w:hAnsi="Traditional Arabic" w:cs="Traditional Arabic" w:hint="cs"/>
          <w:sz w:val="32"/>
          <w:szCs w:val="32"/>
          <w:rtl/>
        </w:rPr>
        <w:t>تعديلات</w:t>
      </w:r>
      <w:r w:rsidRPr="009A0988">
        <w:rPr>
          <w:rFonts w:ascii="Traditional Arabic" w:hAnsi="Traditional Arabic" w:cs="Traditional Arabic"/>
          <w:sz w:val="32"/>
          <w:szCs w:val="32"/>
        </w:rPr>
        <w:t xml:space="preserve"> </w:t>
      </w:r>
      <w:r w:rsidRPr="009A0988">
        <w:rPr>
          <w:rFonts w:ascii="Traditional Arabic" w:hAnsi="Traditional Arabic" w:cs="Traditional Arabic" w:hint="cs"/>
          <w:sz w:val="32"/>
          <w:szCs w:val="32"/>
          <w:rtl/>
        </w:rPr>
        <w:t>في</w:t>
      </w:r>
      <w:r w:rsidRPr="009A0988">
        <w:rPr>
          <w:rFonts w:ascii="Traditional Arabic" w:hAnsi="Traditional Arabic" w:cs="Traditional Arabic"/>
          <w:sz w:val="32"/>
          <w:szCs w:val="32"/>
        </w:rPr>
        <w:t xml:space="preserve"> </w:t>
      </w:r>
      <w:r w:rsidRPr="009A0988">
        <w:rPr>
          <w:rFonts w:ascii="Traditional Arabic" w:hAnsi="Traditional Arabic" w:cs="Traditional Arabic" w:hint="cs"/>
          <w:sz w:val="32"/>
          <w:szCs w:val="32"/>
          <w:rtl/>
        </w:rPr>
        <w:t>ضوء</w:t>
      </w:r>
      <w:r w:rsidRPr="009A0988">
        <w:rPr>
          <w:rFonts w:ascii="Traditional Arabic" w:hAnsi="Traditional Arabic" w:cs="Traditional Arabic"/>
          <w:sz w:val="32"/>
          <w:szCs w:val="32"/>
        </w:rPr>
        <w:t xml:space="preserve"> </w:t>
      </w:r>
      <w:r w:rsidRPr="009A0988">
        <w:rPr>
          <w:rFonts w:ascii="Traditional Arabic" w:hAnsi="Traditional Arabic" w:cs="Traditional Arabic" w:hint="cs"/>
          <w:sz w:val="32"/>
          <w:szCs w:val="32"/>
          <w:rtl/>
        </w:rPr>
        <w:t>توصيات</w:t>
      </w:r>
      <w:r w:rsidR="00846DD3">
        <w:rPr>
          <w:rFonts w:ascii="Traditional Arabic" w:hAnsi="Traditional Arabic" w:cs="Traditional Arabic" w:hint="cs"/>
          <w:sz w:val="32"/>
          <w:szCs w:val="32"/>
          <w:rtl/>
        </w:rPr>
        <w:t xml:space="preserve"> المحكمين</w:t>
      </w:r>
      <w:r w:rsidRPr="009A0988">
        <w:rPr>
          <w:rFonts w:ascii="Traditional Arabic" w:hAnsi="Traditional Arabic" w:cs="Traditional Arabic"/>
          <w:sz w:val="32"/>
          <w:szCs w:val="32"/>
        </w:rPr>
        <w:t xml:space="preserve"> </w:t>
      </w:r>
      <w:r w:rsidRPr="009A0988">
        <w:rPr>
          <w:rFonts w:ascii="Traditional Arabic" w:hAnsi="Traditional Arabic" w:cs="Traditional Arabic" w:hint="cs"/>
          <w:sz w:val="32"/>
          <w:szCs w:val="32"/>
          <w:rtl/>
        </w:rPr>
        <w:t>لتصبح</w:t>
      </w:r>
      <w:r w:rsidRPr="009A0988">
        <w:rPr>
          <w:rFonts w:ascii="Traditional Arabic" w:hAnsi="Traditional Arabic" w:cs="Traditional Arabic"/>
          <w:sz w:val="32"/>
          <w:szCs w:val="32"/>
        </w:rPr>
        <w:t xml:space="preserve"> </w:t>
      </w:r>
      <w:r w:rsidRPr="009A0988">
        <w:rPr>
          <w:rFonts w:ascii="Traditional Arabic" w:hAnsi="Traditional Arabic" w:cs="Traditional Arabic" w:hint="cs"/>
          <w:sz w:val="32"/>
          <w:szCs w:val="32"/>
          <w:rtl/>
        </w:rPr>
        <w:t>أكثر</w:t>
      </w:r>
      <w:r w:rsidRPr="009A0988">
        <w:rPr>
          <w:rFonts w:ascii="Traditional Arabic" w:hAnsi="Traditional Arabic" w:cs="Traditional Arabic"/>
          <w:sz w:val="32"/>
          <w:szCs w:val="32"/>
        </w:rPr>
        <w:t xml:space="preserve"> </w:t>
      </w:r>
      <w:r w:rsidRPr="009A0988">
        <w:rPr>
          <w:rFonts w:ascii="Traditional Arabic" w:hAnsi="Traditional Arabic" w:cs="Traditional Arabic" w:hint="cs"/>
          <w:sz w:val="32"/>
          <w:szCs w:val="32"/>
          <w:rtl/>
        </w:rPr>
        <w:t>فهما</w:t>
      </w:r>
      <w:r w:rsidRPr="009A0988">
        <w:rPr>
          <w:rFonts w:ascii="Traditional Arabic" w:hAnsi="Traditional Arabic" w:cs="Traditional Arabic"/>
          <w:sz w:val="32"/>
          <w:szCs w:val="32"/>
        </w:rPr>
        <w:t xml:space="preserve"> </w:t>
      </w:r>
      <w:r w:rsidRPr="009A0988">
        <w:rPr>
          <w:rFonts w:ascii="Traditional Arabic" w:hAnsi="Traditional Arabic" w:cs="Traditional Arabic" w:hint="cs"/>
          <w:sz w:val="32"/>
          <w:szCs w:val="32"/>
          <w:rtl/>
        </w:rPr>
        <w:t>وتحقيق</w:t>
      </w:r>
      <w:r w:rsidR="009A0988">
        <w:rPr>
          <w:rFonts w:ascii="Traditional Arabic" w:hAnsi="Traditional Arabic" w:cs="Traditional Arabic" w:hint="cs"/>
          <w:sz w:val="32"/>
          <w:szCs w:val="32"/>
          <w:rtl/>
        </w:rPr>
        <w:t>ا</w:t>
      </w:r>
      <w:r w:rsidRPr="009A0988">
        <w:rPr>
          <w:rFonts w:ascii="Traditional Arabic" w:hAnsi="Traditional Arabic" w:cs="Traditional Arabic"/>
          <w:sz w:val="32"/>
          <w:szCs w:val="32"/>
        </w:rPr>
        <w:t xml:space="preserve"> </w:t>
      </w:r>
      <w:r w:rsidRPr="009A0988">
        <w:rPr>
          <w:rFonts w:ascii="Traditional Arabic" w:hAnsi="Traditional Arabic" w:cs="Traditional Arabic" w:hint="cs"/>
          <w:sz w:val="32"/>
          <w:szCs w:val="32"/>
          <w:rtl/>
        </w:rPr>
        <w:t>لأهداف</w:t>
      </w:r>
      <w:r w:rsidRPr="009A0988">
        <w:rPr>
          <w:rFonts w:ascii="Traditional Arabic" w:hAnsi="Traditional Arabic" w:cs="Traditional Arabic"/>
          <w:sz w:val="32"/>
          <w:szCs w:val="32"/>
        </w:rPr>
        <w:t xml:space="preserve"> </w:t>
      </w:r>
      <w:r w:rsidRPr="009A0988">
        <w:rPr>
          <w:rFonts w:ascii="Traditional Arabic" w:hAnsi="Traditional Arabic" w:cs="Traditional Arabic" w:hint="cs"/>
          <w:sz w:val="32"/>
          <w:szCs w:val="32"/>
          <w:rtl/>
        </w:rPr>
        <w:t>البحث</w:t>
      </w:r>
    </w:p>
    <w:p w:rsidR="009A0988" w:rsidRPr="009A0988" w:rsidRDefault="009A0988" w:rsidP="00846DD3">
      <w:pPr>
        <w:autoSpaceDE w:val="0"/>
        <w:autoSpaceDN w:val="0"/>
        <w:bidi/>
        <w:adjustRightInd w:val="0"/>
        <w:spacing w:after="0" w:line="240" w:lineRule="auto"/>
        <w:rPr>
          <w:rFonts w:ascii="Traditional Arabic" w:hAnsi="Traditional Arabic" w:cs="Traditional Arabic"/>
          <w:sz w:val="32"/>
          <w:szCs w:val="32"/>
          <w:rtl/>
        </w:rPr>
      </w:pPr>
      <w:r w:rsidRPr="009A0988">
        <w:rPr>
          <w:rFonts w:ascii="Traditional Arabic" w:hAnsi="Traditional Arabic" w:cs="Traditional Arabic" w:hint="cs"/>
          <w:sz w:val="32"/>
          <w:szCs w:val="32"/>
          <w:rtl/>
        </w:rPr>
        <w:t>طبقت الدراسة</w:t>
      </w:r>
      <w:r w:rsidRPr="009A0988">
        <w:rPr>
          <w:rFonts w:ascii="Traditional Arabic" w:hAnsi="Traditional Arabic" w:cs="Traditional Arabic"/>
          <w:sz w:val="32"/>
          <w:szCs w:val="32"/>
        </w:rPr>
        <w:t xml:space="preserve"> </w:t>
      </w:r>
      <w:r w:rsidRPr="009A0988">
        <w:rPr>
          <w:rFonts w:ascii="Traditional Arabic" w:hAnsi="Traditional Arabic" w:cs="Traditional Arabic" w:hint="cs"/>
          <w:sz w:val="32"/>
          <w:szCs w:val="32"/>
          <w:rtl/>
        </w:rPr>
        <w:t>على</w:t>
      </w:r>
      <w:r w:rsidRPr="009A0988">
        <w:rPr>
          <w:rFonts w:ascii="Traditional Arabic" w:hAnsi="Traditional Arabic" w:cs="Traditional Arabic"/>
          <w:sz w:val="32"/>
          <w:szCs w:val="32"/>
        </w:rPr>
        <w:t xml:space="preserve"> </w:t>
      </w:r>
      <w:r w:rsidRPr="009A0988">
        <w:rPr>
          <w:rFonts w:ascii="Traditional Arabic" w:hAnsi="Traditional Arabic" w:cs="Traditional Arabic" w:hint="cs"/>
          <w:sz w:val="32"/>
          <w:szCs w:val="32"/>
          <w:rtl/>
        </w:rPr>
        <w:t>عينة</w:t>
      </w:r>
      <w:r>
        <w:rPr>
          <w:rFonts w:ascii="Traditional Arabic" w:hAnsi="Traditional Arabic" w:cs="Traditional Arabic" w:hint="cs"/>
          <w:sz w:val="32"/>
          <w:szCs w:val="32"/>
          <w:rtl/>
          <w:lang w:bidi="ar-DZ"/>
        </w:rPr>
        <w:t xml:space="preserve"> </w:t>
      </w:r>
      <w:r w:rsidRPr="009A0988">
        <w:rPr>
          <w:rFonts w:ascii="Traditional Arabic" w:hAnsi="Traditional Arabic" w:cs="Traditional Arabic" w:hint="cs"/>
          <w:sz w:val="32"/>
          <w:szCs w:val="32"/>
          <w:rtl/>
        </w:rPr>
        <w:t>حجمها</w:t>
      </w:r>
      <w:r w:rsidRPr="009A0988">
        <w:rPr>
          <w:rFonts w:ascii="Traditional Arabic" w:hAnsi="Traditional Arabic" w:cs="Traditional Arabic"/>
          <w:sz w:val="32"/>
          <w:szCs w:val="32"/>
        </w:rPr>
        <w:t xml:space="preserve">  </w:t>
      </w:r>
      <w:r>
        <w:rPr>
          <w:rFonts w:ascii="Traditional Arabic" w:hAnsi="Traditional Arabic" w:cs="Traditional Arabic" w:hint="cs"/>
          <w:sz w:val="32"/>
          <w:szCs w:val="32"/>
          <w:rtl/>
        </w:rPr>
        <w:t>49فردا</w:t>
      </w:r>
      <w:r w:rsidR="00846DD3">
        <w:rPr>
          <w:rFonts w:ascii="Traditional Arabic" w:hAnsi="Traditional Arabic" w:cs="Traditional Arabic" w:hint="cs"/>
          <w:sz w:val="32"/>
          <w:szCs w:val="32"/>
          <w:rtl/>
        </w:rPr>
        <w:t xml:space="preserve"> من مؤسسة </w:t>
      </w:r>
      <w:r w:rsidR="00846DD3">
        <w:rPr>
          <w:rFonts w:ascii="Traditional Arabic" w:hAnsi="Traditional Arabic" w:cs="Traditional Arabic"/>
          <w:sz w:val="32"/>
          <w:szCs w:val="32"/>
        </w:rPr>
        <w:t>CILAS</w:t>
      </w:r>
      <w:r w:rsidR="00846DD3">
        <w:rPr>
          <w:rFonts w:ascii="Traditional Arabic" w:hAnsi="Traditional Arabic" w:cs="Traditional Arabic" w:hint="cs"/>
          <w:sz w:val="32"/>
          <w:szCs w:val="32"/>
          <w:rtl/>
          <w:lang w:bidi="ar-DZ"/>
        </w:rPr>
        <w:t xml:space="preserve"> للاسمنت</w:t>
      </w:r>
      <w:r w:rsidRPr="009A0988">
        <w:rPr>
          <w:rFonts w:ascii="Traditional Arabic" w:hAnsi="Traditional Arabic" w:cs="Traditional Arabic"/>
          <w:sz w:val="32"/>
          <w:szCs w:val="32"/>
        </w:rPr>
        <w:t xml:space="preserve"> </w:t>
      </w:r>
      <w:r w:rsidR="00704A3B">
        <w:rPr>
          <w:rFonts w:ascii="Traditional Arabic" w:hAnsi="Traditional Arabic" w:cs="Traditional Arabic" w:hint="cs"/>
          <w:sz w:val="32"/>
          <w:szCs w:val="32"/>
          <w:rtl/>
        </w:rPr>
        <w:t xml:space="preserve">و من جميع </w:t>
      </w:r>
      <w:r w:rsidR="00831D96">
        <w:rPr>
          <w:rFonts w:ascii="Traditional Arabic" w:hAnsi="Traditional Arabic" w:cs="Traditional Arabic" w:hint="cs"/>
          <w:sz w:val="32"/>
          <w:szCs w:val="32"/>
          <w:rtl/>
        </w:rPr>
        <w:t>أقسام</w:t>
      </w:r>
      <w:r w:rsidR="00704A3B">
        <w:rPr>
          <w:rFonts w:ascii="Traditional Arabic" w:hAnsi="Traditional Arabic" w:cs="Traditional Arabic" w:hint="cs"/>
          <w:sz w:val="32"/>
          <w:szCs w:val="32"/>
          <w:rtl/>
        </w:rPr>
        <w:t xml:space="preserve"> المصنع و من جميع المستويات الوظيفية </w:t>
      </w:r>
      <w:r w:rsidRPr="009A0988">
        <w:rPr>
          <w:rFonts w:ascii="Traditional Arabic" w:hAnsi="Traditional Arabic" w:cs="Traditional Arabic" w:hint="cs"/>
          <w:sz w:val="32"/>
          <w:szCs w:val="32"/>
          <w:rtl/>
        </w:rPr>
        <w:t>مسحوبة</w:t>
      </w:r>
      <w:r w:rsidRPr="009A0988">
        <w:rPr>
          <w:rFonts w:ascii="Traditional Arabic" w:hAnsi="Traditional Arabic" w:cs="Traditional Arabic"/>
          <w:sz w:val="32"/>
          <w:szCs w:val="32"/>
        </w:rPr>
        <w:t xml:space="preserve"> </w:t>
      </w:r>
      <w:r w:rsidRPr="009A0988">
        <w:rPr>
          <w:rFonts w:ascii="Traditional Arabic" w:hAnsi="Traditional Arabic" w:cs="Traditional Arabic" w:hint="cs"/>
          <w:sz w:val="32"/>
          <w:szCs w:val="32"/>
          <w:rtl/>
        </w:rPr>
        <w:t>عشوائيًا</w:t>
      </w:r>
      <w:r w:rsidRPr="009A0988">
        <w:rPr>
          <w:rFonts w:ascii="Traditional Arabic" w:hAnsi="Traditional Arabic" w:cs="Traditional Arabic"/>
          <w:sz w:val="32"/>
          <w:szCs w:val="32"/>
        </w:rPr>
        <w:t xml:space="preserve"> </w:t>
      </w:r>
      <w:r w:rsidRPr="009A0988">
        <w:rPr>
          <w:rFonts w:ascii="Traditional Arabic" w:hAnsi="Traditional Arabic" w:cs="Traditional Arabic" w:hint="cs"/>
          <w:sz w:val="32"/>
          <w:szCs w:val="32"/>
          <w:rtl/>
        </w:rPr>
        <w:t>من</w:t>
      </w:r>
      <w:r w:rsidRPr="009A0988">
        <w:rPr>
          <w:rFonts w:ascii="Traditional Arabic" w:hAnsi="Traditional Arabic" w:cs="Traditional Arabic"/>
          <w:sz w:val="32"/>
          <w:szCs w:val="32"/>
        </w:rPr>
        <w:t xml:space="preserve"> </w:t>
      </w:r>
      <w:r w:rsidRPr="009A0988">
        <w:rPr>
          <w:rFonts w:ascii="Traditional Arabic" w:hAnsi="Traditional Arabic" w:cs="Traditional Arabic" w:hint="cs"/>
          <w:sz w:val="32"/>
          <w:szCs w:val="32"/>
          <w:rtl/>
        </w:rPr>
        <w:t>استجابات</w:t>
      </w:r>
      <w:r w:rsidRPr="009A0988">
        <w:rPr>
          <w:rFonts w:ascii="Traditional Arabic" w:hAnsi="Traditional Arabic" w:cs="Traditional Arabic"/>
          <w:sz w:val="32"/>
          <w:szCs w:val="32"/>
        </w:rPr>
        <w:t xml:space="preserve"> </w:t>
      </w:r>
      <w:r w:rsidRPr="009A0988">
        <w:rPr>
          <w:rFonts w:ascii="Traditional Arabic" w:hAnsi="Traditional Arabic" w:cs="Traditional Arabic" w:hint="cs"/>
          <w:sz w:val="32"/>
          <w:szCs w:val="32"/>
          <w:rtl/>
        </w:rPr>
        <w:t>أفراد</w:t>
      </w:r>
      <w:r w:rsidRPr="009A0988">
        <w:rPr>
          <w:rFonts w:ascii="Traditional Arabic" w:hAnsi="Traditional Arabic" w:cs="Traditional Arabic"/>
          <w:sz w:val="32"/>
          <w:szCs w:val="32"/>
        </w:rPr>
        <w:t xml:space="preserve"> </w:t>
      </w:r>
      <w:r w:rsidRPr="009A0988">
        <w:rPr>
          <w:rFonts w:ascii="Traditional Arabic" w:hAnsi="Traditional Arabic" w:cs="Traditional Arabic" w:hint="cs"/>
          <w:sz w:val="32"/>
          <w:szCs w:val="32"/>
          <w:rtl/>
        </w:rPr>
        <w:t>عينة</w:t>
      </w:r>
      <w:r w:rsidRPr="009A0988">
        <w:rPr>
          <w:rFonts w:ascii="Traditional Arabic" w:hAnsi="Traditional Arabic" w:cs="Traditional Arabic"/>
          <w:sz w:val="32"/>
          <w:szCs w:val="32"/>
        </w:rPr>
        <w:t xml:space="preserve"> </w:t>
      </w:r>
      <w:r w:rsidRPr="009A0988">
        <w:rPr>
          <w:rFonts w:ascii="Traditional Arabic" w:hAnsi="Traditional Arabic" w:cs="Traditional Arabic" w:hint="cs"/>
          <w:sz w:val="32"/>
          <w:szCs w:val="32"/>
          <w:rtl/>
        </w:rPr>
        <w:t>البحث</w:t>
      </w:r>
      <w:r w:rsidR="00846DD3">
        <w:rPr>
          <w:rFonts w:ascii="Traditional Arabic" w:hAnsi="Traditional Arabic" w:cs="Traditional Arabic" w:hint="cs"/>
          <w:sz w:val="32"/>
          <w:szCs w:val="32"/>
          <w:rtl/>
        </w:rPr>
        <w:t xml:space="preserve"> </w:t>
      </w:r>
      <w:r w:rsidR="00882F74">
        <w:rPr>
          <w:rFonts w:ascii="Traditional Arabic" w:hAnsi="Traditional Arabic" w:cs="Traditional Arabic" w:hint="cs"/>
          <w:sz w:val="32"/>
          <w:szCs w:val="32"/>
          <w:rtl/>
        </w:rPr>
        <w:t>.</w:t>
      </w:r>
    </w:p>
    <w:p w:rsidR="008B2557" w:rsidRDefault="00DC7F08" w:rsidP="009A0988">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المطلب </w:t>
      </w:r>
      <w:r w:rsidR="00994869">
        <w:rPr>
          <w:rFonts w:ascii="Traditional Arabic" w:hAnsi="Traditional Arabic" w:cs="Traditional Arabic" w:hint="cs"/>
          <w:b/>
          <w:bCs/>
          <w:sz w:val="32"/>
          <w:szCs w:val="32"/>
          <w:rtl/>
          <w:lang w:bidi="ar-DZ"/>
        </w:rPr>
        <w:t>الأول</w:t>
      </w:r>
      <w:r>
        <w:rPr>
          <w:rFonts w:ascii="Traditional Arabic" w:hAnsi="Traditional Arabic" w:cs="Traditional Arabic" w:hint="cs"/>
          <w:b/>
          <w:bCs/>
          <w:sz w:val="32"/>
          <w:szCs w:val="32"/>
          <w:rtl/>
          <w:lang w:bidi="ar-DZ"/>
        </w:rPr>
        <w:t>:</w:t>
      </w:r>
      <w:r w:rsidRPr="008B2557">
        <w:rPr>
          <w:rFonts w:ascii="Traditional Arabic" w:hAnsi="Traditional Arabic" w:cs="Traditional Arabic" w:hint="cs"/>
          <w:b/>
          <w:bCs/>
          <w:sz w:val="32"/>
          <w:szCs w:val="32"/>
          <w:rtl/>
          <w:lang w:bidi="ar-DZ"/>
        </w:rPr>
        <w:t xml:space="preserve"> </w:t>
      </w:r>
      <w:r w:rsidR="008B2557" w:rsidRPr="008B2557">
        <w:rPr>
          <w:rFonts w:ascii="Traditional Arabic" w:hAnsi="Traditional Arabic" w:cs="Traditional Arabic" w:hint="cs"/>
          <w:b/>
          <w:bCs/>
          <w:sz w:val="32"/>
          <w:szCs w:val="32"/>
          <w:rtl/>
          <w:lang w:bidi="ar-DZ"/>
        </w:rPr>
        <w:t>خصائص مبحوثي الدراسة</w:t>
      </w:r>
    </w:p>
    <w:p w:rsidR="00110248" w:rsidRDefault="0029141E" w:rsidP="00DC7F08">
      <w:pPr>
        <w:bidi/>
        <w:jc w:val="both"/>
        <w:rPr>
          <w:rFonts w:ascii="Traditional Arabic" w:hAnsi="Traditional Arabic" w:cs="Traditional Arabic"/>
          <w:sz w:val="32"/>
          <w:szCs w:val="32"/>
          <w:rtl/>
          <w:lang w:bidi="ar-DZ"/>
        </w:rPr>
      </w:pPr>
      <w:r w:rsidRPr="00FA316B">
        <w:rPr>
          <w:rFonts w:ascii="Traditional Arabic" w:hAnsi="Traditional Arabic" w:cs="Traditional Arabic" w:hint="cs"/>
          <w:sz w:val="32"/>
          <w:szCs w:val="32"/>
          <w:rtl/>
        </w:rPr>
        <w:t>فيما يلي سوف نتطرق إلى دراسة خصائص مبحوثي عينة الدراسة حسب المتغيرات الشخصية</w:t>
      </w:r>
      <w:r w:rsidRPr="0029141E">
        <w:rPr>
          <w:rFonts w:ascii="Traditional Arabic" w:hAnsi="Traditional Arabic" w:cs="Traditional Arabic" w:hint="cs"/>
          <w:sz w:val="32"/>
          <w:szCs w:val="32"/>
          <w:rtl/>
          <w:lang w:bidi="ar-DZ"/>
        </w:rPr>
        <w:t>.</w:t>
      </w:r>
    </w:p>
    <w:p w:rsidR="00E26001" w:rsidRPr="00E26001" w:rsidRDefault="005D3A57" w:rsidP="001D3024">
      <w:pPr>
        <w:bidi/>
        <w:jc w:val="center"/>
        <w:rPr>
          <w:rFonts w:ascii="Traditional Arabic" w:hAnsi="Traditional Arabic" w:cs="Traditional Arabic"/>
          <w:b/>
          <w:bCs/>
          <w:sz w:val="32"/>
          <w:szCs w:val="32"/>
          <w:lang w:bidi="ar-DZ"/>
        </w:rPr>
      </w:pPr>
      <w:r w:rsidRPr="00E26001">
        <w:rPr>
          <w:rFonts w:ascii="Traditional Arabic" w:hAnsi="Traditional Arabic" w:cs="Traditional Arabic" w:hint="cs"/>
          <w:b/>
          <w:bCs/>
          <w:sz w:val="32"/>
          <w:szCs w:val="32"/>
          <w:rtl/>
          <w:lang w:bidi="ar-DZ"/>
        </w:rPr>
        <w:t xml:space="preserve">جدول </w:t>
      </w:r>
      <w:r>
        <w:rPr>
          <w:rFonts w:ascii="Traditional Arabic" w:hAnsi="Traditional Arabic" w:cs="Traditional Arabic" w:hint="cs"/>
          <w:b/>
          <w:bCs/>
          <w:sz w:val="32"/>
          <w:szCs w:val="32"/>
          <w:rtl/>
          <w:lang w:bidi="ar-DZ"/>
        </w:rPr>
        <w:t>رقم</w:t>
      </w:r>
      <w:r w:rsidR="001D3024">
        <w:rPr>
          <w:rFonts w:ascii="Traditional Arabic" w:hAnsi="Traditional Arabic" w:cs="Traditional Arabic"/>
          <w:b/>
          <w:bCs/>
          <w:sz w:val="32"/>
          <w:szCs w:val="32"/>
          <w:lang w:bidi="ar-DZ"/>
        </w:rPr>
        <w:t>2</w:t>
      </w:r>
      <w:r w:rsidR="00E26001" w:rsidRPr="00E26001">
        <w:rPr>
          <w:rFonts w:ascii="Traditional Arabic" w:hAnsi="Traditional Arabic" w:cs="Traditional Arabic"/>
          <w:b/>
          <w:bCs/>
          <w:sz w:val="32"/>
          <w:szCs w:val="32"/>
          <w:rtl/>
          <w:lang w:bidi="ar-DZ"/>
        </w:rPr>
        <w:t>: توزيع أفراد عينة الدراسة حسب المتغيرات الشخصية.</w:t>
      </w:r>
    </w:p>
    <w:tbl>
      <w:tblPr>
        <w:tblStyle w:val="TableGrid"/>
        <w:tblpPr w:leftFromText="141" w:rightFromText="141" w:vertAnchor="text" w:horzAnchor="margin" w:tblpXSpec="center" w:tblpY="24"/>
        <w:bidiVisual/>
        <w:tblW w:w="7938" w:type="dxa"/>
        <w:jc w:val="center"/>
        <w:tblLook w:val="04A0" w:firstRow="1" w:lastRow="0" w:firstColumn="1" w:lastColumn="0" w:noHBand="0" w:noVBand="1"/>
      </w:tblPr>
      <w:tblGrid>
        <w:gridCol w:w="1580"/>
        <w:gridCol w:w="2895"/>
        <w:gridCol w:w="1444"/>
        <w:gridCol w:w="2019"/>
      </w:tblGrid>
      <w:tr w:rsidR="00E26001" w:rsidRPr="00615545" w:rsidTr="00615545">
        <w:trPr>
          <w:trHeight w:val="20"/>
          <w:jc w:val="center"/>
        </w:trPr>
        <w:tc>
          <w:tcPr>
            <w:tcW w:w="1792" w:type="dxa"/>
            <w:tcBorders>
              <w:top w:val="double" w:sz="4" w:space="0" w:color="auto"/>
              <w:left w:val="double" w:sz="4" w:space="0" w:color="auto"/>
              <w:bottom w:val="double" w:sz="4" w:space="0" w:color="auto"/>
            </w:tcBorders>
            <w:shd w:val="clear" w:color="auto" w:fill="D9D9D9" w:themeFill="background1" w:themeFillShade="D9"/>
            <w:vAlign w:val="center"/>
          </w:tcPr>
          <w:p w:rsidR="00E26001" w:rsidRPr="00110248" w:rsidRDefault="00E26001" w:rsidP="00615545">
            <w:pPr>
              <w:bidi/>
              <w:spacing w:after="160" w:line="259" w:lineRule="auto"/>
              <w:jc w:val="center"/>
              <w:rPr>
                <w:rFonts w:ascii="Traditional Arabic" w:hAnsi="Traditional Arabic" w:cs="Traditional Arabic"/>
                <w:b/>
                <w:bCs/>
                <w:sz w:val="28"/>
                <w:szCs w:val="28"/>
                <w:rtl/>
                <w:lang w:bidi="ar-DZ"/>
              </w:rPr>
            </w:pPr>
            <w:r w:rsidRPr="00110248">
              <w:rPr>
                <w:rFonts w:ascii="Traditional Arabic" w:hAnsi="Traditional Arabic" w:cs="Traditional Arabic"/>
                <w:b/>
                <w:bCs/>
                <w:sz w:val="28"/>
                <w:szCs w:val="28"/>
                <w:rtl/>
                <w:lang w:bidi="ar-DZ"/>
              </w:rPr>
              <w:t>المتغير</w:t>
            </w:r>
          </w:p>
        </w:tc>
        <w:tc>
          <w:tcPr>
            <w:tcW w:w="3563" w:type="dxa"/>
            <w:tcBorders>
              <w:top w:val="double" w:sz="4" w:space="0" w:color="auto"/>
              <w:bottom w:val="double" w:sz="4" w:space="0" w:color="auto"/>
              <w:right w:val="double" w:sz="4" w:space="0" w:color="auto"/>
            </w:tcBorders>
            <w:shd w:val="clear" w:color="auto" w:fill="D9D9D9" w:themeFill="background1" w:themeFillShade="D9"/>
            <w:vAlign w:val="center"/>
          </w:tcPr>
          <w:p w:rsidR="00E26001" w:rsidRPr="00110248" w:rsidRDefault="00E26001" w:rsidP="00615545">
            <w:pPr>
              <w:bidi/>
              <w:spacing w:after="160" w:line="259" w:lineRule="auto"/>
              <w:jc w:val="center"/>
              <w:rPr>
                <w:rFonts w:ascii="Traditional Arabic" w:hAnsi="Traditional Arabic" w:cs="Traditional Arabic"/>
                <w:b/>
                <w:bCs/>
                <w:sz w:val="28"/>
                <w:szCs w:val="28"/>
                <w:rtl/>
                <w:lang w:bidi="ar-DZ"/>
              </w:rPr>
            </w:pPr>
            <w:r w:rsidRPr="00110248">
              <w:rPr>
                <w:rFonts w:ascii="Traditional Arabic" w:hAnsi="Traditional Arabic" w:cs="Traditional Arabic"/>
                <w:b/>
                <w:bCs/>
                <w:sz w:val="28"/>
                <w:szCs w:val="28"/>
                <w:rtl/>
                <w:lang w:bidi="ar-DZ"/>
              </w:rPr>
              <w:t>فئات المتغير</w:t>
            </w:r>
          </w:p>
        </w:tc>
        <w:tc>
          <w:tcPr>
            <w:tcW w:w="1691"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26001" w:rsidRPr="00110248" w:rsidRDefault="00E26001" w:rsidP="00615545">
            <w:pPr>
              <w:bidi/>
              <w:spacing w:after="160" w:line="259" w:lineRule="auto"/>
              <w:jc w:val="center"/>
              <w:rPr>
                <w:rFonts w:ascii="Traditional Arabic" w:hAnsi="Traditional Arabic" w:cs="Traditional Arabic"/>
                <w:b/>
                <w:bCs/>
                <w:sz w:val="28"/>
                <w:szCs w:val="28"/>
                <w:rtl/>
                <w:lang w:bidi="ar-DZ"/>
              </w:rPr>
            </w:pPr>
            <w:r w:rsidRPr="00110248">
              <w:rPr>
                <w:rFonts w:ascii="Traditional Arabic" w:hAnsi="Traditional Arabic" w:cs="Traditional Arabic"/>
                <w:b/>
                <w:bCs/>
                <w:sz w:val="28"/>
                <w:szCs w:val="28"/>
                <w:rtl/>
                <w:lang w:bidi="ar-DZ"/>
              </w:rPr>
              <w:t>التكرار</w:t>
            </w:r>
          </w:p>
        </w:tc>
        <w:tc>
          <w:tcPr>
            <w:tcW w:w="2401"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26001" w:rsidRPr="00110248" w:rsidRDefault="00E26001" w:rsidP="00615545">
            <w:pPr>
              <w:bidi/>
              <w:spacing w:after="160" w:line="259" w:lineRule="auto"/>
              <w:jc w:val="center"/>
              <w:rPr>
                <w:rFonts w:ascii="Traditional Arabic" w:hAnsi="Traditional Arabic" w:cs="Traditional Arabic"/>
                <w:b/>
                <w:bCs/>
                <w:sz w:val="28"/>
                <w:szCs w:val="28"/>
                <w:rtl/>
                <w:lang w:bidi="ar-DZ"/>
              </w:rPr>
            </w:pPr>
            <w:r w:rsidRPr="00110248">
              <w:rPr>
                <w:rFonts w:ascii="Traditional Arabic" w:hAnsi="Traditional Arabic" w:cs="Traditional Arabic"/>
                <w:b/>
                <w:bCs/>
                <w:sz w:val="28"/>
                <w:szCs w:val="28"/>
                <w:rtl/>
                <w:lang w:bidi="ar-DZ"/>
              </w:rPr>
              <w:t>النسبة المئوية</w:t>
            </w:r>
          </w:p>
        </w:tc>
      </w:tr>
      <w:tr w:rsidR="00E26001" w:rsidRPr="00615545" w:rsidTr="00615545">
        <w:trPr>
          <w:trHeight w:val="20"/>
          <w:jc w:val="center"/>
        </w:trPr>
        <w:tc>
          <w:tcPr>
            <w:tcW w:w="1792" w:type="dxa"/>
            <w:vMerge w:val="restart"/>
            <w:tcBorders>
              <w:top w:val="double" w:sz="4" w:space="0" w:color="auto"/>
              <w:left w:val="double" w:sz="4" w:space="0" w:color="auto"/>
              <w:right w:val="double" w:sz="4" w:space="0" w:color="auto"/>
            </w:tcBorders>
            <w:vAlign w:val="center"/>
          </w:tcPr>
          <w:p w:rsidR="00E26001" w:rsidRPr="00110248" w:rsidRDefault="006C736F" w:rsidP="00615545">
            <w:pPr>
              <w:bidi/>
              <w:spacing w:after="160" w:line="259" w:lineRule="auto"/>
              <w:jc w:val="center"/>
              <w:rPr>
                <w:rFonts w:ascii="Traditional Arabic" w:hAnsi="Traditional Arabic" w:cs="Traditional Arabic"/>
                <w:b/>
                <w:bCs/>
                <w:sz w:val="28"/>
                <w:szCs w:val="28"/>
                <w:rtl/>
                <w:lang w:bidi="ar-DZ"/>
              </w:rPr>
            </w:pPr>
            <w:r w:rsidRPr="00110248">
              <w:rPr>
                <w:rFonts w:ascii="Traditional Arabic" w:hAnsi="Traditional Arabic" w:cs="Traditional Arabic"/>
                <w:b/>
                <w:bCs/>
                <w:sz w:val="28"/>
                <w:szCs w:val="28"/>
                <w:rtl/>
                <w:lang w:bidi="ar-DZ"/>
              </w:rPr>
              <w:t>الجنس</w:t>
            </w:r>
          </w:p>
        </w:tc>
        <w:tc>
          <w:tcPr>
            <w:tcW w:w="3563" w:type="dxa"/>
            <w:tcBorders>
              <w:top w:val="double" w:sz="4" w:space="0" w:color="auto"/>
              <w:left w:val="double" w:sz="4" w:space="0" w:color="auto"/>
              <w:bottom w:val="double" w:sz="4" w:space="0" w:color="auto"/>
              <w:right w:val="double" w:sz="4" w:space="0" w:color="auto"/>
            </w:tcBorders>
            <w:vAlign w:val="center"/>
          </w:tcPr>
          <w:p w:rsidR="00E26001" w:rsidRPr="00110248" w:rsidRDefault="00E26001" w:rsidP="00615545">
            <w:pPr>
              <w:bidi/>
              <w:spacing w:after="160" w:line="259" w:lineRule="auto"/>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rtl/>
                <w:lang w:bidi="ar-DZ"/>
              </w:rPr>
              <w:t>ذكر</w:t>
            </w:r>
          </w:p>
        </w:tc>
        <w:tc>
          <w:tcPr>
            <w:tcW w:w="1691" w:type="dxa"/>
            <w:tcBorders>
              <w:top w:val="double" w:sz="4" w:space="0" w:color="auto"/>
              <w:left w:val="double" w:sz="4" w:space="0" w:color="auto"/>
              <w:bottom w:val="double" w:sz="4" w:space="0" w:color="auto"/>
              <w:right w:val="double" w:sz="4" w:space="0" w:color="auto"/>
            </w:tcBorders>
            <w:vAlign w:val="center"/>
          </w:tcPr>
          <w:p w:rsidR="00E26001" w:rsidRPr="00110248" w:rsidRDefault="00255C31" w:rsidP="00615545">
            <w:pPr>
              <w:bidi/>
              <w:spacing w:after="160" w:line="259" w:lineRule="auto"/>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rtl/>
                <w:lang w:bidi="ar-DZ"/>
              </w:rPr>
              <w:t>46</w:t>
            </w:r>
          </w:p>
        </w:tc>
        <w:tc>
          <w:tcPr>
            <w:tcW w:w="2401" w:type="dxa"/>
            <w:tcBorders>
              <w:top w:val="double" w:sz="4" w:space="0" w:color="auto"/>
              <w:left w:val="double" w:sz="4" w:space="0" w:color="auto"/>
              <w:bottom w:val="double" w:sz="4" w:space="0" w:color="auto"/>
              <w:right w:val="double" w:sz="4" w:space="0" w:color="auto"/>
            </w:tcBorders>
            <w:vAlign w:val="center"/>
          </w:tcPr>
          <w:p w:rsidR="00E26001" w:rsidRPr="00110248" w:rsidRDefault="00D92A78" w:rsidP="00615545">
            <w:pPr>
              <w:bidi/>
              <w:spacing w:after="160" w:line="259" w:lineRule="auto"/>
              <w:jc w:val="center"/>
              <w:rPr>
                <w:rFonts w:ascii="Traditional Arabic" w:hAnsi="Traditional Arabic" w:cs="Traditional Arabic"/>
                <w:sz w:val="28"/>
                <w:szCs w:val="28"/>
                <w:lang w:bidi="ar-DZ"/>
              </w:rPr>
            </w:pPr>
            <w:r w:rsidRPr="00110248">
              <w:rPr>
                <w:rFonts w:ascii="Traditional Arabic" w:hAnsi="Traditional Arabic" w:cs="Traditional Arabic"/>
                <w:sz w:val="28"/>
                <w:szCs w:val="28"/>
                <w:rtl/>
                <w:lang w:bidi="ar-DZ"/>
              </w:rPr>
              <w:t>93.8</w:t>
            </w:r>
            <w:r w:rsidR="002A7D44" w:rsidRPr="00110248">
              <w:rPr>
                <w:rFonts w:ascii="Traditional Arabic" w:hAnsi="Traditional Arabic" w:cs="Traditional Arabic"/>
                <w:sz w:val="28"/>
                <w:szCs w:val="28"/>
                <w:rtl/>
                <w:lang w:bidi="ar-DZ"/>
              </w:rPr>
              <w:t>%</w:t>
            </w:r>
          </w:p>
        </w:tc>
      </w:tr>
      <w:tr w:rsidR="00E26001" w:rsidRPr="00615545" w:rsidTr="00615545">
        <w:trPr>
          <w:trHeight w:val="20"/>
          <w:jc w:val="center"/>
        </w:trPr>
        <w:tc>
          <w:tcPr>
            <w:tcW w:w="1792" w:type="dxa"/>
            <w:vMerge/>
            <w:tcBorders>
              <w:left w:val="double" w:sz="4" w:space="0" w:color="auto"/>
              <w:right w:val="double" w:sz="4" w:space="0" w:color="auto"/>
            </w:tcBorders>
            <w:vAlign w:val="center"/>
          </w:tcPr>
          <w:p w:rsidR="00E26001" w:rsidRPr="00110248" w:rsidRDefault="00E26001" w:rsidP="00615545">
            <w:pPr>
              <w:bidi/>
              <w:spacing w:after="160" w:line="259" w:lineRule="auto"/>
              <w:jc w:val="center"/>
              <w:rPr>
                <w:rFonts w:ascii="Traditional Arabic" w:hAnsi="Traditional Arabic" w:cs="Traditional Arabic"/>
                <w:sz w:val="28"/>
                <w:szCs w:val="28"/>
                <w:rtl/>
                <w:lang w:bidi="ar-DZ"/>
              </w:rPr>
            </w:pPr>
          </w:p>
        </w:tc>
        <w:tc>
          <w:tcPr>
            <w:tcW w:w="3563" w:type="dxa"/>
            <w:tcBorders>
              <w:top w:val="double" w:sz="4" w:space="0" w:color="auto"/>
              <w:left w:val="double" w:sz="4" w:space="0" w:color="auto"/>
              <w:bottom w:val="double" w:sz="4" w:space="0" w:color="auto"/>
              <w:right w:val="double" w:sz="4" w:space="0" w:color="auto"/>
            </w:tcBorders>
            <w:vAlign w:val="center"/>
          </w:tcPr>
          <w:p w:rsidR="00E26001" w:rsidRPr="00110248" w:rsidRDefault="00E26001" w:rsidP="00615545">
            <w:pPr>
              <w:bidi/>
              <w:spacing w:after="160" w:line="259" w:lineRule="auto"/>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rtl/>
                <w:lang w:bidi="ar-DZ"/>
              </w:rPr>
              <w:t>أنثى</w:t>
            </w:r>
          </w:p>
        </w:tc>
        <w:tc>
          <w:tcPr>
            <w:tcW w:w="1691" w:type="dxa"/>
            <w:tcBorders>
              <w:top w:val="double" w:sz="4" w:space="0" w:color="auto"/>
              <w:left w:val="double" w:sz="4" w:space="0" w:color="auto"/>
              <w:bottom w:val="double" w:sz="4" w:space="0" w:color="auto"/>
              <w:right w:val="double" w:sz="4" w:space="0" w:color="auto"/>
            </w:tcBorders>
            <w:vAlign w:val="center"/>
          </w:tcPr>
          <w:p w:rsidR="00E26001" w:rsidRPr="00110248" w:rsidRDefault="00255C31" w:rsidP="00615545">
            <w:pPr>
              <w:bidi/>
              <w:spacing w:after="160" w:line="259" w:lineRule="auto"/>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rtl/>
                <w:lang w:bidi="ar-DZ"/>
              </w:rPr>
              <w:t>3</w:t>
            </w:r>
          </w:p>
        </w:tc>
        <w:tc>
          <w:tcPr>
            <w:tcW w:w="2401" w:type="dxa"/>
            <w:tcBorders>
              <w:top w:val="double" w:sz="4" w:space="0" w:color="auto"/>
              <w:left w:val="double" w:sz="4" w:space="0" w:color="auto"/>
              <w:bottom w:val="double" w:sz="4" w:space="0" w:color="auto"/>
              <w:right w:val="double" w:sz="4" w:space="0" w:color="auto"/>
            </w:tcBorders>
            <w:vAlign w:val="center"/>
          </w:tcPr>
          <w:p w:rsidR="00E26001" w:rsidRPr="00110248" w:rsidRDefault="00D92A78" w:rsidP="00615545">
            <w:pPr>
              <w:bidi/>
              <w:spacing w:after="160" w:line="259" w:lineRule="auto"/>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rtl/>
                <w:lang w:bidi="ar-DZ"/>
              </w:rPr>
              <w:t>6.2</w:t>
            </w:r>
            <w:r w:rsidR="002A7D44" w:rsidRPr="00110248">
              <w:rPr>
                <w:rFonts w:ascii="Traditional Arabic" w:hAnsi="Traditional Arabic" w:cs="Traditional Arabic"/>
                <w:sz w:val="28"/>
                <w:szCs w:val="28"/>
                <w:rtl/>
                <w:lang w:bidi="ar-DZ"/>
              </w:rPr>
              <w:t>%</w:t>
            </w:r>
          </w:p>
        </w:tc>
      </w:tr>
      <w:tr w:rsidR="00E26001" w:rsidRPr="00615545" w:rsidTr="00615545">
        <w:trPr>
          <w:trHeight w:val="20"/>
          <w:jc w:val="center"/>
        </w:trPr>
        <w:tc>
          <w:tcPr>
            <w:tcW w:w="1792" w:type="dxa"/>
            <w:vMerge/>
            <w:tcBorders>
              <w:left w:val="double" w:sz="4" w:space="0" w:color="auto"/>
              <w:bottom w:val="double" w:sz="4" w:space="0" w:color="auto"/>
              <w:right w:val="double" w:sz="4" w:space="0" w:color="auto"/>
            </w:tcBorders>
            <w:vAlign w:val="center"/>
          </w:tcPr>
          <w:p w:rsidR="00E26001" w:rsidRPr="00110248" w:rsidRDefault="00E26001" w:rsidP="00615545">
            <w:pPr>
              <w:bidi/>
              <w:spacing w:after="160" w:line="259" w:lineRule="auto"/>
              <w:jc w:val="center"/>
              <w:rPr>
                <w:rFonts w:ascii="Traditional Arabic" w:hAnsi="Traditional Arabic" w:cs="Traditional Arabic"/>
                <w:sz w:val="28"/>
                <w:szCs w:val="28"/>
                <w:rtl/>
                <w:lang w:bidi="ar-DZ"/>
              </w:rPr>
            </w:pPr>
          </w:p>
        </w:tc>
        <w:tc>
          <w:tcPr>
            <w:tcW w:w="3563"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26001" w:rsidRPr="00110248" w:rsidRDefault="00E26001" w:rsidP="00615545">
            <w:pPr>
              <w:bidi/>
              <w:spacing w:after="160" w:line="259" w:lineRule="auto"/>
              <w:jc w:val="center"/>
              <w:rPr>
                <w:rFonts w:ascii="Traditional Arabic" w:hAnsi="Traditional Arabic" w:cs="Traditional Arabic"/>
                <w:b/>
                <w:bCs/>
                <w:sz w:val="28"/>
                <w:szCs w:val="28"/>
                <w:rtl/>
                <w:lang w:bidi="ar-DZ"/>
              </w:rPr>
            </w:pPr>
            <w:r w:rsidRPr="00110248">
              <w:rPr>
                <w:rFonts w:ascii="Traditional Arabic" w:hAnsi="Traditional Arabic" w:cs="Traditional Arabic"/>
                <w:b/>
                <w:bCs/>
                <w:sz w:val="28"/>
                <w:szCs w:val="28"/>
                <w:rtl/>
                <w:lang w:bidi="ar-DZ"/>
              </w:rPr>
              <w:t>المجموع</w:t>
            </w:r>
          </w:p>
        </w:tc>
        <w:tc>
          <w:tcPr>
            <w:tcW w:w="1691"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26001" w:rsidRPr="00110248" w:rsidRDefault="00255C31" w:rsidP="00615545">
            <w:pPr>
              <w:bidi/>
              <w:spacing w:after="160" w:line="259" w:lineRule="auto"/>
              <w:jc w:val="center"/>
              <w:rPr>
                <w:rFonts w:ascii="Traditional Arabic" w:hAnsi="Traditional Arabic" w:cs="Traditional Arabic"/>
                <w:b/>
                <w:bCs/>
                <w:sz w:val="28"/>
                <w:szCs w:val="28"/>
                <w:rtl/>
                <w:lang w:bidi="ar-DZ"/>
              </w:rPr>
            </w:pPr>
            <w:r w:rsidRPr="00110248">
              <w:rPr>
                <w:rFonts w:ascii="Traditional Arabic" w:hAnsi="Traditional Arabic" w:cs="Traditional Arabic"/>
                <w:b/>
                <w:bCs/>
                <w:sz w:val="28"/>
                <w:szCs w:val="28"/>
                <w:rtl/>
                <w:lang w:bidi="ar-DZ"/>
              </w:rPr>
              <w:t>49</w:t>
            </w:r>
          </w:p>
        </w:tc>
        <w:tc>
          <w:tcPr>
            <w:tcW w:w="2401"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26001" w:rsidRPr="00110248" w:rsidRDefault="004F2415" w:rsidP="00615545">
            <w:pPr>
              <w:bidi/>
              <w:spacing w:after="160" w:line="259" w:lineRule="auto"/>
              <w:jc w:val="center"/>
              <w:rPr>
                <w:rFonts w:ascii="Traditional Arabic" w:hAnsi="Traditional Arabic" w:cs="Traditional Arabic"/>
                <w:b/>
                <w:bCs/>
                <w:sz w:val="28"/>
                <w:szCs w:val="28"/>
                <w:rtl/>
                <w:lang w:bidi="ar-DZ"/>
              </w:rPr>
            </w:pPr>
            <w:r w:rsidRPr="00110248">
              <w:rPr>
                <w:rFonts w:ascii="Traditional Arabic" w:hAnsi="Traditional Arabic" w:cs="Traditional Arabic"/>
                <w:b/>
                <w:bCs/>
                <w:sz w:val="28"/>
                <w:szCs w:val="28"/>
                <w:rtl/>
                <w:lang w:bidi="ar-DZ"/>
              </w:rPr>
              <w:t>100</w:t>
            </w:r>
            <w:r w:rsidR="002A7D44" w:rsidRPr="00110248">
              <w:rPr>
                <w:rFonts w:ascii="Traditional Arabic" w:hAnsi="Traditional Arabic" w:cs="Traditional Arabic"/>
                <w:b/>
                <w:bCs/>
                <w:sz w:val="28"/>
                <w:szCs w:val="28"/>
                <w:rtl/>
                <w:lang w:bidi="ar-DZ"/>
              </w:rPr>
              <w:t>%</w:t>
            </w:r>
          </w:p>
        </w:tc>
      </w:tr>
      <w:tr w:rsidR="00E26001" w:rsidRPr="00615545" w:rsidTr="00615545">
        <w:trPr>
          <w:trHeight w:val="20"/>
          <w:jc w:val="center"/>
        </w:trPr>
        <w:tc>
          <w:tcPr>
            <w:tcW w:w="1792" w:type="dxa"/>
            <w:vMerge w:val="restart"/>
            <w:tcBorders>
              <w:top w:val="double" w:sz="4" w:space="0" w:color="auto"/>
              <w:left w:val="double" w:sz="4" w:space="0" w:color="auto"/>
              <w:right w:val="double" w:sz="4" w:space="0" w:color="auto"/>
            </w:tcBorders>
            <w:vAlign w:val="center"/>
          </w:tcPr>
          <w:p w:rsidR="00E26001" w:rsidRPr="00110248" w:rsidRDefault="006C736F" w:rsidP="00615545">
            <w:pPr>
              <w:bidi/>
              <w:spacing w:after="160" w:line="259" w:lineRule="auto"/>
              <w:jc w:val="center"/>
              <w:rPr>
                <w:rFonts w:ascii="Traditional Arabic" w:hAnsi="Traditional Arabic" w:cs="Traditional Arabic"/>
                <w:b/>
                <w:bCs/>
                <w:sz w:val="28"/>
                <w:szCs w:val="28"/>
                <w:rtl/>
                <w:lang w:bidi="ar-DZ"/>
              </w:rPr>
            </w:pPr>
            <w:r w:rsidRPr="00110248">
              <w:rPr>
                <w:rFonts w:ascii="Traditional Arabic" w:hAnsi="Traditional Arabic" w:cs="Traditional Arabic"/>
                <w:b/>
                <w:bCs/>
                <w:sz w:val="28"/>
                <w:szCs w:val="28"/>
                <w:rtl/>
                <w:lang w:bidi="ar-DZ"/>
              </w:rPr>
              <w:t>العمر</w:t>
            </w:r>
          </w:p>
        </w:tc>
        <w:tc>
          <w:tcPr>
            <w:tcW w:w="3563" w:type="dxa"/>
            <w:tcBorders>
              <w:top w:val="double" w:sz="4" w:space="0" w:color="auto"/>
              <w:left w:val="double" w:sz="4" w:space="0" w:color="auto"/>
              <w:bottom w:val="double" w:sz="4" w:space="0" w:color="auto"/>
              <w:right w:val="double" w:sz="4" w:space="0" w:color="auto"/>
            </w:tcBorders>
            <w:vAlign w:val="center"/>
          </w:tcPr>
          <w:p w:rsidR="00E26001" w:rsidRPr="00110248" w:rsidRDefault="00E26001" w:rsidP="00615545">
            <w:pPr>
              <w:bidi/>
              <w:spacing w:after="160" w:line="259" w:lineRule="auto"/>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rtl/>
                <w:lang w:bidi="ar-DZ"/>
              </w:rPr>
              <w:t>اقل من 30 سنة</w:t>
            </w:r>
          </w:p>
        </w:tc>
        <w:tc>
          <w:tcPr>
            <w:tcW w:w="1691" w:type="dxa"/>
            <w:tcBorders>
              <w:top w:val="double" w:sz="4" w:space="0" w:color="auto"/>
              <w:left w:val="double" w:sz="4" w:space="0" w:color="auto"/>
              <w:bottom w:val="double" w:sz="4" w:space="0" w:color="auto"/>
              <w:right w:val="double" w:sz="4" w:space="0" w:color="auto"/>
            </w:tcBorders>
            <w:vAlign w:val="center"/>
          </w:tcPr>
          <w:p w:rsidR="00E26001" w:rsidRPr="00110248" w:rsidRDefault="00255C31" w:rsidP="00615545">
            <w:pPr>
              <w:bidi/>
              <w:spacing w:after="160" w:line="259" w:lineRule="auto"/>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rtl/>
                <w:lang w:bidi="ar-DZ"/>
              </w:rPr>
              <w:t>13</w:t>
            </w:r>
          </w:p>
        </w:tc>
        <w:tc>
          <w:tcPr>
            <w:tcW w:w="2401" w:type="dxa"/>
            <w:tcBorders>
              <w:top w:val="double" w:sz="4" w:space="0" w:color="auto"/>
              <w:left w:val="double" w:sz="4" w:space="0" w:color="auto"/>
              <w:bottom w:val="double" w:sz="4" w:space="0" w:color="auto"/>
              <w:right w:val="double" w:sz="4" w:space="0" w:color="auto"/>
            </w:tcBorders>
            <w:vAlign w:val="center"/>
          </w:tcPr>
          <w:p w:rsidR="00E26001" w:rsidRPr="00110248" w:rsidRDefault="00D92A78" w:rsidP="00615545">
            <w:pPr>
              <w:bidi/>
              <w:spacing w:after="160" w:line="259" w:lineRule="auto"/>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rtl/>
                <w:lang w:bidi="ar-DZ"/>
              </w:rPr>
              <w:t>26.5</w:t>
            </w:r>
            <w:r w:rsidR="00C75DA8" w:rsidRPr="00110248">
              <w:rPr>
                <w:rFonts w:ascii="Traditional Arabic" w:hAnsi="Traditional Arabic" w:cs="Traditional Arabic"/>
                <w:sz w:val="28"/>
                <w:szCs w:val="28"/>
                <w:rtl/>
                <w:lang w:bidi="ar-DZ"/>
              </w:rPr>
              <w:t>%</w:t>
            </w:r>
          </w:p>
        </w:tc>
      </w:tr>
      <w:tr w:rsidR="00E26001" w:rsidRPr="00615545" w:rsidTr="00615545">
        <w:trPr>
          <w:trHeight w:val="20"/>
          <w:jc w:val="center"/>
        </w:trPr>
        <w:tc>
          <w:tcPr>
            <w:tcW w:w="1792" w:type="dxa"/>
            <w:vMerge/>
            <w:tcBorders>
              <w:left w:val="double" w:sz="4" w:space="0" w:color="auto"/>
              <w:right w:val="double" w:sz="4" w:space="0" w:color="auto"/>
            </w:tcBorders>
            <w:vAlign w:val="center"/>
          </w:tcPr>
          <w:p w:rsidR="00E26001" w:rsidRPr="00110248" w:rsidRDefault="00E26001" w:rsidP="00615545">
            <w:pPr>
              <w:bidi/>
              <w:spacing w:after="160" w:line="259" w:lineRule="auto"/>
              <w:jc w:val="center"/>
              <w:rPr>
                <w:rFonts w:ascii="Traditional Arabic" w:hAnsi="Traditional Arabic" w:cs="Traditional Arabic"/>
                <w:sz w:val="28"/>
                <w:szCs w:val="28"/>
                <w:rtl/>
                <w:lang w:bidi="ar-DZ"/>
              </w:rPr>
            </w:pPr>
          </w:p>
        </w:tc>
        <w:tc>
          <w:tcPr>
            <w:tcW w:w="3563" w:type="dxa"/>
            <w:tcBorders>
              <w:top w:val="double" w:sz="4" w:space="0" w:color="auto"/>
              <w:left w:val="double" w:sz="4" w:space="0" w:color="auto"/>
              <w:bottom w:val="double" w:sz="4" w:space="0" w:color="auto"/>
              <w:right w:val="double" w:sz="4" w:space="0" w:color="auto"/>
            </w:tcBorders>
            <w:vAlign w:val="center"/>
          </w:tcPr>
          <w:p w:rsidR="00E26001" w:rsidRPr="00110248" w:rsidRDefault="00E26001" w:rsidP="00615545">
            <w:pPr>
              <w:bidi/>
              <w:spacing w:after="160" w:line="259" w:lineRule="auto"/>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rtl/>
                <w:lang w:bidi="ar-DZ"/>
              </w:rPr>
              <w:t>من 30 إلى اقل من 40 سنة</w:t>
            </w:r>
          </w:p>
        </w:tc>
        <w:tc>
          <w:tcPr>
            <w:tcW w:w="1691" w:type="dxa"/>
            <w:tcBorders>
              <w:top w:val="double" w:sz="4" w:space="0" w:color="auto"/>
              <w:left w:val="double" w:sz="4" w:space="0" w:color="auto"/>
              <w:bottom w:val="double" w:sz="4" w:space="0" w:color="auto"/>
              <w:right w:val="double" w:sz="4" w:space="0" w:color="auto"/>
            </w:tcBorders>
            <w:vAlign w:val="center"/>
          </w:tcPr>
          <w:p w:rsidR="00E26001" w:rsidRPr="00110248" w:rsidRDefault="00255C31" w:rsidP="00615545">
            <w:pPr>
              <w:bidi/>
              <w:spacing w:after="160" w:line="259" w:lineRule="auto"/>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rtl/>
                <w:lang w:bidi="ar-DZ"/>
              </w:rPr>
              <w:t>32</w:t>
            </w:r>
          </w:p>
        </w:tc>
        <w:tc>
          <w:tcPr>
            <w:tcW w:w="2401" w:type="dxa"/>
            <w:tcBorders>
              <w:top w:val="double" w:sz="4" w:space="0" w:color="auto"/>
              <w:left w:val="double" w:sz="4" w:space="0" w:color="auto"/>
              <w:bottom w:val="double" w:sz="4" w:space="0" w:color="auto"/>
              <w:right w:val="double" w:sz="4" w:space="0" w:color="auto"/>
            </w:tcBorders>
            <w:vAlign w:val="center"/>
          </w:tcPr>
          <w:p w:rsidR="00E26001" w:rsidRPr="00110248" w:rsidRDefault="00D92A78" w:rsidP="00615545">
            <w:pPr>
              <w:bidi/>
              <w:spacing w:after="160" w:line="259" w:lineRule="auto"/>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rtl/>
                <w:lang w:bidi="ar-DZ"/>
              </w:rPr>
              <w:t>65.3</w:t>
            </w:r>
            <w:r w:rsidR="00041A0A" w:rsidRPr="00110248">
              <w:rPr>
                <w:rFonts w:ascii="Traditional Arabic" w:hAnsi="Traditional Arabic" w:cs="Traditional Arabic"/>
                <w:sz w:val="28"/>
                <w:szCs w:val="28"/>
                <w:rtl/>
                <w:lang w:bidi="ar-DZ"/>
              </w:rPr>
              <w:t>%</w:t>
            </w:r>
          </w:p>
        </w:tc>
      </w:tr>
      <w:tr w:rsidR="00E26001" w:rsidRPr="00615545" w:rsidTr="00615545">
        <w:trPr>
          <w:trHeight w:val="20"/>
          <w:jc w:val="center"/>
        </w:trPr>
        <w:tc>
          <w:tcPr>
            <w:tcW w:w="1792" w:type="dxa"/>
            <w:vMerge/>
            <w:tcBorders>
              <w:left w:val="double" w:sz="4" w:space="0" w:color="auto"/>
              <w:right w:val="double" w:sz="4" w:space="0" w:color="auto"/>
            </w:tcBorders>
            <w:vAlign w:val="center"/>
          </w:tcPr>
          <w:p w:rsidR="00E26001" w:rsidRPr="00110248" w:rsidRDefault="00E26001" w:rsidP="00615545">
            <w:pPr>
              <w:bidi/>
              <w:spacing w:after="160" w:line="259" w:lineRule="auto"/>
              <w:jc w:val="center"/>
              <w:rPr>
                <w:rFonts w:ascii="Traditional Arabic" w:hAnsi="Traditional Arabic" w:cs="Traditional Arabic"/>
                <w:sz w:val="28"/>
                <w:szCs w:val="28"/>
                <w:rtl/>
                <w:lang w:bidi="ar-DZ"/>
              </w:rPr>
            </w:pPr>
          </w:p>
        </w:tc>
        <w:tc>
          <w:tcPr>
            <w:tcW w:w="3563" w:type="dxa"/>
            <w:tcBorders>
              <w:top w:val="double" w:sz="4" w:space="0" w:color="auto"/>
              <w:left w:val="double" w:sz="4" w:space="0" w:color="auto"/>
              <w:bottom w:val="double" w:sz="4" w:space="0" w:color="auto"/>
              <w:right w:val="double" w:sz="4" w:space="0" w:color="auto"/>
            </w:tcBorders>
            <w:vAlign w:val="center"/>
          </w:tcPr>
          <w:p w:rsidR="00E26001" w:rsidRPr="00110248" w:rsidRDefault="00E26001" w:rsidP="00615545">
            <w:pPr>
              <w:bidi/>
              <w:spacing w:after="160" w:line="259" w:lineRule="auto"/>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rtl/>
                <w:lang w:bidi="ar-DZ"/>
              </w:rPr>
              <w:t>من 40 إلى اقل من 50 سنة</w:t>
            </w:r>
          </w:p>
        </w:tc>
        <w:tc>
          <w:tcPr>
            <w:tcW w:w="1691" w:type="dxa"/>
            <w:tcBorders>
              <w:top w:val="double" w:sz="4" w:space="0" w:color="auto"/>
              <w:left w:val="double" w:sz="4" w:space="0" w:color="auto"/>
              <w:bottom w:val="double" w:sz="4" w:space="0" w:color="auto"/>
              <w:right w:val="double" w:sz="4" w:space="0" w:color="auto"/>
            </w:tcBorders>
            <w:vAlign w:val="center"/>
          </w:tcPr>
          <w:p w:rsidR="00E26001" w:rsidRPr="00110248" w:rsidRDefault="00255C31" w:rsidP="00615545">
            <w:pPr>
              <w:bidi/>
              <w:spacing w:after="160" w:line="259" w:lineRule="auto"/>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rtl/>
                <w:lang w:bidi="ar-DZ"/>
              </w:rPr>
              <w:t>1</w:t>
            </w:r>
          </w:p>
        </w:tc>
        <w:tc>
          <w:tcPr>
            <w:tcW w:w="2401" w:type="dxa"/>
            <w:tcBorders>
              <w:top w:val="double" w:sz="4" w:space="0" w:color="auto"/>
              <w:left w:val="double" w:sz="4" w:space="0" w:color="auto"/>
              <w:bottom w:val="double" w:sz="4" w:space="0" w:color="auto"/>
              <w:right w:val="double" w:sz="4" w:space="0" w:color="auto"/>
            </w:tcBorders>
            <w:vAlign w:val="center"/>
          </w:tcPr>
          <w:p w:rsidR="00E26001" w:rsidRPr="00110248" w:rsidRDefault="00D92A78" w:rsidP="00615545">
            <w:pPr>
              <w:bidi/>
              <w:spacing w:after="160" w:line="259" w:lineRule="auto"/>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rtl/>
                <w:lang w:bidi="ar-DZ"/>
              </w:rPr>
              <w:t>2.1</w:t>
            </w:r>
            <w:r w:rsidR="00041A0A" w:rsidRPr="00110248">
              <w:rPr>
                <w:rFonts w:ascii="Traditional Arabic" w:hAnsi="Traditional Arabic" w:cs="Traditional Arabic"/>
                <w:sz w:val="28"/>
                <w:szCs w:val="28"/>
                <w:rtl/>
                <w:lang w:bidi="ar-DZ"/>
              </w:rPr>
              <w:t>%</w:t>
            </w:r>
          </w:p>
        </w:tc>
      </w:tr>
      <w:tr w:rsidR="00E26001" w:rsidRPr="00615545" w:rsidTr="00615545">
        <w:trPr>
          <w:trHeight w:val="20"/>
          <w:jc w:val="center"/>
        </w:trPr>
        <w:tc>
          <w:tcPr>
            <w:tcW w:w="1792" w:type="dxa"/>
            <w:vMerge/>
            <w:tcBorders>
              <w:left w:val="double" w:sz="4" w:space="0" w:color="auto"/>
              <w:right w:val="double" w:sz="4" w:space="0" w:color="auto"/>
            </w:tcBorders>
            <w:vAlign w:val="center"/>
          </w:tcPr>
          <w:p w:rsidR="00E26001" w:rsidRPr="00110248" w:rsidRDefault="00E26001" w:rsidP="00615545">
            <w:pPr>
              <w:bidi/>
              <w:spacing w:after="160" w:line="259" w:lineRule="auto"/>
              <w:jc w:val="center"/>
              <w:rPr>
                <w:rFonts w:ascii="Traditional Arabic" w:hAnsi="Traditional Arabic" w:cs="Traditional Arabic"/>
                <w:sz w:val="28"/>
                <w:szCs w:val="28"/>
                <w:rtl/>
                <w:lang w:bidi="ar-DZ"/>
              </w:rPr>
            </w:pPr>
          </w:p>
        </w:tc>
        <w:tc>
          <w:tcPr>
            <w:tcW w:w="3563" w:type="dxa"/>
            <w:tcBorders>
              <w:top w:val="double" w:sz="4" w:space="0" w:color="auto"/>
              <w:left w:val="double" w:sz="4" w:space="0" w:color="auto"/>
              <w:bottom w:val="double" w:sz="4" w:space="0" w:color="auto"/>
              <w:right w:val="double" w:sz="4" w:space="0" w:color="auto"/>
            </w:tcBorders>
            <w:vAlign w:val="center"/>
          </w:tcPr>
          <w:p w:rsidR="00E26001" w:rsidRPr="00110248" w:rsidRDefault="00E26001" w:rsidP="00615545">
            <w:pPr>
              <w:bidi/>
              <w:spacing w:after="160" w:line="259" w:lineRule="auto"/>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rtl/>
                <w:lang w:bidi="ar-DZ"/>
              </w:rPr>
              <w:t>من 50 سنة فأكثر</w:t>
            </w:r>
          </w:p>
        </w:tc>
        <w:tc>
          <w:tcPr>
            <w:tcW w:w="1691" w:type="dxa"/>
            <w:tcBorders>
              <w:top w:val="double" w:sz="4" w:space="0" w:color="auto"/>
              <w:left w:val="double" w:sz="4" w:space="0" w:color="auto"/>
              <w:bottom w:val="double" w:sz="4" w:space="0" w:color="auto"/>
              <w:right w:val="double" w:sz="4" w:space="0" w:color="auto"/>
            </w:tcBorders>
            <w:vAlign w:val="center"/>
          </w:tcPr>
          <w:p w:rsidR="00E26001" w:rsidRPr="00110248" w:rsidRDefault="00255C31" w:rsidP="00615545">
            <w:pPr>
              <w:bidi/>
              <w:spacing w:after="160" w:line="259" w:lineRule="auto"/>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rtl/>
                <w:lang w:bidi="ar-DZ"/>
              </w:rPr>
              <w:t>3</w:t>
            </w:r>
          </w:p>
        </w:tc>
        <w:tc>
          <w:tcPr>
            <w:tcW w:w="2401" w:type="dxa"/>
            <w:tcBorders>
              <w:top w:val="double" w:sz="4" w:space="0" w:color="auto"/>
              <w:left w:val="double" w:sz="4" w:space="0" w:color="auto"/>
              <w:bottom w:val="double" w:sz="4" w:space="0" w:color="auto"/>
              <w:right w:val="double" w:sz="4" w:space="0" w:color="auto"/>
            </w:tcBorders>
            <w:vAlign w:val="center"/>
          </w:tcPr>
          <w:p w:rsidR="00E26001" w:rsidRPr="00110248" w:rsidRDefault="00D92A78" w:rsidP="00615545">
            <w:pPr>
              <w:bidi/>
              <w:spacing w:after="160" w:line="259" w:lineRule="auto"/>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rtl/>
                <w:lang w:bidi="ar-DZ"/>
              </w:rPr>
              <w:t>6.1</w:t>
            </w:r>
            <w:r w:rsidR="00041A0A" w:rsidRPr="00110248">
              <w:rPr>
                <w:rFonts w:ascii="Traditional Arabic" w:hAnsi="Traditional Arabic" w:cs="Traditional Arabic"/>
                <w:sz w:val="28"/>
                <w:szCs w:val="28"/>
                <w:rtl/>
                <w:lang w:bidi="ar-DZ"/>
              </w:rPr>
              <w:t>%</w:t>
            </w:r>
          </w:p>
        </w:tc>
      </w:tr>
      <w:tr w:rsidR="00E26001" w:rsidRPr="00615545" w:rsidTr="00615545">
        <w:trPr>
          <w:trHeight w:val="20"/>
          <w:jc w:val="center"/>
        </w:trPr>
        <w:tc>
          <w:tcPr>
            <w:tcW w:w="1792" w:type="dxa"/>
            <w:vMerge/>
            <w:tcBorders>
              <w:left w:val="double" w:sz="4" w:space="0" w:color="auto"/>
              <w:bottom w:val="double" w:sz="4" w:space="0" w:color="auto"/>
              <w:right w:val="double" w:sz="4" w:space="0" w:color="auto"/>
            </w:tcBorders>
            <w:vAlign w:val="center"/>
          </w:tcPr>
          <w:p w:rsidR="00E26001" w:rsidRPr="00110248" w:rsidRDefault="00E26001" w:rsidP="00615545">
            <w:pPr>
              <w:bidi/>
              <w:spacing w:after="160" w:line="259" w:lineRule="auto"/>
              <w:jc w:val="center"/>
              <w:rPr>
                <w:rFonts w:ascii="Traditional Arabic" w:hAnsi="Traditional Arabic" w:cs="Traditional Arabic"/>
                <w:sz w:val="28"/>
                <w:szCs w:val="28"/>
                <w:rtl/>
                <w:lang w:bidi="ar-DZ"/>
              </w:rPr>
            </w:pPr>
          </w:p>
        </w:tc>
        <w:tc>
          <w:tcPr>
            <w:tcW w:w="3563"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26001" w:rsidRPr="00110248" w:rsidRDefault="00E26001" w:rsidP="00615545">
            <w:pPr>
              <w:bidi/>
              <w:spacing w:after="160" w:line="259" w:lineRule="auto"/>
              <w:jc w:val="center"/>
              <w:rPr>
                <w:rFonts w:ascii="Traditional Arabic" w:hAnsi="Traditional Arabic" w:cs="Traditional Arabic"/>
                <w:b/>
                <w:bCs/>
                <w:sz w:val="28"/>
                <w:szCs w:val="28"/>
                <w:rtl/>
                <w:lang w:bidi="ar-DZ"/>
              </w:rPr>
            </w:pPr>
            <w:r w:rsidRPr="00110248">
              <w:rPr>
                <w:rFonts w:ascii="Traditional Arabic" w:hAnsi="Traditional Arabic" w:cs="Traditional Arabic"/>
                <w:b/>
                <w:bCs/>
                <w:sz w:val="28"/>
                <w:szCs w:val="28"/>
                <w:rtl/>
                <w:lang w:bidi="ar-DZ"/>
              </w:rPr>
              <w:t>المجموع</w:t>
            </w:r>
          </w:p>
        </w:tc>
        <w:tc>
          <w:tcPr>
            <w:tcW w:w="1691"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26001" w:rsidRPr="00110248" w:rsidRDefault="00255C31" w:rsidP="00615545">
            <w:pPr>
              <w:bidi/>
              <w:spacing w:after="160" w:line="259" w:lineRule="auto"/>
              <w:jc w:val="center"/>
              <w:rPr>
                <w:rFonts w:ascii="Traditional Arabic" w:hAnsi="Traditional Arabic" w:cs="Traditional Arabic"/>
                <w:b/>
                <w:bCs/>
                <w:sz w:val="28"/>
                <w:szCs w:val="28"/>
                <w:rtl/>
                <w:lang w:bidi="ar-DZ"/>
              </w:rPr>
            </w:pPr>
            <w:r w:rsidRPr="00110248">
              <w:rPr>
                <w:rFonts w:ascii="Traditional Arabic" w:hAnsi="Traditional Arabic" w:cs="Traditional Arabic"/>
                <w:b/>
                <w:bCs/>
                <w:sz w:val="28"/>
                <w:szCs w:val="28"/>
                <w:rtl/>
                <w:lang w:bidi="ar-DZ"/>
              </w:rPr>
              <w:t>49</w:t>
            </w:r>
          </w:p>
        </w:tc>
        <w:tc>
          <w:tcPr>
            <w:tcW w:w="2401"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26001" w:rsidRPr="00110248" w:rsidRDefault="004F2415" w:rsidP="00615545">
            <w:pPr>
              <w:bidi/>
              <w:spacing w:after="160" w:line="259" w:lineRule="auto"/>
              <w:jc w:val="center"/>
              <w:rPr>
                <w:rFonts w:ascii="Traditional Arabic" w:hAnsi="Traditional Arabic" w:cs="Traditional Arabic"/>
                <w:b/>
                <w:bCs/>
                <w:sz w:val="28"/>
                <w:szCs w:val="28"/>
                <w:rtl/>
                <w:lang w:bidi="ar-DZ"/>
              </w:rPr>
            </w:pPr>
            <w:r w:rsidRPr="00110248">
              <w:rPr>
                <w:rFonts w:ascii="Traditional Arabic" w:hAnsi="Traditional Arabic" w:cs="Traditional Arabic"/>
                <w:b/>
                <w:bCs/>
                <w:sz w:val="28"/>
                <w:szCs w:val="28"/>
                <w:rtl/>
                <w:lang w:bidi="ar-DZ"/>
              </w:rPr>
              <w:t>100</w:t>
            </w:r>
            <w:r w:rsidR="00C75DA8" w:rsidRPr="00110248">
              <w:rPr>
                <w:rFonts w:ascii="Traditional Arabic" w:hAnsi="Traditional Arabic" w:cs="Traditional Arabic"/>
                <w:b/>
                <w:bCs/>
                <w:sz w:val="28"/>
                <w:szCs w:val="28"/>
                <w:rtl/>
                <w:lang w:bidi="ar-DZ"/>
              </w:rPr>
              <w:t>%</w:t>
            </w:r>
          </w:p>
        </w:tc>
      </w:tr>
      <w:tr w:rsidR="00E26001" w:rsidRPr="00615545" w:rsidTr="00615545">
        <w:trPr>
          <w:trHeight w:val="20"/>
          <w:jc w:val="center"/>
        </w:trPr>
        <w:tc>
          <w:tcPr>
            <w:tcW w:w="1792" w:type="dxa"/>
            <w:vMerge w:val="restart"/>
            <w:tcBorders>
              <w:top w:val="double" w:sz="4" w:space="0" w:color="auto"/>
              <w:left w:val="double" w:sz="4" w:space="0" w:color="auto"/>
              <w:right w:val="double" w:sz="4" w:space="0" w:color="auto"/>
            </w:tcBorders>
            <w:vAlign w:val="center"/>
          </w:tcPr>
          <w:p w:rsidR="00E26001" w:rsidRPr="00110248" w:rsidRDefault="006C736F" w:rsidP="00615545">
            <w:pPr>
              <w:bidi/>
              <w:spacing w:after="160" w:line="259" w:lineRule="auto"/>
              <w:jc w:val="center"/>
              <w:rPr>
                <w:rFonts w:ascii="Traditional Arabic" w:hAnsi="Traditional Arabic" w:cs="Traditional Arabic"/>
                <w:b/>
                <w:bCs/>
                <w:sz w:val="28"/>
                <w:szCs w:val="28"/>
                <w:rtl/>
                <w:lang w:bidi="ar-DZ"/>
              </w:rPr>
            </w:pPr>
            <w:r w:rsidRPr="00110248">
              <w:rPr>
                <w:rFonts w:ascii="Traditional Arabic" w:hAnsi="Traditional Arabic" w:cs="Traditional Arabic"/>
                <w:b/>
                <w:bCs/>
                <w:sz w:val="28"/>
                <w:szCs w:val="28"/>
                <w:rtl/>
                <w:lang w:bidi="ar-DZ"/>
              </w:rPr>
              <w:t xml:space="preserve">المؤهل العلمي </w:t>
            </w:r>
            <w:r w:rsidRPr="00110248">
              <w:rPr>
                <w:rFonts w:ascii="Traditional Arabic" w:hAnsi="Traditional Arabic" w:cs="Traditional Arabic"/>
                <w:b/>
                <w:bCs/>
                <w:sz w:val="28"/>
                <w:szCs w:val="28"/>
                <w:rtl/>
                <w:lang w:bidi="ar-DZ"/>
              </w:rPr>
              <w:lastRenderedPageBreak/>
              <w:t>(الشهادة)</w:t>
            </w:r>
          </w:p>
        </w:tc>
        <w:tc>
          <w:tcPr>
            <w:tcW w:w="3563" w:type="dxa"/>
            <w:tcBorders>
              <w:top w:val="double" w:sz="4" w:space="0" w:color="auto"/>
              <w:left w:val="double" w:sz="4" w:space="0" w:color="auto"/>
              <w:bottom w:val="double" w:sz="4" w:space="0" w:color="auto"/>
              <w:right w:val="double" w:sz="4" w:space="0" w:color="auto"/>
            </w:tcBorders>
            <w:vAlign w:val="center"/>
          </w:tcPr>
          <w:p w:rsidR="00E26001" w:rsidRPr="00110248" w:rsidRDefault="00390504" w:rsidP="00615545">
            <w:pPr>
              <w:bidi/>
              <w:spacing w:after="160" w:line="259" w:lineRule="auto"/>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rtl/>
                <w:lang w:bidi="ar-DZ"/>
              </w:rPr>
              <w:lastRenderedPageBreak/>
              <w:t>تقني سامي</w:t>
            </w:r>
          </w:p>
        </w:tc>
        <w:tc>
          <w:tcPr>
            <w:tcW w:w="1691" w:type="dxa"/>
            <w:tcBorders>
              <w:top w:val="double" w:sz="4" w:space="0" w:color="auto"/>
              <w:left w:val="double" w:sz="4" w:space="0" w:color="auto"/>
              <w:bottom w:val="double" w:sz="4" w:space="0" w:color="auto"/>
              <w:right w:val="double" w:sz="4" w:space="0" w:color="auto"/>
            </w:tcBorders>
            <w:vAlign w:val="center"/>
          </w:tcPr>
          <w:p w:rsidR="00E26001" w:rsidRPr="00110248" w:rsidRDefault="00255C31" w:rsidP="00615545">
            <w:pPr>
              <w:bidi/>
              <w:spacing w:after="160" w:line="259" w:lineRule="auto"/>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rtl/>
                <w:lang w:bidi="ar-DZ"/>
              </w:rPr>
              <w:t>4</w:t>
            </w:r>
          </w:p>
        </w:tc>
        <w:tc>
          <w:tcPr>
            <w:tcW w:w="2401" w:type="dxa"/>
            <w:tcBorders>
              <w:top w:val="double" w:sz="4" w:space="0" w:color="auto"/>
              <w:left w:val="double" w:sz="4" w:space="0" w:color="auto"/>
              <w:bottom w:val="double" w:sz="4" w:space="0" w:color="auto"/>
              <w:right w:val="double" w:sz="4" w:space="0" w:color="auto"/>
            </w:tcBorders>
            <w:vAlign w:val="center"/>
          </w:tcPr>
          <w:p w:rsidR="00E26001" w:rsidRPr="00110248" w:rsidRDefault="000A029B" w:rsidP="00615545">
            <w:pPr>
              <w:bidi/>
              <w:spacing w:after="160" w:line="259" w:lineRule="auto"/>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rtl/>
                <w:lang w:bidi="ar-DZ"/>
              </w:rPr>
              <w:t>8.1</w:t>
            </w:r>
            <w:r w:rsidR="00F9543C" w:rsidRPr="00110248">
              <w:rPr>
                <w:rFonts w:ascii="Traditional Arabic" w:hAnsi="Traditional Arabic" w:cs="Traditional Arabic"/>
                <w:sz w:val="28"/>
                <w:szCs w:val="28"/>
                <w:rtl/>
                <w:lang w:bidi="ar-DZ"/>
              </w:rPr>
              <w:t>%</w:t>
            </w:r>
          </w:p>
        </w:tc>
      </w:tr>
      <w:tr w:rsidR="00E26001" w:rsidRPr="00615545" w:rsidTr="00615545">
        <w:trPr>
          <w:trHeight w:val="20"/>
          <w:jc w:val="center"/>
        </w:trPr>
        <w:tc>
          <w:tcPr>
            <w:tcW w:w="1792" w:type="dxa"/>
            <w:vMerge/>
            <w:tcBorders>
              <w:top w:val="double" w:sz="4" w:space="0" w:color="auto"/>
              <w:left w:val="double" w:sz="4" w:space="0" w:color="auto"/>
              <w:right w:val="double" w:sz="4" w:space="0" w:color="auto"/>
            </w:tcBorders>
            <w:vAlign w:val="center"/>
          </w:tcPr>
          <w:p w:rsidR="00E26001" w:rsidRPr="00110248" w:rsidRDefault="00E26001" w:rsidP="00615545">
            <w:pPr>
              <w:bidi/>
              <w:jc w:val="center"/>
              <w:rPr>
                <w:rFonts w:ascii="Traditional Arabic" w:hAnsi="Traditional Arabic" w:cs="Traditional Arabic"/>
                <w:b/>
                <w:bCs/>
                <w:sz w:val="28"/>
                <w:szCs w:val="28"/>
                <w:rtl/>
                <w:lang w:bidi="ar-DZ"/>
              </w:rPr>
            </w:pPr>
          </w:p>
        </w:tc>
        <w:tc>
          <w:tcPr>
            <w:tcW w:w="3563" w:type="dxa"/>
            <w:tcBorders>
              <w:top w:val="double" w:sz="4" w:space="0" w:color="auto"/>
              <w:left w:val="double" w:sz="4" w:space="0" w:color="auto"/>
              <w:bottom w:val="double" w:sz="4" w:space="0" w:color="auto"/>
              <w:right w:val="double" w:sz="4" w:space="0" w:color="auto"/>
            </w:tcBorders>
            <w:vAlign w:val="center"/>
          </w:tcPr>
          <w:p w:rsidR="00E26001" w:rsidRPr="00110248" w:rsidRDefault="00390504" w:rsidP="00615545">
            <w:pPr>
              <w:bidi/>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rtl/>
                <w:lang w:bidi="ar-DZ"/>
              </w:rPr>
              <w:t>ليسانس</w:t>
            </w:r>
          </w:p>
        </w:tc>
        <w:tc>
          <w:tcPr>
            <w:tcW w:w="1691" w:type="dxa"/>
            <w:tcBorders>
              <w:top w:val="double" w:sz="4" w:space="0" w:color="auto"/>
              <w:left w:val="double" w:sz="4" w:space="0" w:color="auto"/>
              <w:bottom w:val="double" w:sz="4" w:space="0" w:color="auto"/>
              <w:right w:val="double" w:sz="4" w:space="0" w:color="auto"/>
            </w:tcBorders>
            <w:vAlign w:val="center"/>
          </w:tcPr>
          <w:p w:rsidR="00E26001" w:rsidRPr="00110248" w:rsidRDefault="00255C31" w:rsidP="00615545">
            <w:pPr>
              <w:bidi/>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rtl/>
                <w:lang w:bidi="ar-DZ"/>
              </w:rPr>
              <w:t>13</w:t>
            </w:r>
          </w:p>
        </w:tc>
        <w:tc>
          <w:tcPr>
            <w:tcW w:w="2401" w:type="dxa"/>
            <w:tcBorders>
              <w:top w:val="double" w:sz="4" w:space="0" w:color="auto"/>
              <w:left w:val="double" w:sz="4" w:space="0" w:color="auto"/>
              <w:bottom w:val="double" w:sz="4" w:space="0" w:color="auto"/>
              <w:right w:val="double" w:sz="4" w:space="0" w:color="auto"/>
            </w:tcBorders>
            <w:vAlign w:val="center"/>
          </w:tcPr>
          <w:p w:rsidR="00E26001" w:rsidRPr="00110248" w:rsidRDefault="009C5A80" w:rsidP="00615545">
            <w:pPr>
              <w:bidi/>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rtl/>
                <w:lang w:bidi="ar-DZ"/>
              </w:rPr>
              <w:t>26.5</w:t>
            </w:r>
            <w:r w:rsidR="00F9543C" w:rsidRPr="00110248">
              <w:rPr>
                <w:rFonts w:ascii="Traditional Arabic" w:hAnsi="Traditional Arabic" w:cs="Traditional Arabic"/>
                <w:sz w:val="28"/>
                <w:szCs w:val="28"/>
                <w:rtl/>
                <w:lang w:bidi="ar-DZ"/>
              </w:rPr>
              <w:t>%</w:t>
            </w:r>
          </w:p>
        </w:tc>
      </w:tr>
      <w:tr w:rsidR="00E26001" w:rsidRPr="00615545" w:rsidTr="00615545">
        <w:trPr>
          <w:trHeight w:val="589"/>
          <w:jc w:val="center"/>
        </w:trPr>
        <w:tc>
          <w:tcPr>
            <w:tcW w:w="1792" w:type="dxa"/>
            <w:vMerge/>
            <w:tcBorders>
              <w:left w:val="double" w:sz="4" w:space="0" w:color="auto"/>
              <w:right w:val="double" w:sz="4" w:space="0" w:color="auto"/>
            </w:tcBorders>
            <w:vAlign w:val="center"/>
          </w:tcPr>
          <w:p w:rsidR="00E26001" w:rsidRPr="00110248" w:rsidRDefault="00E26001" w:rsidP="00615545">
            <w:pPr>
              <w:bidi/>
              <w:spacing w:after="160" w:line="259" w:lineRule="auto"/>
              <w:jc w:val="center"/>
              <w:rPr>
                <w:rFonts w:ascii="Traditional Arabic" w:hAnsi="Traditional Arabic" w:cs="Traditional Arabic"/>
                <w:sz w:val="28"/>
                <w:szCs w:val="28"/>
                <w:rtl/>
                <w:lang w:bidi="ar-DZ"/>
              </w:rPr>
            </w:pPr>
          </w:p>
        </w:tc>
        <w:tc>
          <w:tcPr>
            <w:tcW w:w="3563" w:type="dxa"/>
            <w:tcBorders>
              <w:top w:val="double" w:sz="4" w:space="0" w:color="auto"/>
              <w:left w:val="double" w:sz="4" w:space="0" w:color="auto"/>
              <w:bottom w:val="double" w:sz="4" w:space="0" w:color="auto"/>
              <w:right w:val="double" w:sz="4" w:space="0" w:color="auto"/>
            </w:tcBorders>
            <w:vAlign w:val="center"/>
          </w:tcPr>
          <w:p w:rsidR="00E26001" w:rsidRPr="00110248" w:rsidRDefault="00390504" w:rsidP="00615545">
            <w:pPr>
              <w:bidi/>
              <w:spacing w:after="160" w:line="259" w:lineRule="auto"/>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rtl/>
                <w:lang w:bidi="ar-DZ"/>
              </w:rPr>
              <w:t>ماستر /</w:t>
            </w:r>
            <w:r w:rsidR="00255C31" w:rsidRPr="00110248">
              <w:rPr>
                <w:rFonts w:ascii="Traditional Arabic" w:hAnsi="Traditional Arabic" w:cs="Traditional Arabic"/>
                <w:sz w:val="28"/>
                <w:szCs w:val="28"/>
                <w:rtl/>
                <w:lang w:bidi="ar-DZ"/>
              </w:rPr>
              <w:t>ماجيستير</w:t>
            </w:r>
          </w:p>
        </w:tc>
        <w:tc>
          <w:tcPr>
            <w:tcW w:w="1691" w:type="dxa"/>
            <w:tcBorders>
              <w:top w:val="double" w:sz="4" w:space="0" w:color="auto"/>
              <w:left w:val="double" w:sz="4" w:space="0" w:color="auto"/>
              <w:bottom w:val="double" w:sz="4" w:space="0" w:color="auto"/>
              <w:right w:val="double" w:sz="4" w:space="0" w:color="auto"/>
            </w:tcBorders>
            <w:vAlign w:val="center"/>
          </w:tcPr>
          <w:p w:rsidR="00E26001" w:rsidRPr="00110248" w:rsidRDefault="00255C31" w:rsidP="00615545">
            <w:pPr>
              <w:bidi/>
              <w:spacing w:after="160" w:line="259" w:lineRule="auto"/>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rtl/>
                <w:lang w:bidi="ar-DZ"/>
              </w:rPr>
              <w:t>12</w:t>
            </w:r>
          </w:p>
        </w:tc>
        <w:tc>
          <w:tcPr>
            <w:tcW w:w="2401" w:type="dxa"/>
            <w:tcBorders>
              <w:top w:val="double" w:sz="4" w:space="0" w:color="auto"/>
              <w:left w:val="double" w:sz="4" w:space="0" w:color="auto"/>
              <w:bottom w:val="double" w:sz="4" w:space="0" w:color="auto"/>
              <w:right w:val="double" w:sz="4" w:space="0" w:color="auto"/>
            </w:tcBorders>
            <w:vAlign w:val="center"/>
          </w:tcPr>
          <w:p w:rsidR="00E26001" w:rsidRPr="00110248" w:rsidRDefault="000A029B" w:rsidP="00615545">
            <w:pPr>
              <w:bidi/>
              <w:spacing w:after="160" w:line="259" w:lineRule="auto"/>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rtl/>
                <w:lang w:bidi="ar-DZ"/>
              </w:rPr>
              <w:t>24.4</w:t>
            </w:r>
            <w:r w:rsidR="00F9543C" w:rsidRPr="00110248">
              <w:rPr>
                <w:rFonts w:ascii="Traditional Arabic" w:hAnsi="Traditional Arabic" w:cs="Traditional Arabic"/>
                <w:sz w:val="28"/>
                <w:szCs w:val="28"/>
                <w:rtl/>
                <w:lang w:bidi="ar-DZ"/>
              </w:rPr>
              <w:t>%</w:t>
            </w:r>
          </w:p>
        </w:tc>
      </w:tr>
      <w:tr w:rsidR="00E26001" w:rsidRPr="00615545" w:rsidTr="00615545">
        <w:trPr>
          <w:trHeight w:val="20"/>
          <w:jc w:val="center"/>
        </w:trPr>
        <w:tc>
          <w:tcPr>
            <w:tcW w:w="1792" w:type="dxa"/>
            <w:vMerge/>
            <w:tcBorders>
              <w:left w:val="double" w:sz="4" w:space="0" w:color="auto"/>
              <w:right w:val="double" w:sz="4" w:space="0" w:color="auto"/>
            </w:tcBorders>
            <w:vAlign w:val="center"/>
          </w:tcPr>
          <w:p w:rsidR="00E26001" w:rsidRPr="00110248" w:rsidRDefault="00E26001" w:rsidP="00615545">
            <w:pPr>
              <w:bidi/>
              <w:spacing w:after="160" w:line="259" w:lineRule="auto"/>
              <w:jc w:val="center"/>
              <w:rPr>
                <w:rFonts w:ascii="Traditional Arabic" w:hAnsi="Traditional Arabic" w:cs="Traditional Arabic"/>
                <w:sz w:val="28"/>
                <w:szCs w:val="28"/>
                <w:rtl/>
                <w:lang w:bidi="ar-DZ"/>
              </w:rPr>
            </w:pPr>
          </w:p>
        </w:tc>
        <w:tc>
          <w:tcPr>
            <w:tcW w:w="3563" w:type="dxa"/>
            <w:tcBorders>
              <w:top w:val="double" w:sz="4" w:space="0" w:color="auto"/>
              <w:left w:val="double" w:sz="4" w:space="0" w:color="auto"/>
              <w:bottom w:val="double" w:sz="4" w:space="0" w:color="auto"/>
              <w:right w:val="double" w:sz="4" w:space="0" w:color="auto"/>
            </w:tcBorders>
            <w:vAlign w:val="center"/>
          </w:tcPr>
          <w:p w:rsidR="00E26001" w:rsidRPr="00110248" w:rsidRDefault="00B259BA" w:rsidP="00615545">
            <w:pPr>
              <w:bidi/>
              <w:spacing w:after="160" w:line="259" w:lineRule="auto"/>
              <w:jc w:val="center"/>
              <w:rPr>
                <w:rFonts w:ascii="Traditional Arabic" w:hAnsi="Traditional Arabic" w:cs="Traditional Arabic"/>
                <w:sz w:val="28"/>
                <w:szCs w:val="28"/>
                <w:lang w:bidi="ar-DZ"/>
              </w:rPr>
            </w:pPr>
            <w:r w:rsidRPr="00110248">
              <w:rPr>
                <w:rFonts w:ascii="Traditional Arabic" w:hAnsi="Traditional Arabic" w:cs="Traditional Arabic"/>
                <w:sz w:val="28"/>
                <w:szCs w:val="28"/>
                <w:rtl/>
                <w:lang w:bidi="ar-DZ"/>
              </w:rPr>
              <w:t>مهندس</w:t>
            </w:r>
          </w:p>
        </w:tc>
        <w:tc>
          <w:tcPr>
            <w:tcW w:w="1691" w:type="dxa"/>
            <w:tcBorders>
              <w:top w:val="double" w:sz="4" w:space="0" w:color="auto"/>
              <w:left w:val="double" w:sz="4" w:space="0" w:color="auto"/>
              <w:bottom w:val="double" w:sz="4" w:space="0" w:color="auto"/>
              <w:right w:val="double" w:sz="4" w:space="0" w:color="auto"/>
            </w:tcBorders>
            <w:vAlign w:val="center"/>
          </w:tcPr>
          <w:p w:rsidR="00E26001" w:rsidRPr="00110248" w:rsidRDefault="00255C31" w:rsidP="00615545">
            <w:pPr>
              <w:bidi/>
              <w:spacing w:after="160" w:line="259" w:lineRule="auto"/>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rtl/>
                <w:lang w:bidi="ar-DZ"/>
              </w:rPr>
              <w:t>19</w:t>
            </w:r>
          </w:p>
        </w:tc>
        <w:tc>
          <w:tcPr>
            <w:tcW w:w="2401" w:type="dxa"/>
            <w:tcBorders>
              <w:top w:val="double" w:sz="4" w:space="0" w:color="auto"/>
              <w:left w:val="double" w:sz="4" w:space="0" w:color="auto"/>
              <w:bottom w:val="double" w:sz="4" w:space="0" w:color="auto"/>
              <w:right w:val="double" w:sz="4" w:space="0" w:color="auto"/>
            </w:tcBorders>
            <w:vAlign w:val="center"/>
          </w:tcPr>
          <w:p w:rsidR="00E26001" w:rsidRPr="00110248" w:rsidRDefault="000A029B" w:rsidP="00615545">
            <w:pPr>
              <w:bidi/>
              <w:spacing w:after="160" w:line="259" w:lineRule="auto"/>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rtl/>
                <w:lang w:bidi="ar-DZ"/>
              </w:rPr>
              <w:t>38.7</w:t>
            </w:r>
            <w:r w:rsidR="00873B06" w:rsidRPr="00110248">
              <w:rPr>
                <w:rFonts w:ascii="Traditional Arabic" w:hAnsi="Traditional Arabic" w:cs="Traditional Arabic"/>
                <w:sz w:val="28"/>
                <w:szCs w:val="28"/>
                <w:rtl/>
                <w:lang w:bidi="ar-DZ"/>
              </w:rPr>
              <w:t>%</w:t>
            </w:r>
          </w:p>
        </w:tc>
      </w:tr>
      <w:tr w:rsidR="00E26001" w:rsidRPr="00615545" w:rsidTr="00615545">
        <w:trPr>
          <w:trHeight w:val="20"/>
          <w:jc w:val="center"/>
        </w:trPr>
        <w:tc>
          <w:tcPr>
            <w:tcW w:w="1792" w:type="dxa"/>
            <w:vMerge/>
            <w:tcBorders>
              <w:left w:val="double" w:sz="4" w:space="0" w:color="auto"/>
              <w:right w:val="double" w:sz="4" w:space="0" w:color="auto"/>
            </w:tcBorders>
            <w:vAlign w:val="center"/>
          </w:tcPr>
          <w:p w:rsidR="00E26001" w:rsidRPr="00110248" w:rsidRDefault="00E26001" w:rsidP="00615545">
            <w:pPr>
              <w:bidi/>
              <w:spacing w:after="160" w:line="259" w:lineRule="auto"/>
              <w:jc w:val="center"/>
              <w:rPr>
                <w:rFonts w:ascii="Traditional Arabic" w:hAnsi="Traditional Arabic" w:cs="Traditional Arabic"/>
                <w:sz w:val="28"/>
                <w:szCs w:val="28"/>
                <w:rtl/>
                <w:lang w:bidi="ar-DZ"/>
              </w:rPr>
            </w:pPr>
          </w:p>
        </w:tc>
        <w:tc>
          <w:tcPr>
            <w:tcW w:w="3563" w:type="dxa"/>
            <w:tcBorders>
              <w:top w:val="double" w:sz="4" w:space="0" w:color="auto"/>
              <w:left w:val="double" w:sz="4" w:space="0" w:color="auto"/>
              <w:bottom w:val="double" w:sz="4" w:space="0" w:color="auto"/>
              <w:right w:val="double" w:sz="4" w:space="0" w:color="auto"/>
            </w:tcBorders>
            <w:vAlign w:val="center"/>
          </w:tcPr>
          <w:p w:rsidR="00E26001" w:rsidRPr="00110248" w:rsidRDefault="00DE4C66" w:rsidP="00615545">
            <w:pPr>
              <w:bidi/>
              <w:spacing w:after="160" w:line="259" w:lineRule="auto"/>
              <w:jc w:val="center"/>
              <w:rPr>
                <w:rFonts w:ascii="Traditional Arabic" w:hAnsi="Traditional Arabic" w:cs="Traditional Arabic"/>
                <w:sz w:val="28"/>
                <w:szCs w:val="28"/>
                <w:lang w:bidi="ar-DZ"/>
              </w:rPr>
            </w:pPr>
            <w:r w:rsidRPr="00110248">
              <w:rPr>
                <w:rFonts w:ascii="Traditional Arabic" w:hAnsi="Traditional Arabic" w:cs="Traditional Arabic"/>
                <w:sz w:val="28"/>
                <w:szCs w:val="28"/>
                <w:rtl/>
                <w:lang w:bidi="ar-DZ"/>
              </w:rPr>
              <w:t>د</w:t>
            </w:r>
            <w:r w:rsidR="00390504" w:rsidRPr="00110248">
              <w:rPr>
                <w:rFonts w:ascii="Traditional Arabic" w:hAnsi="Traditional Arabic" w:cs="Traditional Arabic"/>
                <w:sz w:val="28"/>
                <w:szCs w:val="28"/>
                <w:rtl/>
                <w:lang w:bidi="ar-DZ"/>
              </w:rPr>
              <w:t>كت</w:t>
            </w:r>
            <w:r w:rsidRPr="00110248">
              <w:rPr>
                <w:rFonts w:ascii="Traditional Arabic" w:hAnsi="Traditional Arabic" w:cs="Traditional Arabic"/>
                <w:sz w:val="28"/>
                <w:szCs w:val="28"/>
                <w:rtl/>
                <w:lang w:bidi="ar-DZ"/>
              </w:rPr>
              <w:t>و</w:t>
            </w:r>
            <w:r w:rsidR="00390504" w:rsidRPr="00110248">
              <w:rPr>
                <w:rFonts w:ascii="Traditional Arabic" w:hAnsi="Traditional Arabic" w:cs="Traditional Arabic"/>
                <w:sz w:val="28"/>
                <w:szCs w:val="28"/>
                <w:rtl/>
                <w:lang w:bidi="ar-DZ"/>
              </w:rPr>
              <w:t>راه</w:t>
            </w:r>
          </w:p>
        </w:tc>
        <w:tc>
          <w:tcPr>
            <w:tcW w:w="1691" w:type="dxa"/>
            <w:tcBorders>
              <w:top w:val="double" w:sz="4" w:space="0" w:color="auto"/>
              <w:left w:val="double" w:sz="4" w:space="0" w:color="auto"/>
              <w:bottom w:val="double" w:sz="4" w:space="0" w:color="auto"/>
              <w:right w:val="double" w:sz="4" w:space="0" w:color="auto"/>
            </w:tcBorders>
            <w:vAlign w:val="center"/>
          </w:tcPr>
          <w:p w:rsidR="00E26001" w:rsidRPr="00110248" w:rsidRDefault="00255C31" w:rsidP="00615545">
            <w:pPr>
              <w:bidi/>
              <w:spacing w:after="160" w:line="259" w:lineRule="auto"/>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rtl/>
                <w:lang w:bidi="ar-DZ"/>
              </w:rPr>
              <w:t>1</w:t>
            </w:r>
          </w:p>
        </w:tc>
        <w:tc>
          <w:tcPr>
            <w:tcW w:w="2401" w:type="dxa"/>
            <w:tcBorders>
              <w:top w:val="double" w:sz="4" w:space="0" w:color="auto"/>
              <w:left w:val="double" w:sz="4" w:space="0" w:color="auto"/>
              <w:bottom w:val="double" w:sz="4" w:space="0" w:color="auto"/>
              <w:right w:val="double" w:sz="4" w:space="0" w:color="auto"/>
            </w:tcBorders>
            <w:vAlign w:val="center"/>
          </w:tcPr>
          <w:p w:rsidR="00E26001" w:rsidRPr="00110248" w:rsidRDefault="000A029B" w:rsidP="00615545">
            <w:pPr>
              <w:bidi/>
              <w:spacing w:after="160" w:line="259" w:lineRule="auto"/>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rtl/>
                <w:lang w:bidi="ar-DZ"/>
              </w:rPr>
              <w:t>2.1</w:t>
            </w:r>
            <w:r w:rsidR="00F9543C" w:rsidRPr="00110248">
              <w:rPr>
                <w:rFonts w:ascii="Traditional Arabic" w:hAnsi="Traditional Arabic" w:cs="Traditional Arabic"/>
                <w:sz w:val="28"/>
                <w:szCs w:val="28"/>
                <w:rtl/>
                <w:lang w:bidi="ar-DZ"/>
              </w:rPr>
              <w:t>%</w:t>
            </w:r>
          </w:p>
        </w:tc>
      </w:tr>
      <w:tr w:rsidR="00E26001" w:rsidRPr="00615545" w:rsidTr="00615545">
        <w:trPr>
          <w:trHeight w:val="20"/>
          <w:jc w:val="center"/>
        </w:trPr>
        <w:tc>
          <w:tcPr>
            <w:tcW w:w="1792" w:type="dxa"/>
            <w:vMerge/>
            <w:tcBorders>
              <w:left w:val="double" w:sz="4" w:space="0" w:color="auto"/>
              <w:bottom w:val="double" w:sz="4" w:space="0" w:color="auto"/>
              <w:right w:val="double" w:sz="4" w:space="0" w:color="auto"/>
            </w:tcBorders>
            <w:vAlign w:val="center"/>
          </w:tcPr>
          <w:p w:rsidR="00E26001" w:rsidRPr="00110248" w:rsidRDefault="00E26001" w:rsidP="00615545">
            <w:pPr>
              <w:bidi/>
              <w:spacing w:after="160" w:line="259" w:lineRule="auto"/>
              <w:jc w:val="center"/>
              <w:rPr>
                <w:rFonts w:ascii="Traditional Arabic" w:hAnsi="Traditional Arabic" w:cs="Traditional Arabic"/>
                <w:sz w:val="28"/>
                <w:szCs w:val="28"/>
                <w:rtl/>
                <w:lang w:bidi="ar-DZ"/>
              </w:rPr>
            </w:pPr>
          </w:p>
        </w:tc>
        <w:tc>
          <w:tcPr>
            <w:tcW w:w="3563"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26001" w:rsidRPr="00110248" w:rsidRDefault="00E26001" w:rsidP="00615545">
            <w:pPr>
              <w:bidi/>
              <w:spacing w:after="160" w:line="259" w:lineRule="auto"/>
              <w:jc w:val="center"/>
              <w:rPr>
                <w:rFonts w:ascii="Traditional Arabic" w:hAnsi="Traditional Arabic" w:cs="Traditional Arabic"/>
                <w:b/>
                <w:bCs/>
                <w:sz w:val="28"/>
                <w:szCs w:val="28"/>
                <w:rtl/>
                <w:lang w:bidi="ar-DZ"/>
              </w:rPr>
            </w:pPr>
            <w:r w:rsidRPr="00110248">
              <w:rPr>
                <w:rFonts w:ascii="Traditional Arabic" w:hAnsi="Traditional Arabic" w:cs="Traditional Arabic"/>
                <w:b/>
                <w:bCs/>
                <w:sz w:val="28"/>
                <w:szCs w:val="28"/>
                <w:rtl/>
                <w:lang w:bidi="ar-DZ"/>
              </w:rPr>
              <w:t>المجموع</w:t>
            </w:r>
          </w:p>
        </w:tc>
        <w:tc>
          <w:tcPr>
            <w:tcW w:w="1691"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26001" w:rsidRPr="00110248" w:rsidRDefault="00255C31" w:rsidP="00615545">
            <w:pPr>
              <w:bidi/>
              <w:spacing w:after="160" w:line="259" w:lineRule="auto"/>
              <w:jc w:val="center"/>
              <w:rPr>
                <w:rFonts w:ascii="Traditional Arabic" w:hAnsi="Traditional Arabic" w:cs="Traditional Arabic"/>
                <w:b/>
                <w:bCs/>
                <w:sz w:val="28"/>
                <w:szCs w:val="28"/>
                <w:rtl/>
                <w:lang w:bidi="ar-DZ"/>
              </w:rPr>
            </w:pPr>
            <w:r w:rsidRPr="00110248">
              <w:rPr>
                <w:rFonts w:ascii="Traditional Arabic" w:hAnsi="Traditional Arabic" w:cs="Traditional Arabic"/>
                <w:b/>
                <w:bCs/>
                <w:sz w:val="28"/>
                <w:szCs w:val="28"/>
                <w:rtl/>
                <w:lang w:bidi="ar-DZ"/>
              </w:rPr>
              <w:t>49</w:t>
            </w:r>
          </w:p>
        </w:tc>
        <w:tc>
          <w:tcPr>
            <w:tcW w:w="2401"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26001" w:rsidRPr="00110248" w:rsidRDefault="00B259BA" w:rsidP="00615545">
            <w:pPr>
              <w:bidi/>
              <w:spacing w:after="160" w:line="259" w:lineRule="auto"/>
              <w:jc w:val="center"/>
              <w:rPr>
                <w:rFonts w:ascii="Traditional Arabic" w:hAnsi="Traditional Arabic" w:cs="Traditional Arabic"/>
                <w:b/>
                <w:bCs/>
                <w:sz w:val="28"/>
                <w:szCs w:val="28"/>
                <w:rtl/>
                <w:lang w:bidi="ar-DZ"/>
              </w:rPr>
            </w:pPr>
            <w:r w:rsidRPr="00110248">
              <w:rPr>
                <w:rFonts w:ascii="Traditional Arabic" w:hAnsi="Traditional Arabic" w:cs="Traditional Arabic"/>
                <w:b/>
                <w:bCs/>
                <w:sz w:val="28"/>
                <w:szCs w:val="28"/>
                <w:rtl/>
                <w:lang w:bidi="ar-DZ"/>
              </w:rPr>
              <w:t>100</w:t>
            </w:r>
            <w:r w:rsidR="00C75DA8" w:rsidRPr="00110248">
              <w:rPr>
                <w:rFonts w:ascii="Traditional Arabic" w:hAnsi="Traditional Arabic" w:cs="Traditional Arabic"/>
                <w:b/>
                <w:bCs/>
                <w:sz w:val="28"/>
                <w:szCs w:val="28"/>
                <w:rtl/>
                <w:lang w:bidi="ar-DZ"/>
              </w:rPr>
              <w:t>%</w:t>
            </w:r>
          </w:p>
        </w:tc>
      </w:tr>
      <w:tr w:rsidR="00E26001" w:rsidRPr="00615545" w:rsidTr="00615545">
        <w:trPr>
          <w:trHeight w:val="20"/>
          <w:jc w:val="center"/>
        </w:trPr>
        <w:tc>
          <w:tcPr>
            <w:tcW w:w="1792" w:type="dxa"/>
            <w:vMerge w:val="restart"/>
            <w:tcBorders>
              <w:left w:val="double" w:sz="4" w:space="0" w:color="auto"/>
              <w:right w:val="double" w:sz="4" w:space="0" w:color="auto"/>
            </w:tcBorders>
            <w:vAlign w:val="center"/>
          </w:tcPr>
          <w:p w:rsidR="00E26001" w:rsidRPr="00110248" w:rsidRDefault="00E26001" w:rsidP="00615545">
            <w:pPr>
              <w:bidi/>
              <w:spacing w:after="160" w:line="259" w:lineRule="auto"/>
              <w:jc w:val="center"/>
              <w:rPr>
                <w:rFonts w:ascii="Traditional Arabic" w:hAnsi="Traditional Arabic" w:cs="Traditional Arabic"/>
                <w:sz w:val="28"/>
                <w:szCs w:val="28"/>
                <w:rtl/>
                <w:lang w:bidi="ar-DZ"/>
              </w:rPr>
            </w:pPr>
            <w:r w:rsidRPr="00110248">
              <w:rPr>
                <w:rFonts w:ascii="Traditional Arabic" w:hAnsi="Traditional Arabic" w:cs="Traditional Arabic"/>
                <w:b/>
                <w:bCs/>
                <w:sz w:val="28"/>
                <w:szCs w:val="28"/>
                <w:rtl/>
                <w:lang w:bidi="ar-DZ"/>
              </w:rPr>
              <w:t>مجال الوظيفة الحالية</w:t>
            </w:r>
          </w:p>
        </w:tc>
        <w:tc>
          <w:tcPr>
            <w:tcW w:w="3563"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E26001" w:rsidRPr="00110248" w:rsidRDefault="00390504" w:rsidP="00615545">
            <w:pPr>
              <w:bidi/>
              <w:spacing w:after="160" w:line="259" w:lineRule="auto"/>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rtl/>
                <w:lang w:bidi="ar-DZ"/>
              </w:rPr>
              <w:t>الصيانة</w:t>
            </w:r>
          </w:p>
        </w:tc>
        <w:tc>
          <w:tcPr>
            <w:tcW w:w="1691"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E26001" w:rsidRPr="00110248" w:rsidRDefault="00255C31" w:rsidP="00615545">
            <w:pPr>
              <w:bidi/>
              <w:spacing w:after="160" w:line="259" w:lineRule="auto"/>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rtl/>
                <w:lang w:bidi="ar-DZ"/>
              </w:rPr>
              <w:t>13</w:t>
            </w:r>
          </w:p>
        </w:tc>
        <w:tc>
          <w:tcPr>
            <w:tcW w:w="2401"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E26001" w:rsidRPr="00110248" w:rsidRDefault="00FF7A2E" w:rsidP="00615545">
            <w:pPr>
              <w:bidi/>
              <w:spacing w:after="160" w:line="259" w:lineRule="auto"/>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rtl/>
                <w:lang w:bidi="ar-DZ"/>
              </w:rPr>
              <w:t>26.5</w:t>
            </w:r>
            <w:r w:rsidR="00244E6F" w:rsidRPr="00110248">
              <w:rPr>
                <w:rFonts w:ascii="Traditional Arabic" w:hAnsi="Traditional Arabic" w:cs="Traditional Arabic"/>
                <w:sz w:val="28"/>
                <w:szCs w:val="28"/>
                <w:rtl/>
                <w:lang w:bidi="ar-DZ"/>
              </w:rPr>
              <w:t>%</w:t>
            </w:r>
          </w:p>
        </w:tc>
      </w:tr>
      <w:tr w:rsidR="00E26001" w:rsidRPr="00615545" w:rsidTr="00615545">
        <w:trPr>
          <w:trHeight w:val="504"/>
          <w:jc w:val="center"/>
        </w:trPr>
        <w:tc>
          <w:tcPr>
            <w:tcW w:w="1792" w:type="dxa"/>
            <w:vMerge/>
            <w:tcBorders>
              <w:left w:val="double" w:sz="4" w:space="0" w:color="auto"/>
              <w:right w:val="double" w:sz="4" w:space="0" w:color="auto"/>
            </w:tcBorders>
            <w:vAlign w:val="center"/>
          </w:tcPr>
          <w:p w:rsidR="00E26001" w:rsidRPr="00110248" w:rsidRDefault="00E26001" w:rsidP="00615545">
            <w:pPr>
              <w:bidi/>
              <w:spacing w:after="160" w:line="259" w:lineRule="auto"/>
              <w:jc w:val="center"/>
              <w:rPr>
                <w:rFonts w:ascii="Traditional Arabic" w:hAnsi="Traditional Arabic" w:cs="Traditional Arabic"/>
                <w:b/>
                <w:bCs/>
                <w:sz w:val="28"/>
                <w:szCs w:val="28"/>
                <w:rtl/>
                <w:lang w:bidi="ar-DZ"/>
              </w:rPr>
            </w:pPr>
          </w:p>
        </w:tc>
        <w:tc>
          <w:tcPr>
            <w:tcW w:w="3563"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E26001" w:rsidRPr="00110248" w:rsidRDefault="00390504" w:rsidP="00615545">
            <w:pPr>
              <w:bidi/>
              <w:spacing w:after="160" w:line="259" w:lineRule="auto"/>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rtl/>
                <w:lang w:bidi="ar-DZ"/>
              </w:rPr>
              <w:t>الانتاج</w:t>
            </w:r>
          </w:p>
        </w:tc>
        <w:tc>
          <w:tcPr>
            <w:tcW w:w="1691"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E26001" w:rsidRPr="00110248" w:rsidRDefault="00255C31" w:rsidP="00615545">
            <w:pPr>
              <w:bidi/>
              <w:spacing w:after="160" w:line="259" w:lineRule="auto"/>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rtl/>
                <w:lang w:bidi="ar-DZ"/>
              </w:rPr>
              <w:t>11</w:t>
            </w:r>
          </w:p>
        </w:tc>
        <w:tc>
          <w:tcPr>
            <w:tcW w:w="2401"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E26001" w:rsidRPr="00110248" w:rsidRDefault="00FF7A2E" w:rsidP="00615545">
            <w:pPr>
              <w:bidi/>
              <w:spacing w:after="160" w:line="259" w:lineRule="auto"/>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rtl/>
                <w:lang w:bidi="ar-DZ"/>
              </w:rPr>
              <w:t>22.4</w:t>
            </w:r>
            <w:r w:rsidR="002A0CC0" w:rsidRPr="00110248">
              <w:rPr>
                <w:rFonts w:ascii="Traditional Arabic" w:hAnsi="Traditional Arabic" w:cs="Traditional Arabic"/>
                <w:sz w:val="28"/>
                <w:szCs w:val="28"/>
                <w:rtl/>
                <w:lang w:bidi="ar-DZ"/>
              </w:rPr>
              <w:t>%</w:t>
            </w:r>
          </w:p>
        </w:tc>
      </w:tr>
      <w:tr w:rsidR="00E26001" w:rsidRPr="00615545" w:rsidTr="00615545">
        <w:trPr>
          <w:trHeight w:val="20"/>
          <w:jc w:val="center"/>
        </w:trPr>
        <w:tc>
          <w:tcPr>
            <w:tcW w:w="1792" w:type="dxa"/>
            <w:vMerge/>
            <w:tcBorders>
              <w:left w:val="double" w:sz="4" w:space="0" w:color="auto"/>
              <w:right w:val="double" w:sz="4" w:space="0" w:color="auto"/>
            </w:tcBorders>
            <w:vAlign w:val="center"/>
          </w:tcPr>
          <w:p w:rsidR="00E26001" w:rsidRPr="00110248" w:rsidRDefault="00E26001" w:rsidP="00615545">
            <w:pPr>
              <w:bidi/>
              <w:spacing w:after="160" w:line="259" w:lineRule="auto"/>
              <w:jc w:val="center"/>
              <w:rPr>
                <w:rFonts w:ascii="Traditional Arabic" w:hAnsi="Traditional Arabic" w:cs="Traditional Arabic"/>
                <w:b/>
                <w:bCs/>
                <w:sz w:val="28"/>
                <w:szCs w:val="28"/>
                <w:rtl/>
                <w:lang w:bidi="ar-DZ"/>
              </w:rPr>
            </w:pPr>
          </w:p>
        </w:tc>
        <w:tc>
          <w:tcPr>
            <w:tcW w:w="3563"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E26001" w:rsidRPr="00110248" w:rsidRDefault="00390504" w:rsidP="00615545">
            <w:pPr>
              <w:bidi/>
              <w:spacing w:after="160" w:line="259" w:lineRule="auto"/>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rtl/>
                <w:lang w:bidi="ar-DZ"/>
              </w:rPr>
              <w:t xml:space="preserve">الموارد البشرية </w:t>
            </w:r>
          </w:p>
        </w:tc>
        <w:tc>
          <w:tcPr>
            <w:tcW w:w="1691"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E26001" w:rsidRPr="00110248" w:rsidRDefault="00255C31" w:rsidP="00615545">
            <w:pPr>
              <w:bidi/>
              <w:spacing w:after="160" w:line="259" w:lineRule="auto"/>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rtl/>
                <w:lang w:bidi="ar-DZ"/>
              </w:rPr>
              <w:t>9</w:t>
            </w:r>
          </w:p>
        </w:tc>
        <w:tc>
          <w:tcPr>
            <w:tcW w:w="2401"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E26001" w:rsidRPr="00110248" w:rsidRDefault="00FF7A2E" w:rsidP="00615545">
            <w:pPr>
              <w:bidi/>
              <w:spacing w:after="160" w:line="259" w:lineRule="auto"/>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rtl/>
                <w:lang w:bidi="ar-DZ"/>
              </w:rPr>
              <w:t>18.3</w:t>
            </w:r>
            <w:r w:rsidR="002A0CC0" w:rsidRPr="00110248">
              <w:rPr>
                <w:rFonts w:ascii="Traditional Arabic" w:hAnsi="Traditional Arabic" w:cs="Traditional Arabic"/>
                <w:sz w:val="28"/>
                <w:szCs w:val="28"/>
                <w:rtl/>
                <w:lang w:bidi="ar-DZ"/>
              </w:rPr>
              <w:t>%</w:t>
            </w:r>
          </w:p>
        </w:tc>
      </w:tr>
      <w:tr w:rsidR="00390504" w:rsidRPr="00615545" w:rsidTr="00615545">
        <w:trPr>
          <w:trHeight w:val="20"/>
          <w:jc w:val="center"/>
        </w:trPr>
        <w:tc>
          <w:tcPr>
            <w:tcW w:w="1792" w:type="dxa"/>
            <w:vMerge/>
            <w:tcBorders>
              <w:left w:val="double" w:sz="4" w:space="0" w:color="auto"/>
              <w:right w:val="double" w:sz="4" w:space="0" w:color="auto"/>
            </w:tcBorders>
            <w:vAlign w:val="center"/>
          </w:tcPr>
          <w:p w:rsidR="00390504" w:rsidRPr="00110248" w:rsidRDefault="00390504" w:rsidP="00615545">
            <w:pPr>
              <w:bidi/>
              <w:jc w:val="center"/>
              <w:rPr>
                <w:rFonts w:ascii="Traditional Arabic" w:hAnsi="Traditional Arabic" w:cs="Traditional Arabic"/>
                <w:b/>
                <w:bCs/>
                <w:sz w:val="28"/>
                <w:szCs w:val="28"/>
                <w:rtl/>
                <w:lang w:bidi="ar-DZ"/>
              </w:rPr>
            </w:pPr>
          </w:p>
        </w:tc>
        <w:tc>
          <w:tcPr>
            <w:tcW w:w="3563"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90504" w:rsidRPr="00110248" w:rsidRDefault="00390504" w:rsidP="00615545">
            <w:pPr>
              <w:bidi/>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rtl/>
                <w:lang w:bidi="ar-DZ"/>
              </w:rPr>
              <w:t>المالية و المحاسبة</w:t>
            </w:r>
          </w:p>
        </w:tc>
        <w:tc>
          <w:tcPr>
            <w:tcW w:w="1691"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90504" w:rsidRPr="00110248" w:rsidRDefault="00255C31" w:rsidP="00615545">
            <w:pPr>
              <w:bidi/>
              <w:jc w:val="center"/>
              <w:rPr>
                <w:rFonts w:ascii="Traditional Arabic" w:hAnsi="Traditional Arabic" w:cs="Traditional Arabic"/>
                <w:sz w:val="28"/>
                <w:szCs w:val="28"/>
                <w:lang w:bidi="ar-DZ"/>
              </w:rPr>
            </w:pPr>
            <w:r w:rsidRPr="00110248">
              <w:rPr>
                <w:rFonts w:ascii="Traditional Arabic" w:hAnsi="Traditional Arabic" w:cs="Traditional Arabic"/>
                <w:sz w:val="28"/>
                <w:szCs w:val="28"/>
                <w:rtl/>
                <w:lang w:bidi="ar-DZ"/>
              </w:rPr>
              <w:t>6</w:t>
            </w:r>
          </w:p>
        </w:tc>
        <w:tc>
          <w:tcPr>
            <w:tcW w:w="2401"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90504" w:rsidRPr="00110248" w:rsidRDefault="00FF7A2E" w:rsidP="00615545">
            <w:pPr>
              <w:bidi/>
              <w:jc w:val="center"/>
              <w:rPr>
                <w:rFonts w:ascii="Traditional Arabic" w:hAnsi="Traditional Arabic" w:cs="Traditional Arabic"/>
                <w:sz w:val="28"/>
                <w:szCs w:val="28"/>
                <w:lang w:bidi="ar-DZ"/>
              </w:rPr>
            </w:pPr>
            <w:r w:rsidRPr="00110248">
              <w:rPr>
                <w:rFonts w:ascii="Traditional Arabic" w:hAnsi="Traditional Arabic" w:cs="Traditional Arabic"/>
                <w:sz w:val="28"/>
                <w:szCs w:val="28"/>
                <w:rtl/>
                <w:lang w:bidi="ar-DZ"/>
              </w:rPr>
              <w:t>12.2</w:t>
            </w:r>
            <w:r w:rsidRPr="00110248">
              <w:rPr>
                <w:rFonts w:ascii="Traditional Arabic" w:hAnsi="Traditional Arabic" w:cs="Traditional Arabic"/>
                <w:sz w:val="28"/>
                <w:szCs w:val="28"/>
                <w:lang w:bidi="ar-DZ"/>
              </w:rPr>
              <w:t>%</w:t>
            </w:r>
          </w:p>
        </w:tc>
      </w:tr>
      <w:tr w:rsidR="00390504" w:rsidRPr="00615545" w:rsidTr="00615545">
        <w:trPr>
          <w:trHeight w:val="20"/>
          <w:jc w:val="center"/>
        </w:trPr>
        <w:tc>
          <w:tcPr>
            <w:tcW w:w="1792" w:type="dxa"/>
            <w:vMerge/>
            <w:tcBorders>
              <w:left w:val="double" w:sz="4" w:space="0" w:color="auto"/>
              <w:right w:val="double" w:sz="4" w:space="0" w:color="auto"/>
            </w:tcBorders>
            <w:vAlign w:val="center"/>
          </w:tcPr>
          <w:p w:rsidR="00390504" w:rsidRPr="00110248" w:rsidRDefault="00390504" w:rsidP="00615545">
            <w:pPr>
              <w:bidi/>
              <w:jc w:val="center"/>
              <w:rPr>
                <w:rFonts w:ascii="Traditional Arabic" w:hAnsi="Traditional Arabic" w:cs="Traditional Arabic"/>
                <w:b/>
                <w:bCs/>
                <w:sz w:val="28"/>
                <w:szCs w:val="28"/>
                <w:rtl/>
                <w:lang w:bidi="ar-DZ"/>
              </w:rPr>
            </w:pPr>
          </w:p>
        </w:tc>
        <w:tc>
          <w:tcPr>
            <w:tcW w:w="3563"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90504" w:rsidRPr="00110248" w:rsidRDefault="00390504" w:rsidP="00615545">
            <w:pPr>
              <w:bidi/>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rtl/>
                <w:lang w:bidi="ar-DZ"/>
              </w:rPr>
              <w:t>التسويق</w:t>
            </w:r>
          </w:p>
        </w:tc>
        <w:tc>
          <w:tcPr>
            <w:tcW w:w="1691"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90504" w:rsidRPr="00110248" w:rsidRDefault="00255C31" w:rsidP="00615545">
            <w:pPr>
              <w:bidi/>
              <w:jc w:val="center"/>
              <w:rPr>
                <w:rFonts w:ascii="Traditional Arabic" w:hAnsi="Traditional Arabic" w:cs="Traditional Arabic"/>
                <w:sz w:val="28"/>
                <w:szCs w:val="28"/>
                <w:lang w:bidi="ar-DZ"/>
              </w:rPr>
            </w:pPr>
            <w:r w:rsidRPr="00110248">
              <w:rPr>
                <w:rFonts w:ascii="Traditional Arabic" w:hAnsi="Traditional Arabic" w:cs="Traditional Arabic"/>
                <w:sz w:val="28"/>
                <w:szCs w:val="28"/>
                <w:rtl/>
                <w:lang w:bidi="ar-DZ"/>
              </w:rPr>
              <w:t>10</w:t>
            </w:r>
          </w:p>
        </w:tc>
        <w:tc>
          <w:tcPr>
            <w:tcW w:w="2401"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90504" w:rsidRPr="00110248" w:rsidRDefault="00FF7A2E" w:rsidP="00615545">
            <w:pPr>
              <w:bidi/>
              <w:jc w:val="center"/>
              <w:rPr>
                <w:rFonts w:ascii="Traditional Arabic" w:hAnsi="Traditional Arabic" w:cs="Traditional Arabic"/>
                <w:sz w:val="28"/>
                <w:szCs w:val="28"/>
                <w:lang w:bidi="ar-DZ"/>
              </w:rPr>
            </w:pPr>
            <w:r w:rsidRPr="00110248">
              <w:rPr>
                <w:rFonts w:ascii="Traditional Arabic" w:hAnsi="Traditional Arabic" w:cs="Traditional Arabic"/>
                <w:sz w:val="28"/>
                <w:szCs w:val="28"/>
                <w:rtl/>
                <w:lang w:bidi="ar-DZ"/>
              </w:rPr>
              <w:t xml:space="preserve">20.4 </w:t>
            </w:r>
            <w:r w:rsidRPr="00110248">
              <w:rPr>
                <w:rFonts w:ascii="Traditional Arabic" w:hAnsi="Traditional Arabic" w:cs="Traditional Arabic"/>
                <w:sz w:val="28"/>
                <w:szCs w:val="28"/>
                <w:lang w:bidi="ar-DZ"/>
              </w:rPr>
              <w:t>%</w:t>
            </w:r>
          </w:p>
        </w:tc>
      </w:tr>
      <w:tr w:rsidR="00E26001" w:rsidRPr="00615545" w:rsidTr="00615545">
        <w:trPr>
          <w:trHeight w:val="20"/>
          <w:jc w:val="center"/>
        </w:trPr>
        <w:tc>
          <w:tcPr>
            <w:tcW w:w="1792" w:type="dxa"/>
            <w:vMerge/>
            <w:tcBorders>
              <w:left w:val="double" w:sz="4" w:space="0" w:color="auto"/>
              <w:bottom w:val="double" w:sz="4" w:space="0" w:color="auto"/>
              <w:right w:val="double" w:sz="4" w:space="0" w:color="auto"/>
            </w:tcBorders>
            <w:vAlign w:val="center"/>
          </w:tcPr>
          <w:p w:rsidR="00E26001" w:rsidRPr="00110248" w:rsidRDefault="00E26001" w:rsidP="00615545">
            <w:pPr>
              <w:bidi/>
              <w:spacing w:after="160" w:line="259" w:lineRule="auto"/>
              <w:jc w:val="center"/>
              <w:rPr>
                <w:rFonts w:ascii="Traditional Arabic" w:hAnsi="Traditional Arabic" w:cs="Traditional Arabic"/>
                <w:b/>
                <w:bCs/>
                <w:sz w:val="28"/>
                <w:szCs w:val="28"/>
                <w:rtl/>
                <w:lang w:bidi="ar-DZ"/>
              </w:rPr>
            </w:pPr>
          </w:p>
        </w:tc>
        <w:tc>
          <w:tcPr>
            <w:tcW w:w="3563"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26001" w:rsidRPr="00110248" w:rsidRDefault="00E26001" w:rsidP="00615545">
            <w:pPr>
              <w:bidi/>
              <w:spacing w:after="160" w:line="259" w:lineRule="auto"/>
              <w:jc w:val="center"/>
              <w:rPr>
                <w:rFonts w:ascii="Traditional Arabic" w:hAnsi="Traditional Arabic" w:cs="Traditional Arabic"/>
                <w:b/>
                <w:bCs/>
                <w:sz w:val="28"/>
                <w:szCs w:val="28"/>
                <w:rtl/>
                <w:lang w:bidi="ar-DZ"/>
              </w:rPr>
            </w:pPr>
            <w:r w:rsidRPr="00110248">
              <w:rPr>
                <w:rFonts w:ascii="Traditional Arabic" w:hAnsi="Traditional Arabic" w:cs="Traditional Arabic"/>
                <w:b/>
                <w:bCs/>
                <w:sz w:val="28"/>
                <w:szCs w:val="28"/>
                <w:rtl/>
                <w:lang w:bidi="ar-DZ"/>
              </w:rPr>
              <w:t>المجموع</w:t>
            </w:r>
          </w:p>
        </w:tc>
        <w:tc>
          <w:tcPr>
            <w:tcW w:w="1691"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26001" w:rsidRPr="00110248" w:rsidRDefault="001C4338" w:rsidP="00615545">
            <w:pPr>
              <w:bidi/>
              <w:spacing w:after="160" w:line="259" w:lineRule="auto"/>
              <w:jc w:val="center"/>
              <w:rPr>
                <w:rFonts w:ascii="Traditional Arabic" w:hAnsi="Traditional Arabic" w:cs="Traditional Arabic"/>
                <w:b/>
                <w:bCs/>
                <w:sz w:val="28"/>
                <w:szCs w:val="28"/>
                <w:rtl/>
                <w:lang w:bidi="ar-DZ"/>
              </w:rPr>
            </w:pPr>
            <w:r w:rsidRPr="00110248">
              <w:rPr>
                <w:rFonts w:ascii="Traditional Arabic" w:hAnsi="Traditional Arabic" w:cs="Traditional Arabic"/>
                <w:b/>
                <w:bCs/>
                <w:sz w:val="28"/>
                <w:szCs w:val="28"/>
                <w:rtl/>
                <w:lang w:bidi="ar-DZ"/>
              </w:rPr>
              <w:t>49</w:t>
            </w:r>
          </w:p>
        </w:tc>
        <w:tc>
          <w:tcPr>
            <w:tcW w:w="2401"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26001" w:rsidRPr="00110248" w:rsidRDefault="00DD5C7B" w:rsidP="00615545">
            <w:pPr>
              <w:bidi/>
              <w:spacing w:after="160" w:line="259" w:lineRule="auto"/>
              <w:jc w:val="center"/>
              <w:rPr>
                <w:rFonts w:ascii="Traditional Arabic" w:hAnsi="Traditional Arabic" w:cs="Traditional Arabic"/>
                <w:b/>
                <w:bCs/>
                <w:sz w:val="28"/>
                <w:szCs w:val="28"/>
                <w:rtl/>
                <w:lang w:bidi="ar-DZ"/>
              </w:rPr>
            </w:pPr>
            <w:r w:rsidRPr="00110248">
              <w:rPr>
                <w:rFonts w:ascii="Traditional Arabic" w:hAnsi="Traditional Arabic" w:cs="Traditional Arabic"/>
                <w:b/>
                <w:bCs/>
                <w:sz w:val="28"/>
                <w:szCs w:val="28"/>
                <w:rtl/>
                <w:lang w:bidi="ar-DZ"/>
              </w:rPr>
              <w:t>100</w:t>
            </w:r>
            <w:r w:rsidR="00C75DA8" w:rsidRPr="00110248">
              <w:rPr>
                <w:rFonts w:ascii="Traditional Arabic" w:hAnsi="Traditional Arabic" w:cs="Traditional Arabic"/>
                <w:b/>
                <w:bCs/>
                <w:sz w:val="28"/>
                <w:szCs w:val="28"/>
                <w:rtl/>
                <w:lang w:bidi="ar-DZ"/>
              </w:rPr>
              <w:t>%</w:t>
            </w:r>
          </w:p>
        </w:tc>
      </w:tr>
      <w:tr w:rsidR="00E26001" w:rsidRPr="00615545" w:rsidTr="00615545">
        <w:trPr>
          <w:trHeight w:val="20"/>
          <w:jc w:val="center"/>
        </w:trPr>
        <w:tc>
          <w:tcPr>
            <w:tcW w:w="1792" w:type="dxa"/>
            <w:vMerge w:val="restart"/>
            <w:tcBorders>
              <w:top w:val="double" w:sz="4" w:space="0" w:color="auto"/>
              <w:left w:val="double" w:sz="4" w:space="0" w:color="auto"/>
              <w:right w:val="double" w:sz="4" w:space="0" w:color="auto"/>
            </w:tcBorders>
            <w:vAlign w:val="center"/>
          </w:tcPr>
          <w:p w:rsidR="00E26001" w:rsidRPr="00110248" w:rsidRDefault="00E26001" w:rsidP="00615545">
            <w:pPr>
              <w:bidi/>
              <w:spacing w:after="160" w:line="259" w:lineRule="auto"/>
              <w:jc w:val="center"/>
              <w:rPr>
                <w:rFonts w:ascii="Traditional Arabic" w:hAnsi="Traditional Arabic" w:cs="Traditional Arabic"/>
                <w:b/>
                <w:bCs/>
                <w:sz w:val="28"/>
                <w:szCs w:val="28"/>
                <w:rtl/>
                <w:lang w:bidi="ar-DZ"/>
              </w:rPr>
            </w:pPr>
            <w:r w:rsidRPr="00110248">
              <w:rPr>
                <w:rFonts w:ascii="Traditional Arabic" w:hAnsi="Traditional Arabic" w:cs="Traditional Arabic"/>
                <w:b/>
                <w:bCs/>
                <w:sz w:val="28"/>
                <w:szCs w:val="28"/>
                <w:rtl/>
                <w:lang w:bidi="ar-DZ"/>
              </w:rPr>
              <w:t>سنوات الخبرة</w:t>
            </w:r>
          </w:p>
          <w:p w:rsidR="00E26001" w:rsidRPr="00110248" w:rsidRDefault="00E26001" w:rsidP="00615545">
            <w:pPr>
              <w:bidi/>
              <w:spacing w:after="160" w:line="259" w:lineRule="auto"/>
              <w:jc w:val="center"/>
              <w:rPr>
                <w:rFonts w:ascii="Traditional Arabic" w:hAnsi="Traditional Arabic" w:cs="Traditional Arabic"/>
                <w:b/>
                <w:bCs/>
                <w:sz w:val="28"/>
                <w:szCs w:val="28"/>
                <w:rtl/>
                <w:lang w:bidi="ar-DZ"/>
              </w:rPr>
            </w:pPr>
          </w:p>
        </w:tc>
        <w:tc>
          <w:tcPr>
            <w:tcW w:w="3563" w:type="dxa"/>
            <w:tcBorders>
              <w:top w:val="double" w:sz="4" w:space="0" w:color="auto"/>
              <w:left w:val="double" w:sz="4" w:space="0" w:color="auto"/>
              <w:bottom w:val="double" w:sz="4" w:space="0" w:color="auto"/>
              <w:right w:val="double" w:sz="4" w:space="0" w:color="auto"/>
            </w:tcBorders>
            <w:vAlign w:val="center"/>
          </w:tcPr>
          <w:p w:rsidR="00E26001" w:rsidRPr="00110248" w:rsidRDefault="00E26001" w:rsidP="00615545">
            <w:pPr>
              <w:bidi/>
              <w:spacing w:after="160" w:line="259" w:lineRule="auto"/>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rtl/>
                <w:lang w:bidi="ar-DZ"/>
              </w:rPr>
              <w:t>أقل من 5 سنوات</w:t>
            </w:r>
          </w:p>
        </w:tc>
        <w:tc>
          <w:tcPr>
            <w:tcW w:w="1691" w:type="dxa"/>
            <w:tcBorders>
              <w:top w:val="double" w:sz="4" w:space="0" w:color="auto"/>
              <w:left w:val="double" w:sz="4" w:space="0" w:color="auto"/>
              <w:bottom w:val="double" w:sz="4" w:space="0" w:color="auto"/>
              <w:right w:val="double" w:sz="4" w:space="0" w:color="auto"/>
            </w:tcBorders>
            <w:vAlign w:val="center"/>
          </w:tcPr>
          <w:p w:rsidR="00E26001" w:rsidRPr="00110248" w:rsidRDefault="001C4338" w:rsidP="00615545">
            <w:pPr>
              <w:bidi/>
              <w:spacing w:after="160" w:line="259" w:lineRule="auto"/>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rtl/>
                <w:lang w:bidi="ar-DZ"/>
              </w:rPr>
              <w:t>34</w:t>
            </w:r>
          </w:p>
        </w:tc>
        <w:tc>
          <w:tcPr>
            <w:tcW w:w="2401" w:type="dxa"/>
            <w:tcBorders>
              <w:top w:val="double" w:sz="4" w:space="0" w:color="auto"/>
              <w:left w:val="double" w:sz="4" w:space="0" w:color="auto"/>
              <w:bottom w:val="double" w:sz="4" w:space="0" w:color="auto"/>
              <w:right w:val="double" w:sz="4" w:space="0" w:color="auto"/>
            </w:tcBorders>
            <w:vAlign w:val="center"/>
          </w:tcPr>
          <w:p w:rsidR="00E26001" w:rsidRPr="00110248" w:rsidRDefault="000F675B" w:rsidP="00615545">
            <w:pPr>
              <w:bidi/>
              <w:spacing w:after="160" w:line="259" w:lineRule="auto"/>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lang w:bidi="ar-DZ"/>
              </w:rPr>
              <w:t>69.4</w:t>
            </w:r>
            <w:r w:rsidR="00244E6F" w:rsidRPr="00110248">
              <w:rPr>
                <w:rFonts w:ascii="Traditional Arabic" w:hAnsi="Traditional Arabic" w:cs="Traditional Arabic"/>
                <w:sz w:val="28"/>
                <w:szCs w:val="28"/>
                <w:rtl/>
                <w:lang w:bidi="ar-DZ"/>
              </w:rPr>
              <w:t>%</w:t>
            </w:r>
          </w:p>
        </w:tc>
      </w:tr>
      <w:tr w:rsidR="00E26001" w:rsidRPr="00615545" w:rsidTr="00615545">
        <w:trPr>
          <w:trHeight w:val="20"/>
          <w:jc w:val="center"/>
        </w:trPr>
        <w:tc>
          <w:tcPr>
            <w:tcW w:w="1792" w:type="dxa"/>
            <w:vMerge/>
            <w:tcBorders>
              <w:left w:val="double" w:sz="4" w:space="0" w:color="auto"/>
              <w:right w:val="double" w:sz="4" w:space="0" w:color="auto"/>
            </w:tcBorders>
            <w:vAlign w:val="center"/>
          </w:tcPr>
          <w:p w:rsidR="00E26001" w:rsidRPr="00110248" w:rsidRDefault="00E26001" w:rsidP="00615545">
            <w:pPr>
              <w:bidi/>
              <w:spacing w:after="160" w:line="259" w:lineRule="auto"/>
              <w:jc w:val="center"/>
              <w:rPr>
                <w:rFonts w:ascii="Traditional Arabic" w:hAnsi="Traditional Arabic" w:cs="Traditional Arabic"/>
                <w:sz w:val="28"/>
                <w:szCs w:val="28"/>
                <w:rtl/>
                <w:lang w:bidi="ar-DZ"/>
              </w:rPr>
            </w:pPr>
          </w:p>
        </w:tc>
        <w:tc>
          <w:tcPr>
            <w:tcW w:w="3563" w:type="dxa"/>
            <w:tcBorders>
              <w:top w:val="double" w:sz="4" w:space="0" w:color="auto"/>
              <w:left w:val="double" w:sz="4" w:space="0" w:color="auto"/>
              <w:bottom w:val="double" w:sz="4" w:space="0" w:color="auto"/>
              <w:right w:val="double" w:sz="4" w:space="0" w:color="auto"/>
            </w:tcBorders>
            <w:vAlign w:val="center"/>
          </w:tcPr>
          <w:p w:rsidR="00E26001" w:rsidRPr="00110248" w:rsidRDefault="00E26001" w:rsidP="00615545">
            <w:pPr>
              <w:bidi/>
              <w:spacing w:after="160" w:line="259" w:lineRule="auto"/>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rtl/>
                <w:lang w:bidi="ar-DZ"/>
              </w:rPr>
              <w:t>من 5 إلى اقل من 10 سنوات</w:t>
            </w:r>
          </w:p>
        </w:tc>
        <w:tc>
          <w:tcPr>
            <w:tcW w:w="1691" w:type="dxa"/>
            <w:tcBorders>
              <w:top w:val="double" w:sz="4" w:space="0" w:color="auto"/>
              <w:left w:val="double" w:sz="4" w:space="0" w:color="auto"/>
              <w:bottom w:val="double" w:sz="4" w:space="0" w:color="auto"/>
              <w:right w:val="double" w:sz="4" w:space="0" w:color="auto"/>
            </w:tcBorders>
            <w:vAlign w:val="center"/>
          </w:tcPr>
          <w:p w:rsidR="00E26001" w:rsidRPr="00110248" w:rsidRDefault="001C4338" w:rsidP="00615545">
            <w:pPr>
              <w:bidi/>
              <w:spacing w:after="160" w:line="259" w:lineRule="auto"/>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rtl/>
                <w:lang w:bidi="ar-DZ"/>
              </w:rPr>
              <w:t>10</w:t>
            </w:r>
          </w:p>
        </w:tc>
        <w:tc>
          <w:tcPr>
            <w:tcW w:w="2401" w:type="dxa"/>
            <w:tcBorders>
              <w:top w:val="double" w:sz="4" w:space="0" w:color="auto"/>
              <w:left w:val="double" w:sz="4" w:space="0" w:color="auto"/>
              <w:bottom w:val="double" w:sz="4" w:space="0" w:color="auto"/>
              <w:right w:val="double" w:sz="4" w:space="0" w:color="auto"/>
            </w:tcBorders>
            <w:vAlign w:val="center"/>
          </w:tcPr>
          <w:p w:rsidR="00E26001" w:rsidRPr="00110248" w:rsidRDefault="000F675B" w:rsidP="00615545">
            <w:pPr>
              <w:bidi/>
              <w:spacing w:after="160" w:line="259" w:lineRule="auto"/>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lang w:bidi="ar-DZ"/>
              </w:rPr>
              <w:t>20.4</w:t>
            </w:r>
            <w:r w:rsidR="00244E6F" w:rsidRPr="00110248">
              <w:rPr>
                <w:rFonts w:ascii="Traditional Arabic" w:hAnsi="Traditional Arabic" w:cs="Traditional Arabic"/>
                <w:sz w:val="28"/>
                <w:szCs w:val="28"/>
                <w:rtl/>
                <w:lang w:bidi="ar-DZ"/>
              </w:rPr>
              <w:t>%</w:t>
            </w:r>
          </w:p>
        </w:tc>
      </w:tr>
      <w:tr w:rsidR="00E26001" w:rsidRPr="00615545" w:rsidTr="00615545">
        <w:trPr>
          <w:trHeight w:val="20"/>
          <w:jc w:val="center"/>
        </w:trPr>
        <w:tc>
          <w:tcPr>
            <w:tcW w:w="1792" w:type="dxa"/>
            <w:vMerge/>
            <w:tcBorders>
              <w:left w:val="double" w:sz="4" w:space="0" w:color="auto"/>
              <w:right w:val="double" w:sz="4" w:space="0" w:color="auto"/>
            </w:tcBorders>
            <w:vAlign w:val="center"/>
          </w:tcPr>
          <w:p w:rsidR="00E26001" w:rsidRPr="00110248" w:rsidRDefault="00E26001" w:rsidP="00615545">
            <w:pPr>
              <w:bidi/>
              <w:spacing w:after="160" w:line="259" w:lineRule="auto"/>
              <w:jc w:val="center"/>
              <w:rPr>
                <w:rFonts w:ascii="Traditional Arabic" w:hAnsi="Traditional Arabic" w:cs="Traditional Arabic"/>
                <w:sz w:val="28"/>
                <w:szCs w:val="28"/>
                <w:rtl/>
                <w:lang w:bidi="ar-DZ"/>
              </w:rPr>
            </w:pPr>
          </w:p>
        </w:tc>
        <w:tc>
          <w:tcPr>
            <w:tcW w:w="3563" w:type="dxa"/>
            <w:tcBorders>
              <w:top w:val="double" w:sz="4" w:space="0" w:color="auto"/>
              <w:left w:val="double" w:sz="4" w:space="0" w:color="auto"/>
              <w:bottom w:val="double" w:sz="4" w:space="0" w:color="auto"/>
              <w:right w:val="double" w:sz="4" w:space="0" w:color="auto"/>
            </w:tcBorders>
            <w:vAlign w:val="center"/>
          </w:tcPr>
          <w:p w:rsidR="00E26001" w:rsidRPr="00110248" w:rsidRDefault="00390504" w:rsidP="00615545">
            <w:pPr>
              <w:bidi/>
              <w:spacing w:after="160" w:line="259" w:lineRule="auto"/>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rtl/>
                <w:lang w:bidi="ar-DZ"/>
              </w:rPr>
              <w:t>اكثر</w:t>
            </w:r>
            <w:r w:rsidR="00E26001" w:rsidRPr="00110248">
              <w:rPr>
                <w:rFonts w:ascii="Traditional Arabic" w:hAnsi="Traditional Arabic" w:cs="Traditional Arabic"/>
                <w:sz w:val="28"/>
                <w:szCs w:val="28"/>
                <w:rtl/>
                <w:lang w:bidi="ar-DZ"/>
              </w:rPr>
              <w:t>من 10</w:t>
            </w:r>
            <w:r w:rsidRPr="00110248">
              <w:rPr>
                <w:rFonts w:ascii="Traditional Arabic" w:hAnsi="Traditional Arabic" w:cs="Traditional Arabic"/>
                <w:sz w:val="28"/>
                <w:szCs w:val="28"/>
                <w:rtl/>
                <w:lang w:bidi="ar-DZ"/>
              </w:rPr>
              <w:t xml:space="preserve"> سنوات</w:t>
            </w:r>
          </w:p>
        </w:tc>
        <w:tc>
          <w:tcPr>
            <w:tcW w:w="1691" w:type="dxa"/>
            <w:tcBorders>
              <w:top w:val="double" w:sz="4" w:space="0" w:color="auto"/>
              <w:left w:val="double" w:sz="4" w:space="0" w:color="auto"/>
              <w:bottom w:val="double" w:sz="4" w:space="0" w:color="auto"/>
              <w:right w:val="double" w:sz="4" w:space="0" w:color="auto"/>
            </w:tcBorders>
            <w:vAlign w:val="center"/>
          </w:tcPr>
          <w:p w:rsidR="00E26001" w:rsidRPr="00110248" w:rsidRDefault="001C4338" w:rsidP="00615545">
            <w:pPr>
              <w:bidi/>
              <w:spacing w:after="160" w:line="259" w:lineRule="auto"/>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rtl/>
                <w:lang w:bidi="ar-DZ"/>
              </w:rPr>
              <w:t>5</w:t>
            </w:r>
          </w:p>
        </w:tc>
        <w:tc>
          <w:tcPr>
            <w:tcW w:w="2401" w:type="dxa"/>
            <w:tcBorders>
              <w:top w:val="double" w:sz="4" w:space="0" w:color="auto"/>
              <w:left w:val="double" w:sz="4" w:space="0" w:color="auto"/>
              <w:bottom w:val="double" w:sz="4" w:space="0" w:color="auto"/>
              <w:right w:val="double" w:sz="4" w:space="0" w:color="auto"/>
            </w:tcBorders>
            <w:vAlign w:val="center"/>
          </w:tcPr>
          <w:p w:rsidR="00E26001" w:rsidRPr="00110248" w:rsidRDefault="000F675B" w:rsidP="00615545">
            <w:pPr>
              <w:bidi/>
              <w:spacing w:after="160" w:line="259" w:lineRule="auto"/>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lang w:bidi="ar-DZ"/>
              </w:rPr>
              <w:t>10.2</w:t>
            </w:r>
            <w:r w:rsidR="004B36ED" w:rsidRPr="00110248">
              <w:rPr>
                <w:rFonts w:ascii="Traditional Arabic" w:hAnsi="Traditional Arabic" w:cs="Traditional Arabic"/>
                <w:sz w:val="28"/>
                <w:szCs w:val="28"/>
                <w:rtl/>
                <w:lang w:bidi="ar-DZ"/>
              </w:rPr>
              <w:t>%</w:t>
            </w:r>
          </w:p>
        </w:tc>
      </w:tr>
      <w:tr w:rsidR="00E26001" w:rsidRPr="00615545" w:rsidTr="00615545">
        <w:trPr>
          <w:trHeight w:val="370"/>
          <w:jc w:val="center"/>
        </w:trPr>
        <w:tc>
          <w:tcPr>
            <w:tcW w:w="1792" w:type="dxa"/>
            <w:vMerge/>
            <w:tcBorders>
              <w:left w:val="double" w:sz="4" w:space="0" w:color="auto"/>
              <w:bottom w:val="double" w:sz="4" w:space="0" w:color="auto"/>
              <w:right w:val="double" w:sz="4" w:space="0" w:color="auto"/>
            </w:tcBorders>
            <w:vAlign w:val="center"/>
          </w:tcPr>
          <w:p w:rsidR="00E26001" w:rsidRPr="00110248" w:rsidRDefault="00E26001" w:rsidP="00615545">
            <w:pPr>
              <w:bidi/>
              <w:spacing w:after="160" w:line="259" w:lineRule="auto"/>
              <w:jc w:val="center"/>
              <w:rPr>
                <w:rFonts w:ascii="Traditional Arabic" w:hAnsi="Traditional Arabic" w:cs="Traditional Arabic"/>
                <w:sz w:val="28"/>
                <w:szCs w:val="28"/>
                <w:rtl/>
                <w:lang w:bidi="ar-DZ"/>
              </w:rPr>
            </w:pPr>
          </w:p>
        </w:tc>
        <w:tc>
          <w:tcPr>
            <w:tcW w:w="3563"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26001" w:rsidRPr="00110248" w:rsidRDefault="00E26001" w:rsidP="00615545">
            <w:pPr>
              <w:bidi/>
              <w:spacing w:after="160" w:line="259" w:lineRule="auto"/>
              <w:jc w:val="center"/>
              <w:rPr>
                <w:rFonts w:ascii="Traditional Arabic" w:hAnsi="Traditional Arabic" w:cs="Traditional Arabic"/>
                <w:b/>
                <w:bCs/>
                <w:sz w:val="28"/>
                <w:szCs w:val="28"/>
                <w:rtl/>
                <w:lang w:bidi="ar-DZ"/>
              </w:rPr>
            </w:pPr>
            <w:r w:rsidRPr="00110248">
              <w:rPr>
                <w:rFonts w:ascii="Traditional Arabic" w:hAnsi="Traditional Arabic" w:cs="Traditional Arabic"/>
                <w:b/>
                <w:bCs/>
                <w:sz w:val="28"/>
                <w:szCs w:val="28"/>
                <w:rtl/>
                <w:lang w:bidi="ar-DZ"/>
              </w:rPr>
              <w:t>المجموع</w:t>
            </w:r>
          </w:p>
        </w:tc>
        <w:tc>
          <w:tcPr>
            <w:tcW w:w="1691"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26001" w:rsidRPr="00110248" w:rsidRDefault="001C4338" w:rsidP="00615545">
            <w:pPr>
              <w:bidi/>
              <w:spacing w:after="160" w:line="259" w:lineRule="auto"/>
              <w:jc w:val="center"/>
              <w:rPr>
                <w:rFonts w:ascii="Traditional Arabic" w:hAnsi="Traditional Arabic" w:cs="Traditional Arabic"/>
                <w:b/>
                <w:bCs/>
                <w:sz w:val="28"/>
                <w:szCs w:val="28"/>
                <w:rtl/>
                <w:lang w:bidi="ar-DZ"/>
              </w:rPr>
            </w:pPr>
            <w:r w:rsidRPr="00110248">
              <w:rPr>
                <w:rFonts w:ascii="Traditional Arabic" w:hAnsi="Traditional Arabic" w:cs="Traditional Arabic"/>
                <w:b/>
                <w:bCs/>
                <w:sz w:val="28"/>
                <w:szCs w:val="28"/>
                <w:rtl/>
                <w:lang w:bidi="ar-DZ"/>
              </w:rPr>
              <w:t>49</w:t>
            </w:r>
          </w:p>
        </w:tc>
        <w:tc>
          <w:tcPr>
            <w:tcW w:w="2401"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26001" w:rsidRPr="00110248" w:rsidRDefault="00AE7931" w:rsidP="00615545">
            <w:pPr>
              <w:bidi/>
              <w:spacing w:after="160" w:line="259" w:lineRule="auto"/>
              <w:jc w:val="center"/>
              <w:rPr>
                <w:rFonts w:ascii="Traditional Arabic" w:hAnsi="Traditional Arabic" w:cs="Traditional Arabic"/>
                <w:b/>
                <w:bCs/>
                <w:sz w:val="28"/>
                <w:szCs w:val="28"/>
                <w:rtl/>
                <w:lang w:bidi="ar-DZ"/>
              </w:rPr>
            </w:pPr>
            <w:r w:rsidRPr="00110248">
              <w:rPr>
                <w:rFonts w:ascii="Traditional Arabic" w:hAnsi="Traditional Arabic" w:cs="Traditional Arabic"/>
                <w:b/>
                <w:bCs/>
                <w:sz w:val="28"/>
                <w:szCs w:val="28"/>
                <w:rtl/>
                <w:lang w:bidi="ar-DZ"/>
              </w:rPr>
              <w:t>100</w:t>
            </w:r>
            <w:r w:rsidR="00C75DA8" w:rsidRPr="00110248">
              <w:rPr>
                <w:rFonts w:ascii="Traditional Arabic" w:hAnsi="Traditional Arabic" w:cs="Traditional Arabic"/>
                <w:b/>
                <w:bCs/>
                <w:sz w:val="28"/>
                <w:szCs w:val="28"/>
                <w:rtl/>
                <w:lang w:bidi="ar-DZ"/>
              </w:rPr>
              <w:t>%</w:t>
            </w:r>
          </w:p>
        </w:tc>
      </w:tr>
      <w:tr w:rsidR="00E26001" w:rsidRPr="00615545" w:rsidTr="00615545">
        <w:trPr>
          <w:trHeight w:val="20"/>
          <w:jc w:val="center"/>
        </w:trPr>
        <w:tc>
          <w:tcPr>
            <w:tcW w:w="1792" w:type="dxa"/>
            <w:vMerge w:val="restart"/>
            <w:tcBorders>
              <w:top w:val="double" w:sz="4" w:space="0" w:color="auto"/>
              <w:left w:val="double" w:sz="4" w:space="0" w:color="auto"/>
              <w:right w:val="double" w:sz="4" w:space="0" w:color="auto"/>
            </w:tcBorders>
            <w:vAlign w:val="center"/>
          </w:tcPr>
          <w:p w:rsidR="00E26001" w:rsidRPr="00110248" w:rsidRDefault="00E26001" w:rsidP="00615545">
            <w:pPr>
              <w:bidi/>
              <w:spacing w:after="160" w:line="259" w:lineRule="auto"/>
              <w:jc w:val="center"/>
              <w:rPr>
                <w:rFonts w:ascii="Traditional Arabic" w:hAnsi="Traditional Arabic" w:cs="Traditional Arabic"/>
                <w:b/>
                <w:bCs/>
                <w:sz w:val="28"/>
                <w:szCs w:val="28"/>
                <w:rtl/>
                <w:lang w:bidi="ar-DZ"/>
              </w:rPr>
            </w:pPr>
            <w:r w:rsidRPr="00110248">
              <w:rPr>
                <w:rFonts w:ascii="Traditional Arabic" w:hAnsi="Traditional Arabic" w:cs="Traditional Arabic"/>
                <w:b/>
                <w:bCs/>
                <w:sz w:val="28"/>
                <w:szCs w:val="28"/>
                <w:rtl/>
                <w:lang w:bidi="ar-DZ"/>
              </w:rPr>
              <w:t>عدد التكوينات المحصل عليها</w:t>
            </w:r>
          </w:p>
        </w:tc>
        <w:tc>
          <w:tcPr>
            <w:tcW w:w="3563" w:type="dxa"/>
            <w:tcBorders>
              <w:top w:val="double" w:sz="4" w:space="0" w:color="auto"/>
              <w:left w:val="double" w:sz="4" w:space="0" w:color="auto"/>
              <w:bottom w:val="double" w:sz="4" w:space="0" w:color="auto"/>
              <w:right w:val="double" w:sz="4" w:space="0" w:color="auto"/>
            </w:tcBorders>
            <w:vAlign w:val="center"/>
          </w:tcPr>
          <w:p w:rsidR="00E26001" w:rsidRPr="00110248" w:rsidRDefault="005811C1" w:rsidP="00615545">
            <w:pPr>
              <w:bidi/>
              <w:spacing w:after="160" w:line="259" w:lineRule="auto"/>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rtl/>
                <w:lang w:bidi="ar-DZ"/>
              </w:rPr>
              <w:t>اقل من 5</w:t>
            </w:r>
          </w:p>
        </w:tc>
        <w:tc>
          <w:tcPr>
            <w:tcW w:w="1691" w:type="dxa"/>
            <w:tcBorders>
              <w:top w:val="double" w:sz="4" w:space="0" w:color="auto"/>
              <w:left w:val="double" w:sz="4" w:space="0" w:color="auto"/>
              <w:bottom w:val="double" w:sz="4" w:space="0" w:color="auto"/>
              <w:right w:val="double" w:sz="4" w:space="0" w:color="auto"/>
            </w:tcBorders>
            <w:vAlign w:val="center"/>
          </w:tcPr>
          <w:p w:rsidR="00E26001" w:rsidRPr="00110248" w:rsidRDefault="001C4338" w:rsidP="00615545">
            <w:pPr>
              <w:bidi/>
              <w:spacing w:after="160" w:line="259" w:lineRule="auto"/>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rtl/>
                <w:lang w:bidi="ar-DZ"/>
              </w:rPr>
              <w:t>27</w:t>
            </w:r>
          </w:p>
        </w:tc>
        <w:tc>
          <w:tcPr>
            <w:tcW w:w="2401" w:type="dxa"/>
            <w:tcBorders>
              <w:top w:val="double" w:sz="4" w:space="0" w:color="auto"/>
              <w:left w:val="double" w:sz="4" w:space="0" w:color="auto"/>
              <w:bottom w:val="double" w:sz="4" w:space="0" w:color="auto"/>
              <w:right w:val="double" w:sz="4" w:space="0" w:color="auto"/>
            </w:tcBorders>
            <w:vAlign w:val="center"/>
          </w:tcPr>
          <w:p w:rsidR="00E26001" w:rsidRPr="00110248" w:rsidRDefault="007717B6" w:rsidP="00615545">
            <w:pPr>
              <w:bidi/>
              <w:spacing w:after="160" w:line="259" w:lineRule="auto"/>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lang w:bidi="ar-DZ"/>
              </w:rPr>
              <w:t>55.1</w:t>
            </w:r>
            <w:r w:rsidR="002B6AD0" w:rsidRPr="00110248">
              <w:rPr>
                <w:rFonts w:ascii="Traditional Arabic" w:hAnsi="Traditional Arabic" w:cs="Traditional Arabic"/>
                <w:sz w:val="28"/>
                <w:szCs w:val="28"/>
                <w:rtl/>
                <w:lang w:bidi="ar-DZ"/>
              </w:rPr>
              <w:t>%</w:t>
            </w:r>
          </w:p>
        </w:tc>
      </w:tr>
      <w:tr w:rsidR="00E26001" w:rsidRPr="00615545" w:rsidTr="00615545">
        <w:trPr>
          <w:trHeight w:val="20"/>
          <w:jc w:val="center"/>
        </w:trPr>
        <w:tc>
          <w:tcPr>
            <w:tcW w:w="1792" w:type="dxa"/>
            <w:vMerge/>
            <w:tcBorders>
              <w:top w:val="double" w:sz="4" w:space="0" w:color="auto"/>
              <w:left w:val="double" w:sz="4" w:space="0" w:color="auto"/>
              <w:right w:val="double" w:sz="4" w:space="0" w:color="auto"/>
            </w:tcBorders>
            <w:vAlign w:val="center"/>
          </w:tcPr>
          <w:p w:rsidR="00E26001" w:rsidRPr="00110248" w:rsidRDefault="00E26001" w:rsidP="00615545">
            <w:pPr>
              <w:bidi/>
              <w:spacing w:after="160" w:line="259" w:lineRule="auto"/>
              <w:jc w:val="center"/>
              <w:rPr>
                <w:rFonts w:ascii="Traditional Arabic" w:hAnsi="Traditional Arabic" w:cs="Traditional Arabic"/>
                <w:b/>
                <w:bCs/>
                <w:sz w:val="28"/>
                <w:szCs w:val="28"/>
                <w:rtl/>
                <w:lang w:bidi="ar-DZ"/>
              </w:rPr>
            </w:pPr>
          </w:p>
        </w:tc>
        <w:tc>
          <w:tcPr>
            <w:tcW w:w="3563" w:type="dxa"/>
            <w:tcBorders>
              <w:top w:val="double" w:sz="4" w:space="0" w:color="auto"/>
              <w:left w:val="double" w:sz="4" w:space="0" w:color="auto"/>
              <w:bottom w:val="double" w:sz="4" w:space="0" w:color="auto"/>
              <w:right w:val="double" w:sz="4" w:space="0" w:color="auto"/>
            </w:tcBorders>
            <w:vAlign w:val="center"/>
          </w:tcPr>
          <w:p w:rsidR="00E26001" w:rsidRPr="00110248" w:rsidRDefault="005811C1" w:rsidP="00615545">
            <w:pPr>
              <w:bidi/>
              <w:spacing w:after="160" w:line="259" w:lineRule="auto"/>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rtl/>
                <w:lang w:bidi="ar-DZ"/>
              </w:rPr>
              <w:t>من 5 الى 10</w:t>
            </w:r>
          </w:p>
        </w:tc>
        <w:tc>
          <w:tcPr>
            <w:tcW w:w="1691" w:type="dxa"/>
            <w:tcBorders>
              <w:top w:val="double" w:sz="4" w:space="0" w:color="auto"/>
              <w:left w:val="double" w:sz="4" w:space="0" w:color="auto"/>
              <w:bottom w:val="double" w:sz="4" w:space="0" w:color="auto"/>
              <w:right w:val="double" w:sz="4" w:space="0" w:color="auto"/>
            </w:tcBorders>
            <w:vAlign w:val="center"/>
          </w:tcPr>
          <w:p w:rsidR="00E26001" w:rsidRPr="00110248" w:rsidRDefault="001C4338" w:rsidP="00615545">
            <w:pPr>
              <w:bidi/>
              <w:spacing w:after="160" w:line="259" w:lineRule="auto"/>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rtl/>
                <w:lang w:bidi="ar-DZ"/>
              </w:rPr>
              <w:t>15</w:t>
            </w:r>
          </w:p>
        </w:tc>
        <w:tc>
          <w:tcPr>
            <w:tcW w:w="2401" w:type="dxa"/>
            <w:tcBorders>
              <w:top w:val="double" w:sz="4" w:space="0" w:color="auto"/>
              <w:left w:val="double" w:sz="4" w:space="0" w:color="auto"/>
              <w:bottom w:val="double" w:sz="4" w:space="0" w:color="auto"/>
              <w:right w:val="double" w:sz="4" w:space="0" w:color="auto"/>
            </w:tcBorders>
            <w:vAlign w:val="center"/>
          </w:tcPr>
          <w:p w:rsidR="00E26001" w:rsidRPr="00110248" w:rsidRDefault="007717B6" w:rsidP="00615545">
            <w:pPr>
              <w:bidi/>
              <w:spacing w:after="160" w:line="259" w:lineRule="auto"/>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lang w:bidi="ar-DZ"/>
              </w:rPr>
              <w:t>30.6</w:t>
            </w:r>
            <w:r w:rsidR="002B6AD0" w:rsidRPr="00110248">
              <w:rPr>
                <w:rFonts w:ascii="Traditional Arabic" w:hAnsi="Traditional Arabic" w:cs="Traditional Arabic"/>
                <w:sz w:val="28"/>
                <w:szCs w:val="28"/>
                <w:rtl/>
                <w:lang w:bidi="ar-DZ"/>
              </w:rPr>
              <w:t>%</w:t>
            </w:r>
          </w:p>
        </w:tc>
      </w:tr>
      <w:tr w:rsidR="00E26001" w:rsidRPr="00615545" w:rsidTr="00615545">
        <w:trPr>
          <w:trHeight w:val="20"/>
          <w:jc w:val="center"/>
        </w:trPr>
        <w:tc>
          <w:tcPr>
            <w:tcW w:w="1792" w:type="dxa"/>
            <w:vMerge/>
            <w:tcBorders>
              <w:left w:val="double" w:sz="4" w:space="0" w:color="auto"/>
              <w:right w:val="double" w:sz="4" w:space="0" w:color="auto"/>
            </w:tcBorders>
            <w:vAlign w:val="center"/>
          </w:tcPr>
          <w:p w:rsidR="00E26001" w:rsidRPr="00110248" w:rsidRDefault="00E26001" w:rsidP="00615545">
            <w:pPr>
              <w:bidi/>
              <w:spacing w:after="160" w:line="259" w:lineRule="auto"/>
              <w:jc w:val="center"/>
              <w:rPr>
                <w:rFonts w:ascii="Traditional Arabic" w:hAnsi="Traditional Arabic" w:cs="Traditional Arabic"/>
                <w:sz w:val="28"/>
                <w:szCs w:val="28"/>
                <w:rtl/>
                <w:lang w:bidi="ar-DZ"/>
              </w:rPr>
            </w:pPr>
          </w:p>
        </w:tc>
        <w:tc>
          <w:tcPr>
            <w:tcW w:w="3563" w:type="dxa"/>
            <w:tcBorders>
              <w:top w:val="double" w:sz="4" w:space="0" w:color="auto"/>
              <w:left w:val="double" w:sz="4" w:space="0" w:color="auto"/>
              <w:bottom w:val="double" w:sz="4" w:space="0" w:color="auto"/>
              <w:right w:val="double" w:sz="4" w:space="0" w:color="auto"/>
            </w:tcBorders>
            <w:vAlign w:val="center"/>
          </w:tcPr>
          <w:p w:rsidR="00E26001" w:rsidRPr="00110248" w:rsidRDefault="005811C1" w:rsidP="00615545">
            <w:pPr>
              <w:bidi/>
              <w:spacing w:after="160" w:line="259" w:lineRule="auto"/>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rtl/>
                <w:lang w:bidi="ar-DZ"/>
              </w:rPr>
              <w:t>اكثر من 10</w:t>
            </w:r>
          </w:p>
        </w:tc>
        <w:tc>
          <w:tcPr>
            <w:tcW w:w="1691" w:type="dxa"/>
            <w:tcBorders>
              <w:top w:val="double" w:sz="4" w:space="0" w:color="auto"/>
              <w:left w:val="double" w:sz="4" w:space="0" w:color="auto"/>
              <w:bottom w:val="double" w:sz="4" w:space="0" w:color="auto"/>
              <w:right w:val="double" w:sz="4" w:space="0" w:color="auto"/>
            </w:tcBorders>
            <w:vAlign w:val="center"/>
          </w:tcPr>
          <w:p w:rsidR="00E26001" w:rsidRPr="00110248" w:rsidRDefault="001C4338" w:rsidP="00615545">
            <w:pPr>
              <w:bidi/>
              <w:spacing w:after="160" w:line="259" w:lineRule="auto"/>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rtl/>
                <w:lang w:bidi="ar-DZ"/>
              </w:rPr>
              <w:t>7</w:t>
            </w:r>
          </w:p>
        </w:tc>
        <w:tc>
          <w:tcPr>
            <w:tcW w:w="2401" w:type="dxa"/>
            <w:tcBorders>
              <w:top w:val="double" w:sz="4" w:space="0" w:color="auto"/>
              <w:left w:val="double" w:sz="4" w:space="0" w:color="auto"/>
              <w:bottom w:val="double" w:sz="4" w:space="0" w:color="auto"/>
              <w:right w:val="double" w:sz="4" w:space="0" w:color="auto"/>
            </w:tcBorders>
            <w:vAlign w:val="center"/>
          </w:tcPr>
          <w:p w:rsidR="00E26001" w:rsidRPr="00110248" w:rsidRDefault="007717B6" w:rsidP="00615545">
            <w:pPr>
              <w:bidi/>
              <w:spacing w:after="160" w:line="259" w:lineRule="auto"/>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lang w:bidi="ar-DZ"/>
              </w:rPr>
              <w:t>14.2</w:t>
            </w:r>
            <w:r w:rsidR="002B6AD0" w:rsidRPr="00110248">
              <w:rPr>
                <w:rFonts w:ascii="Traditional Arabic" w:hAnsi="Traditional Arabic" w:cs="Traditional Arabic"/>
                <w:sz w:val="28"/>
                <w:szCs w:val="28"/>
                <w:rtl/>
                <w:lang w:bidi="ar-DZ"/>
              </w:rPr>
              <w:t>%</w:t>
            </w:r>
          </w:p>
        </w:tc>
      </w:tr>
      <w:tr w:rsidR="00E26001" w:rsidRPr="00615545" w:rsidTr="00615545">
        <w:trPr>
          <w:trHeight w:val="537"/>
          <w:jc w:val="center"/>
        </w:trPr>
        <w:tc>
          <w:tcPr>
            <w:tcW w:w="1792" w:type="dxa"/>
            <w:vMerge/>
            <w:tcBorders>
              <w:left w:val="double" w:sz="4" w:space="0" w:color="auto"/>
              <w:right w:val="double" w:sz="4" w:space="0" w:color="auto"/>
            </w:tcBorders>
            <w:vAlign w:val="center"/>
          </w:tcPr>
          <w:p w:rsidR="00E26001" w:rsidRPr="00110248" w:rsidRDefault="00E26001" w:rsidP="00615545">
            <w:pPr>
              <w:bidi/>
              <w:spacing w:after="160" w:line="259" w:lineRule="auto"/>
              <w:jc w:val="center"/>
              <w:rPr>
                <w:rFonts w:ascii="Traditional Arabic" w:hAnsi="Traditional Arabic" w:cs="Traditional Arabic"/>
                <w:sz w:val="28"/>
                <w:szCs w:val="28"/>
                <w:rtl/>
                <w:lang w:bidi="ar-DZ"/>
              </w:rPr>
            </w:pPr>
          </w:p>
        </w:tc>
        <w:tc>
          <w:tcPr>
            <w:tcW w:w="3563"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26001" w:rsidRPr="00110248" w:rsidRDefault="00E26001" w:rsidP="00615545">
            <w:pPr>
              <w:bidi/>
              <w:spacing w:after="160" w:line="259" w:lineRule="auto"/>
              <w:jc w:val="center"/>
              <w:rPr>
                <w:rFonts w:ascii="Traditional Arabic" w:hAnsi="Traditional Arabic" w:cs="Traditional Arabic"/>
                <w:sz w:val="28"/>
                <w:szCs w:val="28"/>
                <w:rtl/>
                <w:lang w:bidi="ar-DZ"/>
              </w:rPr>
            </w:pPr>
            <w:r w:rsidRPr="00110248">
              <w:rPr>
                <w:rFonts w:ascii="Traditional Arabic" w:hAnsi="Traditional Arabic" w:cs="Traditional Arabic"/>
                <w:sz w:val="28"/>
                <w:szCs w:val="28"/>
                <w:rtl/>
                <w:lang w:bidi="ar-DZ"/>
              </w:rPr>
              <w:t>المجموع</w:t>
            </w:r>
          </w:p>
        </w:tc>
        <w:tc>
          <w:tcPr>
            <w:tcW w:w="1691"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26001" w:rsidRPr="00110248" w:rsidRDefault="001C4338" w:rsidP="00615545">
            <w:pPr>
              <w:bidi/>
              <w:spacing w:after="160" w:line="259" w:lineRule="auto"/>
              <w:jc w:val="center"/>
              <w:rPr>
                <w:rFonts w:ascii="Traditional Arabic" w:hAnsi="Traditional Arabic" w:cs="Traditional Arabic"/>
                <w:b/>
                <w:bCs/>
                <w:sz w:val="28"/>
                <w:szCs w:val="28"/>
                <w:rtl/>
                <w:lang w:bidi="ar-DZ"/>
              </w:rPr>
            </w:pPr>
            <w:r w:rsidRPr="00110248">
              <w:rPr>
                <w:rFonts w:ascii="Traditional Arabic" w:hAnsi="Traditional Arabic" w:cs="Traditional Arabic"/>
                <w:b/>
                <w:bCs/>
                <w:sz w:val="28"/>
                <w:szCs w:val="28"/>
                <w:rtl/>
                <w:lang w:bidi="ar-DZ"/>
              </w:rPr>
              <w:t>49</w:t>
            </w:r>
          </w:p>
        </w:tc>
        <w:tc>
          <w:tcPr>
            <w:tcW w:w="2401"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26001" w:rsidRPr="00110248" w:rsidRDefault="00DF6600" w:rsidP="00615545">
            <w:pPr>
              <w:bidi/>
              <w:spacing w:after="160" w:line="259" w:lineRule="auto"/>
              <w:jc w:val="center"/>
              <w:rPr>
                <w:rFonts w:ascii="Traditional Arabic" w:hAnsi="Traditional Arabic" w:cs="Traditional Arabic"/>
                <w:b/>
                <w:bCs/>
                <w:sz w:val="28"/>
                <w:szCs w:val="28"/>
                <w:rtl/>
                <w:lang w:bidi="ar-DZ"/>
              </w:rPr>
            </w:pPr>
            <w:r w:rsidRPr="00110248">
              <w:rPr>
                <w:rFonts w:ascii="Traditional Arabic" w:hAnsi="Traditional Arabic" w:cs="Traditional Arabic"/>
                <w:b/>
                <w:bCs/>
                <w:sz w:val="28"/>
                <w:szCs w:val="28"/>
                <w:rtl/>
                <w:lang w:bidi="ar-DZ"/>
              </w:rPr>
              <w:t>100</w:t>
            </w:r>
            <w:r w:rsidR="00C75DA8" w:rsidRPr="00110248">
              <w:rPr>
                <w:rFonts w:ascii="Traditional Arabic" w:hAnsi="Traditional Arabic" w:cs="Traditional Arabic"/>
                <w:b/>
                <w:bCs/>
                <w:sz w:val="28"/>
                <w:szCs w:val="28"/>
                <w:rtl/>
                <w:lang w:bidi="ar-DZ"/>
              </w:rPr>
              <w:t>%</w:t>
            </w:r>
          </w:p>
        </w:tc>
      </w:tr>
    </w:tbl>
    <w:p w:rsidR="0029141E" w:rsidRPr="00357D51" w:rsidRDefault="0029141E" w:rsidP="00C24D93">
      <w:pPr>
        <w:bidi/>
        <w:jc w:val="center"/>
        <w:rPr>
          <w:rFonts w:ascii="Traditional Arabic" w:hAnsi="Traditional Arabic" w:cs="Traditional Arabic"/>
          <w:sz w:val="32"/>
          <w:szCs w:val="32"/>
          <w:lang w:bidi="ar-DZ"/>
        </w:rPr>
      </w:pPr>
    </w:p>
    <w:p w:rsidR="00110248" w:rsidRDefault="00110248" w:rsidP="00615D17">
      <w:pPr>
        <w:bidi/>
        <w:jc w:val="center"/>
        <w:rPr>
          <w:rFonts w:ascii="Traditional Arabic" w:hAnsi="Traditional Arabic" w:cs="Traditional Arabic"/>
          <w:sz w:val="28"/>
          <w:szCs w:val="28"/>
          <w:lang w:bidi="ar-DZ"/>
        </w:rPr>
      </w:pPr>
    </w:p>
    <w:p w:rsidR="00994869" w:rsidRDefault="00994869" w:rsidP="00DC7F08">
      <w:pPr>
        <w:bidi/>
        <w:jc w:val="center"/>
        <w:rPr>
          <w:rFonts w:ascii="Traditional Arabic" w:hAnsi="Traditional Arabic" w:cs="Traditional Arabic"/>
          <w:sz w:val="28"/>
          <w:szCs w:val="28"/>
          <w:rtl/>
          <w:lang w:bidi="ar-DZ"/>
        </w:rPr>
      </w:pPr>
    </w:p>
    <w:p w:rsidR="002B6AB7" w:rsidRDefault="002B6AB7" w:rsidP="002B6AB7">
      <w:pPr>
        <w:bidi/>
        <w:jc w:val="center"/>
        <w:rPr>
          <w:rFonts w:ascii="Traditional Arabic" w:hAnsi="Traditional Arabic" w:cs="Traditional Arabic"/>
          <w:sz w:val="28"/>
          <w:szCs w:val="28"/>
          <w:rtl/>
          <w:lang w:bidi="ar-DZ"/>
        </w:rPr>
      </w:pPr>
    </w:p>
    <w:p w:rsidR="002B6AB7" w:rsidRDefault="002B6AB7" w:rsidP="002B6AB7">
      <w:pPr>
        <w:bidi/>
        <w:jc w:val="center"/>
        <w:rPr>
          <w:rFonts w:ascii="Traditional Arabic" w:hAnsi="Traditional Arabic" w:cs="Traditional Arabic"/>
          <w:sz w:val="28"/>
          <w:szCs w:val="28"/>
          <w:rtl/>
          <w:lang w:bidi="ar-DZ"/>
        </w:rPr>
      </w:pPr>
    </w:p>
    <w:p w:rsidR="002B6AB7" w:rsidRDefault="002B6AB7" w:rsidP="002B6AB7">
      <w:pPr>
        <w:bidi/>
        <w:jc w:val="center"/>
        <w:rPr>
          <w:rFonts w:ascii="Traditional Arabic" w:hAnsi="Traditional Arabic" w:cs="Traditional Arabic"/>
          <w:sz w:val="28"/>
          <w:szCs w:val="28"/>
          <w:rtl/>
          <w:lang w:bidi="ar-DZ"/>
        </w:rPr>
      </w:pPr>
    </w:p>
    <w:p w:rsidR="002B6AB7" w:rsidRDefault="002B6AB7" w:rsidP="002B6AB7">
      <w:pPr>
        <w:bidi/>
        <w:jc w:val="center"/>
        <w:rPr>
          <w:rFonts w:ascii="Traditional Arabic" w:hAnsi="Traditional Arabic" w:cs="Traditional Arabic"/>
          <w:sz w:val="28"/>
          <w:szCs w:val="28"/>
          <w:rtl/>
          <w:lang w:bidi="ar-DZ"/>
        </w:rPr>
      </w:pPr>
    </w:p>
    <w:p w:rsidR="002B6AB7" w:rsidRDefault="002B6AB7" w:rsidP="002B6AB7">
      <w:pPr>
        <w:bidi/>
        <w:jc w:val="center"/>
        <w:rPr>
          <w:rFonts w:ascii="Traditional Arabic" w:hAnsi="Traditional Arabic" w:cs="Traditional Arabic"/>
          <w:sz w:val="28"/>
          <w:szCs w:val="28"/>
          <w:rtl/>
          <w:lang w:bidi="ar-DZ"/>
        </w:rPr>
      </w:pPr>
    </w:p>
    <w:p w:rsidR="002B6AB7" w:rsidRDefault="002B6AB7" w:rsidP="002B6AB7">
      <w:pPr>
        <w:bidi/>
        <w:jc w:val="center"/>
        <w:rPr>
          <w:rFonts w:ascii="Traditional Arabic" w:hAnsi="Traditional Arabic" w:cs="Traditional Arabic"/>
          <w:sz w:val="28"/>
          <w:szCs w:val="28"/>
          <w:rtl/>
          <w:lang w:bidi="ar-DZ"/>
        </w:rPr>
      </w:pPr>
    </w:p>
    <w:p w:rsidR="002B6AB7" w:rsidRDefault="002B6AB7" w:rsidP="002B6AB7">
      <w:pPr>
        <w:bidi/>
        <w:jc w:val="center"/>
        <w:rPr>
          <w:rFonts w:ascii="Traditional Arabic" w:hAnsi="Traditional Arabic" w:cs="Traditional Arabic"/>
          <w:sz w:val="28"/>
          <w:szCs w:val="28"/>
          <w:rtl/>
          <w:lang w:bidi="ar-DZ"/>
        </w:rPr>
      </w:pPr>
    </w:p>
    <w:p w:rsidR="00994869" w:rsidRDefault="00994869" w:rsidP="00994869">
      <w:pPr>
        <w:bidi/>
        <w:jc w:val="center"/>
        <w:rPr>
          <w:rFonts w:ascii="Traditional Arabic" w:hAnsi="Traditional Arabic" w:cs="Traditional Arabic"/>
          <w:sz w:val="28"/>
          <w:szCs w:val="28"/>
          <w:lang w:bidi="ar-DZ"/>
        </w:rPr>
      </w:pPr>
    </w:p>
    <w:p w:rsidR="00CA7143" w:rsidRDefault="00CA7143" w:rsidP="00CA7143">
      <w:pPr>
        <w:bidi/>
        <w:jc w:val="center"/>
        <w:rPr>
          <w:rFonts w:ascii="Traditional Arabic" w:hAnsi="Traditional Arabic" w:cs="Traditional Arabic"/>
          <w:sz w:val="28"/>
          <w:szCs w:val="28"/>
          <w:lang w:bidi="ar-DZ"/>
        </w:rPr>
      </w:pPr>
    </w:p>
    <w:p w:rsidR="00CA7143" w:rsidRDefault="00CA7143" w:rsidP="00CA7143">
      <w:pPr>
        <w:bidi/>
        <w:jc w:val="center"/>
        <w:rPr>
          <w:rFonts w:ascii="Traditional Arabic" w:hAnsi="Traditional Arabic" w:cs="Traditional Arabic"/>
          <w:sz w:val="28"/>
          <w:szCs w:val="28"/>
          <w:lang w:bidi="ar-DZ"/>
        </w:rPr>
      </w:pPr>
    </w:p>
    <w:p w:rsidR="00CA7143" w:rsidRDefault="00CA7143" w:rsidP="00CA7143">
      <w:pPr>
        <w:bidi/>
        <w:jc w:val="center"/>
        <w:rPr>
          <w:rFonts w:ascii="Traditional Arabic" w:hAnsi="Traditional Arabic" w:cs="Traditional Arabic"/>
          <w:sz w:val="28"/>
          <w:szCs w:val="28"/>
          <w:lang w:bidi="ar-DZ"/>
        </w:rPr>
      </w:pPr>
    </w:p>
    <w:p w:rsidR="00CA7143" w:rsidRDefault="00CA7143" w:rsidP="00CA7143">
      <w:pPr>
        <w:bidi/>
        <w:jc w:val="center"/>
        <w:rPr>
          <w:rFonts w:ascii="Traditional Arabic" w:hAnsi="Traditional Arabic" w:cs="Traditional Arabic"/>
          <w:sz w:val="28"/>
          <w:szCs w:val="28"/>
          <w:lang w:bidi="ar-DZ"/>
        </w:rPr>
      </w:pPr>
    </w:p>
    <w:p w:rsidR="00CA7143" w:rsidRDefault="00CA7143" w:rsidP="00CA7143">
      <w:pPr>
        <w:bidi/>
        <w:jc w:val="center"/>
        <w:rPr>
          <w:rFonts w:ascii="Traditional Arabic" w:hAnsi="Traditional Arabic" w:cs="Traditional Arabic"/>
          <w:sz w:val="28"/>
          <w:szCs w:val="28"/>
          <w:lang w:bidi="ar-DZ"/>
        </w:rPr>
      </w:pPr>
    </w:p>
    <w:p w:rsidR="00CA7143" w:rsidRDefault="00CA7143" w:rsidP="00CA7143">
      <w:pPr>
        <w:bidi/>
        <w:jc w:val="center"/>
        <w:rPr>
          <w:rFonts w:ascii="Traditional Arabic" w:hAnsi="Traditional Arabic" w:cs="Traditional Arabic"/>
          <w:sz w:val="28"/>
          <w:szCs w:val="28"/>
          <w:lang w:bidi="ar-DZ"/>
        </w:rPr>
      </w:pPr>
    </w:p>
    <w:p w:rsidR="00CA7143" w:rsidRDefault="00CA7143" w:rsidP="00CA7143">
      <w:pPr>
        <w:bidi/>
        <w:jc w:val="center"/>
        <w:rPr>
          <w:rFonts w:ascii="Traditional Arabic" w:hAnsi="Traditional Arabic" w:cs="Traditional Arabic"/>
          <w:sz w:val="28"/>
          <w:szCs w:val="28"/>
          <w:lang w:bidi="ar-DZ"/>
        </w:rPr>
      </w:pPr>
    </w:p>
    <w:p w:rsidR="00CA7143" w:rsidRDefault="00CA7143" w:rsidP="00CA7143">
      <w:pPr>
        <w:bidi/>
        <w:jc w:val="center"/>
        <w:rPr>
          <w:rFonts w:ascii="Traditional Arabic" w:hAnsi="Traditional Arabic" w:cs="Traditional Arabic"/>
          <w:sz w:val="28"/>
          <w:szCs w:val="28"/>
          <w:lang w:bidi="ar-DZ"/>
        </w:rPr>
      </w:pPr>
    </w:p>
    <w:p w:rsidR="00CA7143" w:rsidRDefault="00CA7143" w:rsidP="00CA7143">
      <w:pPr>
        <w:bidi/>
        <w:jc w:val="center"/>
        <w:rPr>
          <w:rFonts w:ascii="Traditional Arabic" w:hAnsi="Traditional Arabic" w:cs="Traditional Arabic"/>
          <w:sz w:val="28"/>
          <w:szCs w:val="28"/>
          <w:rtl/>
          <w:lang w:bidi="ar-DZ"/>
        </w:rPr>
      </w:pPr>
    </w:p>
    <w:p w:rsidR="00110248" w:rsidRPr="00110248" w:rsidRDefault="00F83B2C" w:rsidP="00994869">
      <w:pPr>
        <w:bidi/>
        <w:jc w:val="center"/>
        <w:rPr>
          <w:rFonts w:ascii="Traditional Arabic" w:hAnsi="Traditional Arabic" w:cs="Traditional Arabic"/>
          <w:sz w:val="28"/>
          <w:szCs w:val="28"/>
          <w:rtl/>
          <w:lang w:bidi="ar-DZ"/>
        </w:rPr>
      </w:pPr>
      <w:r w:rsidRPr="00535E63">
        <w:rPr>
          <w:rFonts w:ascii="Traditional Arabic" w:hAnsi="Traditional Arabic" w:cs="Traditional Arabic" w:hint="cs"/>
          <w:sz w:val="28"/>
          <w:szCs w:val="28"/>
          <w:rtl/>
          <w:lang w:bidi="ar-DZ"/>
        </w:rPr>
        <w:t xml:space="preserve">من إعداد </w:t>
      </w:r>
      <w:r w:rsidR="00A524F4">
        <w:rPr>
          <w:rFonts w:ascii="Traditional Arabic" w:hAnsi="Traditional Arabic" w:cs="Traditional Arabic" w:hint="cs"/>
          <w:sz w:val="28"/>
          <w:szCs w:val="28"/>
          <w:rtl/>
          <w:lang w:bidi="ar-DZ"/>
        </w:rPr>
        <w:t>الطالب</w:t>
      </w:r>
      <w:r w:rsidRPr="00535E63">
        <w:rPr>
          <w:rFonts w:ascii="Traditional Arabic" w:hAnsi="Traditional Arabic" w:cs="Traditional Arabic" w:hint="cs"/>
          <w:sz w:val="28"/>
          <w:szCs w:val="28"/>
          <w:rtl/>
          <w:lang w:bidi="ar-DZ"/>
        </w:rPr>
        <w:t xml:space="preserve"> بالاعتماد على</w:t>
      </w:r>
      <w:r w:rsidR="00110248">
        <w:rPr>
          <w:rFonts w:ascii="Traditional Arabic" w:hAnsi="Traditional Arabic" w:cs="Traditional Arabic"/>
          <w:sz w:val="28"/>
          <w:szCs w:val="28"/>
          <w:lang w:bidi="ar-DZ"/>
        </w:rPr>
        <w:t xml:space="preserve">16 </w:t>
      </w:r>
      <w:r w:rsidR="00615D17">
        <w:rPr>
          <w:rFonts w:ascii="Traditional Arabic" w:hAnsi="Traditional Arabic" w:cs="Traditional Arabic"/>
          <w:sz w:val="28"/>
          <w:szCs w:val="28"/>
          <w:lang w:bidi="ar-DZ"/>
        </w:rPr>
        <w:t>SPSS.V.</w:t>
      </w:r>
    </w:p>
    <w:p w:rsidR="00CA7143" w:rsidRDefault="00CA7143">
      <w:pPr>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br w:type="page"/>
      </w:r>
    </w:p>
    <w:p w:rsidR="000D713C" w:rsidRPr="003F6F81" w:rsidRDefault="00BF2647" w:rsidP="00110248">
      <w:pPr>
        <w:bidi/>
        <w:jc w:val="both"/>
        <w:rPr>
          <w:rFonts w:ascii="Traditional Arabic" w:hAnsi="Traditional Arabic" w:cs="Traditional Arabic"/>
          <w:sz w:val="32"/>
          <w:szCs w:val="32"/>
          <w:rtl/>
          <w:lang w:bidi="ar-DZ"/>
        </w:rPr>
      </w:pPr>
      <w:r w:rsidRPr="003F6F81">
        <w:rPr>
          <w:rFonts w:ascii="Traditional Arabic" w:hAnsi="Traditional Arabic" w:cs="Traditional Arabic" w:hint="cs"/>
          <w:sz w:val="32"/>
          <w:szCs w:val="32"/>
          <w:rtl/>
          <w:lang w:bidi="ar-DZ"/>
        </w:rPr>
        <w:lastRenderedPageBreak/>
        <w:t>نلاحظ من خلال الجدول أن خصائص مبحوثي عينة الدراسة:</w:t>
      </w:r>
    </w:p>
    <w:p w:rsidR="002B6AB7" w:rsidRPr="00AF5BDD" w:rsidRDefault="002B6AB7" w:rsidP="00245C9E">
      <w:pPr>
        <w:bidi/>
        <w:spacing w:after="0" w:line="240" w:lineRule="auto"/>
        <w:jc w:val="both"/>
        <w:rPr>
          <w:rFonts w:ascii="Traditional Arabic" w:hAnsi="Traditional Arabic" w:cs="Traditional Arabic"/>
          <w:b/>
          <w:bCs/>
          <w:sz w:val="32"/>
          <w:szCs w:val="32"/>
          <w:rtl/>
          <w:lang w:bidi="ar-DZ"/>
        </w:rPr>
      </w:pPr>
      <w:r w:rsidRPr="00AF5BDD">
        <w:rPr>
          <w:rFonts w:ascii="Traditional Arabic" w:hAnsi="Traditional Arabic" w:cs="Traditional Arabic" w:hint="cs"/>
          <w:b/>
          <w:bCs/>
          <w:sz w:val="32"/>
          <w:szCs w:val="32"/>
          <w:rtl/>
          <w:lang w:bidi="ar-DZ"/>
        </w:rPr>
        <w:t xml:space="preserve">الفرع </w:t>
      </w:r>
      <w:r w:rsidR="00831D96" w:rsidRPr="00AF5BDD">
        <w:rPr>
          <w:rFonts w:ascii="Traditional Arabic" w:hAnsi="Traditional Arabic" w:cs="Traditional Arabic" w:hint="cs"/>
          <w:b/>
          <w:bCs/>
          <w:sz w:val="32"/>
          <w:szCs w:val="32"/>
          <w:rtl/>
          <w:lang w:bidi="ar-DZ"/>
        </w:rPr>
        <w:t>الأول</w:t>
      </w:r>
      <w:r w:rsidRPr="00AF5BDD">
        <w:rPr>
          <w:rFonts w:ascii="Traditional Arabic" w:hAnsi="Traditional Arabic" w:cs="Traditional Arabic" w:hint="cs"/>
          <w:b/>
          <w:bCs/>
          <w:sz w:val="32"/>
          <w:szCs w:val="32"/>
          <w:rtl/>
          <w:lang w:bidi="ar-DZ"/>
        </w:rPr>
        <w:t xml:space="preserve">: </w:t>
      </w:r>
      <w:r w:rsidR="00C316F5" w:rsidRPr="00AF5BDD">
        <w:rPr>
          <w:rFonts w:ascii="Traditional Arabic" w:hAnsi="Traditional Arabic" w:cs="Traditional Arabic" w:hint="cs"/>
          <w:b/>
          <w:bCs/>
          <w:sz w:val="32"/>
          <w:szCs w:val="32"/>
          <w:rtl/>
          <w:lang w:bidi="ar-DZ"/>
        </w:rPr>
        <w:t>توزيع</w:t>
      </w:r>
      <w:r w:rsidR="00DC7F08" w:rsidRPr="00AF5BDD">
        <w:rPr>
          <w:rFonts w:ascii="Traditional Arabic" w:hAnsi="Traditional Arabic" w:cs="Traditional Arabic" w:hint="cs"/>
          <w:b/>
          <w:bCs/>
          <w:sz w:val="32"/>
          <w:szCs w:val="32"/>
          <w:rtl/>
          <w:lang w:bidi="ar-DZ"/>
        </w:rPr>
        <w:t xml:space="preserve"> </w:t>
      </w:r>
      <w:r w:rsidR="00C316F5" w:rsidRPr="00AF5BDD">
        <w:rPr>
          <w:rFonts w:ascii="Traditional Arabic" w:hAnsi="Traditional Arabic" w:cs="Traditional Arabic" w:hint="cs"/>
          <w:b/>
          <w:bCs/>
          <w:sz w:val="32"/>
          <w:szCs w:val="32"/>
          <w:rtl/>
          <w:lang w:bidi="ar-DZ"/>
        </w:rPr>
        <w:t>أفراد</w:t>
      </w:r>
      <w:r w:rsidR="00DC7F08" w:rsidRPr="00AF5BDD">
        <w:rPr>
          <w:rFonts w:ascii="Traditional Arabic" w:hAnsi="Traditional Arabic" w:cs="Traditional Arabic" w:hint="cs"/>
          <w:b/>
          <w:bCs/>
          <w:sz w:val="32"/>
          <w:szCs w:val="32"/>
          <w:rtl/>
          <w:lang w:bidi="ar-DZ"/>
        </w:rPr>
        <w:t xml:space="preserve"> </w:t>
      </w:r>
      <w:r w:rsidR="00C316F5" w:rsidRPr="00AF5BDD">
        <w:rPr>
          <w:rFonts w:ascii="Traditional Arabic" w:hAnsi="Traditional Arabic" w:cs="Traditional Arabic" w:hint="cs"/>
          <w:b/>
          <w:bCs/>
          <w:sz w:val="32"/>
          <w:szCs w:val="32"/>
          <w:rtl/>
          <w:lang w:bidi="ar-DZ"/>
        </w:rPr>
        <w:t>العينة</w:t>
      </w:r>
      <w:r w:rsidR="00DC7F08" w:rsidRPr="00AF5BDD">
        <w:rPr>
          <w:rFonts w:ascii="Traditional Arabic" w:hAnsi="Traditional Arabic" w:cs="Traditional Arabic" w:hint="cs"/>
          <w:b/>
          <w:bCs/>
          <w:sz w:val="32"/>
          <w:szCs w:val="32"/>
          <w:rtl/>
          <w:lang w:bidi="ar-DZ"/>
        </w:rPr>
        <w:t xml:space="preserve"> </w:t>
      </w:r>
      <w:r w:rsidR="00C316F5" w:rsidRPr="00AF5BDD">
        <w:rPr>
          <w:rFonts w:ascii="Traditional Arabic" w:hAnsi="Traditional Arabic" w:cs="Traditional Arabic" w:hint="cs"/>
          <w:b/>
          <w:bCs/>
          <w:sz w:val="32"/>
          <w:szCs w:val="32"/>
          <w:rtl/>
          <w:lang w:bidi="ar-DZ"/>
        </w:rPr>
        <w:t>حسب</w:t>
      </w:r>
      <w:r w:rsidR="00DC7F08" w:rsidRPr="00AF5BDD">
        <w:rPr>
          <w:rFonts w:ascii="Traditional Arabic" w:hAnsi="Traditional Arabic" w:cs="Traditional Arabic" w:hint="cs"/>
          <w:b/>
          <w:bCs/>
          <w:sz w:val="32"/>
          <w:szCs w:val="32"/>
          <w:rtl/>
          <w:lang w:bidi="ar-DZ"/>
        </w:rPr>
        <w:t xml:space="preserve"> </w:t>
      </w:r>
      <w:r w:rsidR="00C316F5" w:rsidRPr="00AF5BDD">
        <w:rPr>
          <w:rFonts w:ascii="Traditional Arabic" w:hAnsi="Traditional Arabic" w:cs="Traditional Arabic" w:hint="cs"/>
          <w:b/>
          <w:bCs/>
          <w:sz w:val="32"/>
          <w:szCs w:val="32"/>
          <w:rtl/>
          <w:lang w:bidi="ar-DZ"/>
        </w:rPr>
        <w:t>الجنس</w:t>
      </w:r>
    </w:p>
    <w:p w:rsidR="00BF2647" w:rsidRPr="00994869" w:rsidRDefault="00BF2647" w:rsidP="00245C9E">
      <w:pPr>
        <w:pStyle w:val="ListParagraph"/>
        <w:bidi/>
        <w:spacing w:after="0" w:line="240" w:lineRule="auto"/>
        <w:ind w:left="0"/>
        <w:jc w:val="both"/>
        <w:rPr>
          <w:rFonts w:ascii="Traditional Arabic" w:hAnsi="Traditional Arabic" w:cs="Traditional Arabic"/>
          <w:sz w:val="32"/>
          <w:szCs w:val="32"/>
        </w:rPr>
      </w:pPr>
      <w:r w:rsidRPr="00994869">
        <w:rPr>
          <w:rFonts w:ascii="Traditional Arabic" w:hAnsi="Traditional Arabic" w:cs="Traditional Arabic" w:hint="cs"/>
          <w:sz w:val="32"/>
          <w:szCs w:val="32"/>
          <w:rtl/>
        </w:rPr>
        <w:t xml:space="preserve">أغلب عينة البحث </w:t>
      </w:r>
      <w:r w:rsidR="005C0255" w:rsidRPr="00994869">
        <w:rPr>
          <w:rFonts w:ascii="Traditional Arabic" w:hAnsi="Traditional Arabic" w:cs="Traditional Arabic" w:hint="cs"/>
          <w:sz w:val="32"/>
          <w:szCs w:val="32"/>
          <w:rtl/>
        </w:rPr>
        <w:t>من</w:t>
      </w:r>
      <w:r w:rsidR="00DC7F08" w:rsidRPr="00994869">
        <w:rPr>
          <w:rFonts w:ascii="Traditional Arabic" w:hAnsi="Traditional Arabic" w:cs="Traditional Arabic" w:hint="cs"/>
          <w:sz w:val="32"/>
          <w:szCs w:val="32"/>
          <w:rtl/>
        </w:rPr>
        <w:t xml:space="preserve"> </w:t>
      </w:r>
      <w:r w:rsidR="005C0255" w:rsidRPr="00994869">
        <w:rPr>
          <w:rFonts w:ascii="Traditional Arabic" w:hAnsi="Traditional Arabic" w:cs="Traditional Arabic" w:hint="cs"/>
          <w:sz w:val="32"/>
          <w:szCs w:val="32"/>
          <w:rtl/>
        </w:rPr>
        <w:t xml:space="preserve">الذكور </w:t>
      </w:r>
      <w:r w:rsidR="00CA0829" w:rsidRPr="00994869">
        <w:rPr>
          <w:rFonts w:ascii="Traditional Arabic" w:hAnsi="Traditional Arabic" w:cs="Traditional Arabic" w:hint="cs"/>
          <w:sz w:val="32"/>
          <w:szCs w:val="32"/>
          <w:rtl/>
        </w:rPr>
        <w:t xml:space="preserve">حيث بلغ عددهم </w:t>
      </w:r>
      <w:r w:rsidR="00E6745F" w:rsidRPr="00994869">
        <w:rPr>
          <w:rFonts w:ascii="Traditional Arabic" w:hAnsi="Traditional Arabic" w:cs="Traditional Arabic"/>
          <w:sz w:val="32"/>
          <w:szCs w:val="32"/>
        </w:rPr>
        <w:t>46</w:t>
      </w:r>
      <w:r w:rsidRPr="00994869">
        <w:rPr>
          <w:rFonts w:ascii="Traditional Arabic" w:hAnsi="Traditional Arabic" w:cs="Traditional Arabic" w:hint="cs"/>
          <w:sz w:val="32"/>
          <w:szCs w:val="32"/>
          <w:rtl/>
        </w:rPr>
        <w:t>بنسبة</w:t>
      </w:r>
      <w:r w:rsidR="00E6745F" w:rsidRPr="00994869">
        <w:rPr>
          <w:rFonts w:ascii="Traditional Arabic" w:hAnsi="Traditional Arabic" w:cs="Traditional Arabic"/>
          <w:sz w:val="32"/>
          <w:szCs w:val="32"/>
        </w:rPr>
        <w:t>93.8</w:t>
      </w:r>
      <w:r w:rsidR="00CA0829" w:rsidRPr="00994869">
        <w:rPr>
          <w:rFonts w:ascii="Traditional Arabic" w:hAnsi="Traditional Arabic" w:cs="Traditional Arabic"/>
          <w:sz w:val="32"/>
          <w:szCs w:val="32"/>
          <w:rtl/>
        </w:rPr>
        <w:t>%</w:t>
      </w:r>
      <w:r w:rsidRPr="00994869">
        <w:rPr>
          <w:rFonts w:ascii="Traditional Arabic" w:hAnsi="Traditional Arabic" w:cs="Traditional Arabic" w:hint="cs"/>
          <w:sz w:val="32"/>
          <w:szCs w:val="32"/>
          <w:rtl/>
        </w:rPr>
        <w:t>في حين بلغ عدد</w:t>
      </w:r>
      <w:r w:rsidR="00CA0829" w:rsidRPr="00994869">
        <w:rPr>
          <w:rFonts w:ascii="Traditional Arabic" w:hAnsi="Traditional Arabic" w:cs="Traditional Arabic" w:hint="cs"/>
          <w:sz w:val="32"/>
          <w:szCs w:val="32"/>
          <w:rtl/>
        </w:rPr>
        <w:t xml:space="preserve"> الاناث </w:t>
      </w:r>
      <w:r w:rsidR="00E6745F" w:rsidRPr="00994869">
        <w:rPr>
          <w:rFonts w:ascii="Traditional Arabic" w:hAnsi="Traditional Arabic" w:cs="Traditional Arabic"/>
          <w:sz w:val="32"/>
          <w:szCs w:val="32"/>
        </w:rPr>
        <w:t>3</w:t>
      </w:r>
      <w:r w:rsidRPr="00994869">
        <w:rPr>
          <w:rFonts w:ascii="Traditional Arabic" w:hAnsi="Traditional Arabic" w:cs="Traditional Arabic" w:hint="cs"/>
          <w:sz w:val="32"/>
          <w:szCs w:val="32"/>
          <w:rtl/>
        </w:rPr>
        <w:t xml:space="preserve">بنسبة </w:t>
      </w:r>
      <w:r w:rsidR="00E6745F" w:rsidRPr="00994869">
        <w:rPr>
          <w:rFonts w:ascii="Traditional Arabic" w:hAnsi="Traditional Arabic" w:cs="Traditional Arabic"/>
          <w:sz w:val="32"/>
          <w:szCs w:val="32"/>
        </w:rPr>
        <w:t>6.2</w:t>
      </w:r>
      <w:r w:rsidR="00501D11" w:rsidRPr="00994869">
        <w:rPr>
          <w:rFonts w:ascii="Traditional Arabic" w:hAnsi="Traditional Arabic" w:cs="Traditional Arabic" w:hint="cs"/>
          <w:sz w:val="32"/>
          <w:szCs w:val="32"/>
          <w:rtl/>
        </w:rPr>
        <w:t>%. وهذا</w:t>
      </w:r>
      <w:r w:rsidR="00E6745F" w:rsidRPr="00994869">
        <w:rPr>
          <w:rFonts w:ascii="Traditional Arabic" w:hAnsi="Traditional Arabic" w:cs="Traditional Arabic" w:hint="cs"/>
          <w:sz w:val="32"/>
          <w:szCs w:val="32"/>
          <w:rtl/>
        </w:rPr>
        <w:t xml:space="preserve"> راجع لطبيعة نشاط</w:t>
      </w:r>
      <w:r w:rsidR="00836E17" w:rsidRPr="00994869">
        <w:rPr>
          <w:rFonts w:ascii="Traditional Arabic" w:hAnsi="Traditional Arabic" w:cs="Traditional Arabic" w:hint="cs"/>
          <w:sz w:val="32"/>
          <w:szCs w:val="32"/>
          <w:rtl/>
        </w:rPr>
        <w:t xml:space="preserve"> المؤسسة.</w:t>
      </w:r>
    </w:p>
    <w:p w:rsidR="00056BC5" w:rsidRPr="00AF5BDD" w:rsidRDefault="00BF2647" w:rsidP="00245C9E">
      <w:pPr>
        <w:bidi/>
        <w:spacing w:after="0" w:line="240" w:lineRule="auto"/>
        <w:jc w:val="both"/>
        <w:rPr>
          <w:rFonts w:ascii="Traditional Arabic" w:hAnsi="Traditional Arabic" w:cs="Traditional Arabic"/>
          <w:sz w:val="32"/>
          <w:szCs w:val="32"/>
          <w:rtl/>
        </w:rPr>
      </w:pPr>
      <w:r w:rsidRPr="00AF5BDD">
        <w:rPr>
          <w:rFonts w:ascii="Traditional Arabic" w:hAnsi="Traditional Arabic" w:cs="Traditional Arabic" w:hint="cs"/>
          <w:sz w:val="32"/>
          <w:szCs w:val="32"/>
          <w:rtl/>
        </w:rPr>
        <w:t>والشكل الموالي يوضح ذلك:</w:t>
      </w:r>
    </w:p>
    <w:p w:rsidR="00BF2647" w:rsidRDefault="00BF2647" w:rsidP="001D3024">
      <w:pPr>
        <w:pStyle w:val="ListParagraph"/>
        <w:bidi/>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الشكل رقم</w:t>
      </w:r>
      <w:r w:rsidR="001D3024">
        <w:rPr>
          <w:rFonts w:ascii="Traditional Arabic" w:hAnsi="Traditional Arabic" w:cs="Traditional Arabic"/>
          <w:b/>
          <w:bCs/>
          <w:sz w:val="32"/>
          <w:szCs w:val="32"/>
          <w:lang w:bidi="ar-DZ"/>
        </w:rPr>
        <w:t>13</w:t>
      </w:r>
      <w:r w:rsidR="00B628DB">
        <w:rPr>
          <w:rFonts w:ascii="Traditional Arabic" w:hAnsi="Traditional Arabic" w:cs="Traditional Arabic" w:hint="cs"/>
          <w:b/>
          <w:bCs/>
          <w:sz w:val="32"/>
          <w:szCs w:val="32"/>
          <w:rtl/>
          <w:lang w:bidi="ar-DZ"/>
        </w:rPr>
        <w:t>: توزيع أفراد العينة حسب الجنس</w:t>
      </w:r>
    </w:p>
    <w:p w:rsidR="001B42C8" w:rsidRDefault="001B42C8" w:rsidP="001E397C">
      <w:pPr>
        <w:pStyle w:val="ListParagraph"/>
        <w:bidi/>
        <w:jc w:val="center"/>
        <w:rPr>
          <w:rFonts w:ascii="Traditional Arabic" w:hAnsi="Traditional Arabic" w:cs="Traditional Arabic"/>
          <w:b/>
          <w:bCs/>
          <w:sz w:val="32"/>
          <w:szCs w:val="32"/>
          <w:rtl/>
          <w:lang w:bidi="ar-DZ"/>
        </w:rPr>
      </w:pPr>
      <w:r>
        <w:rPr>
          <w:rFonts w:ascii="Traditional Arabic" w:hAnsi="Traditional Arabic" w:cs="Traditional Arabic"/>
          <w:b/>
          <w:bCs/>
          <w:noProof/>
          <w:sz w:val="32"/>
          <w:szCs w:val="32"/>
          <w:rtl/>
          <w:lang w:val="en-US"/>
        </w:rPr>
        <w:drawing>
          <wp:anchor distT="0" distB="0" distL="114300" distR="114300" simplePos="0" relativeHeight="251657728" behindDoc="1" locked="0" layoutInCell="1" allowOverlap="1">
            <wp:simplePos x="0" y="0"/>
            <wp:positionH relativeFrom="column">
              <wp:posOffset>1543596</wp:posOffset>
            </wp:positionH>
            <wp:positionV relativeFrom="paragraph">
              <wp:posOffset>48009</wp:posOffset>
            </wp:positionV>
            <wp:extent cx="3660436" cy="2009553"/>
            <wp:effectExtent l="0" t="0" r="0" b="0"/>
            <wp:wrapNone/>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rsidR="001B42C8" w:rsidRDefault="001B42C8" w:rsidP="001B42C8">
      <w:pPr>
        <w:pStyle w:val="ListParagraph"/>
        <w:bidi/>
        <w:jc w:val="center"/>
        <w:rPr>
          <w:rFonts w:ascii="Traditional Arabic" w:hAnsi="Traditional Arabic" w:cs="Traditional Arabic"/>
          <w:b/>
          <w:bCs/>
          <w:sz w:val="32"/>
          <w:szCs w:val="32"/>
          <w:rtl/>
          <w:lang w:bidi="ar-DZ"/>
        </w:rPr>
      </w:pPr>
    </w:p>
    <w:p w:rsidR="001B42C8" w:rsidRDefault="001B42C8" w:rsidP="001B42C8">
      <w:pPr>
        <w:pStyle w:val="ListParagraph"/>
        <w:bidi/>
        <w:jc w:val="center"/>
        <w:rPr>
          <w:rFonts w:ascii="Traditional Arabic" w:hAnsi="Traditional Arabic" w:cs="Traditional Arabic"/>
          <w:b/>
          <w:bCs/>
          <w:sz w:val="32"/>
          <w:szCs w:val="32"/>
          <w:rtl/>
          <w:lang w:bidi="ar-DZ"/>
        </w:rPr>
      </w:pPr>
    </w:p>
    <w:p w:rsidR="001B42C8" w:rsidRDefault="001B42C8" w:rsidP="001B42C8">
      <w:pPr>
        <w:pStyle w:val="ListParagraph"/>
        <w:bidi/>
        <w:jc w:val="center"/>
        <w:rPr>
          <w:rFonts w:ascii="Traditional Arabic" w:hAnsi="Traditional Arabic" w:cs="Traditional Arabic"/>
          <w:b/>
          <w:bCs/>
          <w:sz w:val="32"/>
          <w:szCs w:val="32"/>
          <w:rtl/>
          <w:lang w:bidi="ar-DZ"/>
        </w:rPr>
      </w:pPr>
    </w:p>
    <w:p w:rsidR="001B42C8" w:rsidRDefault="001B42C8" w:rsidP="001B42C8">
      <w:pPr>
        <w:pStyle w:val="ListParagraph"/>
        <w:bidi/>
        <w:jc w:val="center"/>
        <w:rPr>
          <w:rFonts w:ascii="Traditional Arabic" w:hAnsi="Traditional Arabic" w:cs="Traditional Arabic"/>
          <w:b/>
          <w:bCs/>
          <w:sz w:val="32"/>
          <w:szCs w:val="32"/>
          <w:rtl/>
          <w:lang w:bidi="ar-DZ"/>
        </w:rPr>
      </w:pPr>
    </w:p>
    <w:p w:rsidR="001B42C8" w:rsidRDefault="001B42C8" w:rsidP="001B42C8">
      <w:pPr>
        <w:pStyle w:val="ListParagraph"/>
        <w:bidi/>
        <w:jc w:val="center"/>
        <w:rPr>
          <w:rFonts w:ascii="Traditional Arabic" w:hAnsi="Traditional Arabic" w:cs="Traditional Arabic"/>
          <w:b/>
          <w:bCs/>
          <w:sz w:val="32"/>
          <w:szCs w:val="32"/>
          <w:rtl/>
          <w:lang w:bidi="ar-DZ"/>
        </w:rPr>
      </w:pPr>
    </w:p>
    <w:p w:rsidR="000070D1" w:rsidRPr="00245C9E" w:rsidRDefault="00017735" w:rsidP="00245C9E">
      <w:pPr>
        <w:bidi/>
        <w:jc w:val="center"/>
        <w:rPr>
          <w:rFonts w:ascii="Traditional Arabic" w:hAnsi="Traditional Arabic" w:cs="Traditional Arabic"/>
          <w:sz w:val="28"/>
          <w:szCs w:val="28"/>
          <w:rtl/>
          <w:lang w:bidi="ar-DZ"/>
        </w:rPr>
      </w:pPr>
      <w:r w:rsidRPr="00245C9E">
        <w:rPr>
          <w:rFonts w:ascii="Traditional Arabic" w:hAnsi="Traditional Arabic" w:cs="Traditional Arabic" w:hint="cs"/>
          <w:sz w:val="28"/>
          <w:szCs w:val="28"/>
          <w:rtl/>
          <w:lang w:bidi="ar-DZ"/>
        </w:rPr>
        <w:t>المصدر: من إعداد الطالب</w:t>
      </w:r>
      <w:r w:rsidR="00DC7F08" w:rsidRPr="00245C9E">
        <w:rPr>
          <w:rFonts w:ascii="Traditional Arabic" w:hAnsi="Traditional Arabic" w:cs="Traditional Arabic" w:hint="cs"/>
          <w:sz w:val="28"/>
          <w:szCs w:val="28"/>
          <w:rtl/>
          <w:lang w:bidi="ar-DZ"/>
        </w:rPr>
        <w:t xml:space="preserve"> بالاعتماد على برنامج </w:t>
      </w:r>
      <w:r w:rsidR="00DC7F08" w:rsidRPr="00245C9E">
        <w:rPr>
          <w:rFonts w:ascii="Traditional Arabic" w:hAnsi="Traditional Arabic" w:cs="Traditional Arabic"/>
          <w:sz w:val="28"/>
          <w:szCs w:val="28"/>
          <w:lang w:bidi="ar-DZ"/>
        </w:rPr>
        <w:t>Excel</w:t>
      </w:r>
    </w:p>
    <w:p w:rsidR="002B6AB7" w:rsidRDefault="002B6AB7" w:rsidP="002B6AB7">
      <w:pPr>
        <w:bidi/>
        <w:jc w:val="both"/>
        <w:rPr>
          <w:rFonts w:ascii="Traditional Arabic" w:hAnsi="Traditional Arabic" w:cs="Traditional Arabic"/>
          <w:sz w:val="28"/>
          <w:szCs w:val="28"/>
          <w:rtl/>
        </w:rPr>
      </w:pPr>
      <w:r>
        <w:rPr>
          <w:rFonts w:ascii="Traditional Arabic" w:hAnsi="Traditional Arabic" w:cs="Traditional Arabic" w:hint="cs"/>
          <w:b/>
          <w:bCs/>
          <w:sz w:val="32"/>
          <w:szCs w:val="32"/>
          <w:rtl/>
          <w:lang w:bidi="ar-DZ"/>
        </w:rPr>
        <w:t xml:space="preserve">الفرع </w:t>
      </w:r>
      <w:r w:rsidR="00831D96">
        <w:rPr>
          <w:rFonts w:ascii="Traditional Arabic" w:hAnsi="Traditional Arabic" w:cs="Traditional Arabic" w:hint="cs"/>
          <w:b/>
          <w:bCs/>
          <w:sz w:val="32"/>
          <w:szCs w:val="32"/>
          <w:rtl/>
          <w:lang w:bidi="ar-DZ"/>
        </w:rPr>
        <w:t>الثاني:</w:t>
      </w:r>
      <w:r w:rsidR="00C316F5" w:rsidRPr="002B6AB7">
        <w:rPr>
          <w:rFonts w:ascii="Traditional Arabic" w:hAnsi="Traditional Arabic" w:cs="Traditional Arabic" w:hint="cs"/>
          <w:b/>
          <w:bCs/>
          <w:sz w:val="32"/>
          <w:szCs w:val="32"/>
          <w:rtl/>
          <w:lang w:bidi="ar-DZ"/>
        </w:rPr>
        <w:t>توزيع</w:t>
      </w:r>
      <w:r w:rsidR="009B01E6" w:rsidRPr="002B6AB7">
        <w:rPr>
          <w:rFonts w:ascii="Traditional Arabic" w:hAnsi="Traditional Arabic" w:cs="Traditional Arabic" w:hint="cs"/>
          <w:b/>
          <w:bCs/>
          <w:sz w:val="32"/>
          <w:szCs w:val="32"/>
          <w:rtl/>
          <w:lang w:bidi="ar-DZ"/>
        </w:rPr>
        <w:t xml:space="preserve"> </w:t>
      </w:r>
      <w:r w:rsidR="00C316F5" w:rsidRPr="002B6AB7">
        <w:rPr>
          <w:rFonts w:ascii="Traditional Arabic" w:hAnsi="Traditional Arabic" w:cs="Traditional Arabic" w:hint="cs"/>
          <w:b/>
          <w:bCs/>
          <w:sz w:val="32"/>
          <w:szCs w:val="32"/>
          <w:rtl/>
          <w:lang w:bidi="ar-DZ"/>
        </w:rPr>
        <w:t>أفراد</w:t>
      </w:r>
      <w:r w:rsidR="009B01E6" w:rsidRPr="002B6AB7">
        <w:rPr>
          <w:rFonts w:ascii="Traditional Arabic" w:hAnsi="Traditional Arabic" w:cs="Traditional Arabic" w:hint="cs"/>
          <w:b/>
          <w:bCs/>
          <w:sz w:val="32"/>
          <w:szCs w:val="32"/>
          <w:rtl/>
          <w:lang w:bidi="ar-DZ"/>
        </w:rPr>
        <w:t xml:space="preserve"> </w:t>
      </w:r>
      <w:r w:rsidR="00C316F5" w:rsidRPr="002B6AB7">
        <w:rPr>
          <w:rFonts w:ascii="Traditional Arabic" w:hAnsi="Traditional Arabic" w:cs="Traditional Arabic" w:hint="cs"/>
          <w:b/>
          <w:bCs/>
          <w:sz w:val="32"/>
          <w:szCs w:val="32"/>
          <w:rtl/>
          <w:lang w:bidi="ar-DZ"/>
        </w:rPr>
        <w:t>العينة</w:t>
      </w:r>
      <w:r w:rsidR="009B01E6" w:rsidRPr="002B6AB7">
        <w:rPr>
          <w:rFonts w:ascii="Traditional Arabic" w:hAnsi="Traditional Arabic" w:cs="Traditional Arabic" w:hint="cs"/>
          <w:b/>
          <w:bCs/>
          <w:sz w:val="32"/>
          <w:szCs w:val="32"/>
          <w:rtl/>
          <w:lang w:bidi="ar-DZ"/>
        </w:rPr>
        <w:t xml:space="preserve"> </w:t>
      </w:r>
      <w:r w:rsidR="00C316F5" w:rsidRPr="002B6AB7">
        <w:rPr>
          <w:rFonts w:ascii="Traditional Arabic" w:hAnsi="Traditional Arabic" w:cs="Traditional Arabic" w:hint="cs"/>
          <w:b/>
          <w:bCs/>
          <w:sz w:val="32"/>
          <w:szCs w:val="32"/>
          <w:rtl/>
          <w:lang w:bidi="ar-DZ"/>
        </w:rPr>
        <w:t>حسب</w:t>
      </w:r>
      <w:r w:rsidR="009B01E6" w:rsidRPr="002B6AB7">
        <w:rPr>
          <w:rFonts w:ascii="Traditional Arabic" w:hAnsi="Traditional Arabic" w:cs="Traditional Arabic" w:hint="cs"/>
          <w:b/>
          <w:bCs/>
          <w:sz w:val="32"/>
          <w:szCs w:val="32"/>
          <w:rtl/>
          <w:lang w:bidi="ar-DZ"/>
        </w:rPr>
        <w:t xml:space="preserve"> </w:t>
      </w:r>
      <w:r w:rsidR="00C316F5" w:rsidRPr="002B6AB7">
        <w:rPr>
          <w:rFonts w:ascii="Traditional Arabic" w:hAnsi="Traditional Arabic" w:cs="Traditional Arabic" w:hint="cs"/>
          <w:b/>
          <w:bCs/>
          <w:sz w:val="32"/>
          <w:szCs w:val="32"/>
          <w:rtl/>
          <w:lang w:bidi="ar-DZ"/>
        </w:rPr>
        <w:t>العمر</w:t>
      </w:r>
    </w:p>
    <w:p w:rsidR="000070D1" w:rsidRPr="002B6AB7" w:rsidRDefault="00CF2C05" w:rsidP="002B6AB7">
      <w:pPr>
        <w:bidi/>
        <w:jc w:val="both"/>
        <w:rPr>
          <w:rFonts w:ascii="Traditional Arabic" w:hAnsi="Traditional Arabic" w:cs="Traditional Arabic"/>
          <w:b/>
          <w:bCs/>
          <w:sz w:val="32"/>
          <w:szCs w:val="32"/>
          <w:lang w:bidi="ar-DZ"/>
        </w:rPr>
      </w:pPr>
      <w:r w:rsidRPr="002B6AB7">
        <w:rPr>
          <w:rFonts w:ascii="Traditional Arabic" w:hAnsi="Traditional Arabic" w:cs="Traditional Arabic" w:hint="cs"/>
          <w:sz w:val="28"/>
          <w:szCs w:val="28"/>
          <w:rtl/>
        </w:rPr>
        <w:t xml:space="preserve"> </w:t>
      </w:r>
      <w:r w:rsidR="00312D99" w:rsidRPr="002B6AB7">
        <w:rPr>
          <w:rFonts w:ascii="Traditional Arabic" w:hAnsi="Traditional Arabic" w:cs="Traditional Arabic" w:hint="cs"/>
          <w:sz w:val="32"/>
          <w:szCs w:val="32"/>
          <w:rtl/>
        </w:rPr>
        <w:t xml:space="preserve">نلاحظ من الجدول </w:t>
      </w:r>
      <w:r w:rsidR="00C316F5" w:rsidRPr="002B6AB7">
        <w:rPr>
          <w:rFonts w:ascii="Traditional Arabic" w:hAnsi="Traditional Arabic" w:cs="Traditional Arabic" w:hint="cs"/>
          <w:sz w:val="32"/>
          <w:szCs w:val="32"/>
          <w:rtl/>
        </w:rPr>
        <w:t xml:space="preserve">أن أغلب أفراد عينة البحث تراوحت أعمارهم ما </w:t>
      </w:r>
      <w:r w:rsidR="006049F5" w:rsidRPr="002B6AB7">
        <w:rPr>
          <w:rFonts w:ascii="Traditional Arabic" w:hAnsi="Traditional Arabic" w:cs="Traditional Arabic" w:hint="cs"/>
          <w:sz w:val="32"/>
          <w:szCs w:val="32"/>
          <w:rtl/>
        </w:rPr>
        <w:t>بين من</w:t>
      </w:r>
      <w:r w:rsidR="00867566" w:rsidRPr="002B6AB7">
        <w:rPr>
          <w:rFonts w:ascii="Traditional Arabic" w:hAnsi="Traditional Arabic" w:cs="Traditional Arabic"/>
          <w:sz w:val="32"/>
          <w:szCs w:val="32"/>
          <w:rtl/>
        </w:rPr>
        <w:t xml:space="preserve"> 30 </w:t>
      </w:r>
      <w:r w:rsidR="00867566" w:rsidRPr="002B6AB7">
        <w:rPr>
          <w:rFonts w:ascii="Traditional Arabic" w:hAnsi="Traditional Arabic" w:cs="Traditional Arabic" w:hint="cs"/>
          <w:sz w:val="32"/>
          <w:szCs w:val="32"/>
          <w:rtl/>
        </w:rPr>
        <w:t>وأقلمن</w:t>
      </w:r>
      <w:r w:rsidR="00867566" w:rsidRPr="002B6AB7">
        <w:rPr>
          <w:rFonts w:ascii="Traditional Arabic" w:hAnsi="Traditional Arabic" w:cs="Traditional Arabic"/>
          <w:sz w:val="32"/>
          <w:szCs w:val="32"/>
          <w:rtl/>
        </w:rPr>
        <w:t xml:space="preserve"> 40 </w:t>
      </w:r>
      <w:r w:rsidR="00867566" w:rsidRPr="002B6AB7">
        <w:rPr>
          <w:rFonts w:ascii="Traditional Arabic" w:hAnsi="Traditional Arabic" w:cs="Traditional Arabic" w:hint="cs"/>
          <w:sz w:val="32"/>
          <w:szCs w:val="32"/>
          <w:rtl/>
        </w:rPr>
        <w:t>سنة</w:t>
      </w:r>
      <w:r w:rsidR="00C316F5" w:rsidRPr="002B6AB7">
        <w:rPr>
          <w:rFonts w:ascii="Traditional Arabic" w:hAnsi="Traditional Arabic" w:cs="Traditional Arabic" w:hint="cs"/>
          <w:sz w:val="32"/>
          <w:szCs w:val="32"/>
          <w:rtl/>
        </w:rPr>
        <w:t xml:space="preserve"> والتي مثلت نسبة</w:t>
      </w:r>
      <w:r w:rsidR="00B2168A" w:rsidRPr="002B6AB7">
        <w:rPr>
          <w:rFonts w:ascii="Traditional Arabic" w:hAnsi="Traditional Arabic" w:cs="Traditional Arabic"/>
          <w:sz w:val="32"/>
          <w:szCs w:val="32"/>
        </w:rPr>
        <w:t>65.3</w:t>
      </w:r>
      <w:r w:rsidR="00867566" w:rsidRPr="002B6AB7">
        <w:rPr>
          <w:rFonts w:ascii="Traditional Arabic" w:hAnsi="Traditional Arabic" w:cs="Traditional Arabic"/>
          <w:sz w:val="32"/>
          <w:szCs w:val="32"/>
          <w:rtl/>
        </w:rPr>
        <w:t>%</w:t>
      </w:r>
      <w:r w:rsidR="009B01E6" w:rsidRPr="002B6AB7">
        <w:rPr>
          <w:rFonts w:ascii="Traditional Arabic" w:hAnsi="Traditional Arabic" w:cs="Traditional Arabic" w:hint="cs"/>
          <w:sz w:val="32"/>
          <w:szCs w:val="32"/>
          <w:rtl/>
        </w:rPr>
        <w:t xml:space="preserve"> ثم تليها </w:t>
      </w:r>
      <w:r w:rsidR="00F612CB" w:rsidRPr="002B6AB7">
        <w:rPr>
          <w:rFonts w:ascii="Traditional Arabic" w:hAnsi="Traditional Arabic" w:cs="Traditional Arabic" w:hint="cs"/>
          <w:sz w:val="32"/>
          <w:szCs w:val="32"/>
          <w:rtl/>
        </w:rPr>
        <w:t>الفئة العمرية اقل</w:t>
      </w:r>
      <w:r w:rsidR="009B01E6" w:rsidRPr="002B6AB7">
        <w:rPr>
          <w:rFonts w:ascii="Traditional Arabic" w:hAnsi="Traditional Arabic" w:cs="Traditional Arabic" w:hint="cs"/>
          <w:sz w:val="32"/>
          <w:szCs w:val="32"/>
          <w:rtl/>
        </w:rPr>
        <w:t xml:space="preserve"> </w:t>
      </w:r>
      <w:r w:rsidR="00F612CB" w:rsidRPr="002B6AB7">
        <w:rPr>
          <w:rFonts w:ascii="Traditional Arabic" w:hAnsi="Traditional Arabic" w:cs="Traditional Arabic" w:hint="cs"/>
          <w:sz w:val="32"/>
          <w:szCs w:val="32"/>
          <w:rtl/>
        </w:rPr>
        <w:t>من</w:t>
      </w:r>
      <w:r w:rsidR="00F612CB" w:rsidRPr="002B6AB7">
        <w:rPr>
          <w:rFonts w:ascii="Traditional Arabic" w:hAnsi="Traditional Arabic" w:cs="Traditional Arabic"/>
          <w:sz w:val="32"/>
          <w:szCs w:val="32"/>
          <w:rtl/>
        </w:rPr>
        <w:t xml:space="preserve"> 30 </w:t>
      </w:r>
      <w:r w:rsidR="00F612CB" w:rsidRPr="002B6AB7">
        <w:rPr>
          <w:rFonts w:ascii="Traditional Arabic" w:hAnsi="Traditional Arabic" w:cs="Traditional Arabic" w:hint="cs"/>
          <w:sz w:val="32"/>
          <w:szCs w:val="32"/>
          <w:rtl/>
        </w:rPr>
        <w:t xml:space="preserve">سنة بنسبة </w:t>
      </w:r>
      <w:r w:rsidR="00F612CB" w:rsidRPr="002B6AB7">
        <w:rPr>
          <w:rFonts w:ascii="Traditional Arabic" w:hAnsi="Traditional Arabic" w:cs="Traditional Arabic"/>
          <w:sz w:val="32"/>
          <w:szCs w:val="32"/>
        </w:rPr>
        <w:t>26.5</w:t>
      </w:r>
      <w:r w:rsidR="00F612CB" w:rsidRPr="002B6AB7">
        <w:rPr>
          <w:rFonts w:ascii="Traditional Arabic" w:hAnsi="Traditional Arabic" w:cs="Traditional Arabic" w:hint="cs"/>
          <w:sz w:val="32"/>
          <w:szCs w:val="32"/>
          <w:rtl/>
        </w:rPr>
        <w:t>%</w:t>
      </w:r>
      <w:r w:rsidR="0048415A" w:rsidRPr="002B6AB7">
        <w:rPr>
          <w:rFonts w:ascii="Traditional Arabic" w:hAnsi="Traditional Arabic" w:cs="Traditional Arabic" w:hint="cs"/>
          <w:sz w:val="32"/>
          <w:szCs w:val="32"/>
          <w:rtl/>
        </w:rPr>
        <w:t>،</w:t>
      </w:r>
      <w:r w:rsidR="00C316F5" w:rsidRPr="002B6AB7">
        <w:rPr>
          <w:rFonts w:ascii="Traditional Arabic" w:hAnsi="Traditional Arabic" w:cs="Traditional Arabic" w:hint="cs"/>
          <w:sz w:val="32"/>
          <w:szCs w:val="32"/>
          <w:rtl/>
        </w:rPr>
        <w:t xml:space="preserve"> أما </w:t>
      </w:r>
      <w:r w:rsidR="00D97C74" w:rsidRPr="002B6AB7">
        <w:rPr>
          <w:rFonts w:ascii="Traditional Arabic" w:hAnsi="Traditional Arabic" w:cs="Traditional Arabic" w:hint="cs"/>
          <w:sz w:val="32"/>
          <w:szCs w:val="32"/>
          <w:rtl/>
        </w:rPr>
        <w:t xml:space="preserve">الفئة </w:t>
      </w:r>
      <w:r w:rsidR="0048415A" w:rsidRPr="002B6AB7">
        <w:rPr>
          <w:rFonts w:ascii="Traditional Arabic" w:hAnsi="Traditional Arabic" w:cs="Traditional Arabic" w:hint="cs"/>
          <w:sz w:val="32"/>
          <w:szCs w:val="32"/>
          <w:rtl/>
        </w:rPr>
        <w:t>من</w:t>
      </w:r>
      <w:r w:rsidR="0048415A" w:rsidRPr="002B6AB7">
        <w:rPr>
          <w:rFonts w:ascii="Traditional Arabic" w:hAnsi="Traditional Arabic" w:cs="Traditional Arabic"/>
          <w:sz w:val="32"/>
          <w:szCs w:val="32"/>
          <w:rtl/>
        </w:rPr>
        <w:t xml:space="preserve"> 50 </w:t>
      </w:r>
      <w:r w:rsidR="0048415A" w:rsidRPr="002B6AB7">
        <w:rPr>
          <w:rFonts w:ascii="Traditional Arabic" w:hAnsi="Traditional Arabic" w:cs="Traditional Arabic" w:hint="cs"/>
          <w:sz w:val="32"/>
          <w:szCs w:val="32"/>
          <w:rtl/>
        </w:rPr>
        <w:t xml:space="preserve">سنةفأكثر </w:t>
      </w:r>
      <w:r w:rsidR="00D97C74" w:rsidRPr="002B6AB7">
        <w:rPr>
          <w:rFonts w:ascii="Traditional Arabic" w:hAnsi="Traditional Arabic" w:cs="Traditional Arabic" w:hint="cs"/>
          <w:sz w:val="32"/>
          <w:szCs w:val="32"/>
          <w:rtl/>
        </w:rPr>
        <w:t>فقد</w:t>
      </w:r>
      <w:r w:rsidR="00C316F5" w:rsidRPr="002B6AB7">
        <w:rPr>
          <w:rFonts w:ascii="Traditional Arabic" w:hAnsi="Traditional Arabic" w:cs="Traditional Arabic" w:hint="cs"/>
          <w:sz w:val="32"/>
          <w:szCs w:val="32"/>
          <w:rtl/>
        </w:rPr>
        <w:t xml:space="preserve"> بلغت </w:t>
      </w:r>
      <w:r w:rsidR="00BD0BB9" w:rsidRPr="002B6AB7">
        <w:rPr>
          <w:rFonts w:ascii="Traditional Arabic" w:hAnsi="Traditional Arabic" w:cs="Traditional Arabic" w:hint="cs"/>
          <w:sz w:val="32"/>
          <w:szCs w:val="32"/>
          <w:rtl/>
        </w:rPr>
        <w:t xml:space="preserve">نسبتها </w:t>
      </w:r>
      <w:r w:rsidR="00B2168A" w:rsidRPr="002B6AB7">
        <w:rPr>
          <w:rFonts w:ascii="Traditional Arabic" w:hAnsi="Traditional Arabic" w:cs="Traditional Arabic"/>
          <w:sz w:val="32"/>
          <w:szCs w:val="32"/>
        </w:rPr>
        <w:t>6.1</w:t>
      </w:r>
      <w:r w:rsidR="00BD0BB9" w:rsidRPr="002B6AB7">
        <w:rPr>
          <w:rFonts w:ascii="Traditional Arabic" w:hAnsi="Traditional Arabic" w:cs="Traditional Arabic"/>
          <w:sz w:val="32"/>
          <w:szCs w:val="32"/>
          <w:rtl/>
        </w:rPr>
        <w:t>%</w:t>
      </w:r>
      <w:r w:rsidR="00C316F5" w:rsidRPr="002B6AB7">
        <w:rPr>
          <w:rFonts w:ascii="Traditional Arabic" w:hAnsi="Traditional Arabic" w:cs="Traditional Arabic" w:hint="cs"/>
          <w:sz w:val="32"/>
          <w:szCs w:val="32"/>
          <w:rtl/>
        </w:rPr>
        <w:t>في حين احتلت</w:t>
      </w:r>
      <w:r w:rsidR="00F612CB" w:rsidRPr="002B6AB7">
        <w:rPr>
          <w:rFonts w:ascii="Traditional Arabic" w:hAnsi="Traditional Arabic" w:cs="Traditional Arabic" w:hint="cs"/>
          <w:sz w:val="32"/>
          <w:szCs w:val="32"/>
          <w:rtl/>
        </w:rPr>
        <w:t xml:space="preserve"> من</w:t>
      </w:r>
      <w:r w:rsidR="00F612CB" w:rsidRPr="002B6AB7">
        <w:rPr>
          <w:rFonts w:ascii="Traditional Arabic" w:hAnsi="Traditional Arabic" w:cs="Traditional Arabic"/>
          <w:sz w:val="32"/>
          <w:szCs w:val="32"/>
          <w:rtl/>
        </w:rPr>
        <w:t xml:space="preserve"> 40 </w:t>
      </w:r>
      <w:r w:rsidR="00F612CB" w:rsidRPr="002B6AB7">
        <w:rPr>
          <w:rFonts w:ascii="Traditional Arabic" w:hAnsi="Traditional Arabic" w:cs="Traditional Arabic" w:hint="cs"/>
          <w:sz w:val="32"/>
          <w:szCs w:val="32"/>
          <w:rtl/>
        </w:rPr>
        <w:t>إلىاقلمن</w:t>
      </w:r>
      <w:r w:rsidR="00F612CB" w:rsidRPr="002B6AB7">
        <w:rPr>
          <w:rFonts w:ascii="Traditional Arabic" w:hAnsi="Traditional Arabic" w:cs="Traditional Arabic"/>
          <w:sz w:val="32"/>
          <w:szCs w:val="32"/>
          <w:rtl/>
        </w:rPr>
        <w:t xml:space="preserve"> 50 </w:t>
      </w:r>
      <w:r w:rsidR="00F612CB" w:rsidRPr="002B6AB7">
        <w:rPr>
          <w:rFonts w:ascii="Traditional Arabic" w:hAnsi="Traditional Arabic" w:cs="Traditional Arabic" w:hint="cs"/>
          <w:sz w:val="32"/>
          <w:szCs w:val="32"/>
          <w:rtl/>
        </w:rPr>
        <w:t xml:space="preserve">سنة بنسبة </w:t>
      </w:r>
      <w:r w:rsidR="00F612CB" w:rsidRPr="002B6AB7">
        <w:rPr>
          <w:rFonts w:ascii="Traditional Arabic" w:hAnsi="Traditional Arabic" w:cs="Traditional Arabic"/>
          <w:sz w:val="32"/>
          <w:szCs w:val="32"/>
        </w:rPr>
        <w:t>2.1</w:t>
      </w:r>
      <w:r w:rsidR="00F612CB" w:rsidRPr="002B6AB7">
        <w:rPr>
          <w:rFonts w:ascii="Traditional Arabic" w:hAnsi="Traditional Arabic" w:cs="Traditional Arabic" w:hint="cs"/>
          <w:sz w:val="32"/>
          <w:szCs w:val="32"/>
          <w:rtl/>
        </w:rPr>
        <w:t xml:space="preserve">%المرتبة الأخيرة </w:t>
      </w:r>
      <w:r w:rsidR="004F5DD1" w:rsidRPr="002B6AB7">
        <w:rPr>
          <w:rFonts w:ascii="Traditional Arabic" w:hAnsi="Traditional Arabic" w:cs="Traditional Arabic" w:hint="cs"/>
          <w:sz w:val="32"/>
          <w:szCs w:val="32"/>
          <w:rtl/>
        </w:rPr>
        <w:t xml:space="preserve">، </w:t>
      </w:r>
      <w:r w:rsidR="00C316F5" w:rsidRPr="002B6AB7">
        <w:rPr>
          <w:rFonts w:ascii="Traditional Arabic" w:hAnsi="Traditional Arabic" w:cs="Traditional Arabic" w:hint="cs"/>
          <w:sz w:val="32"/>
          <w:szCs w:val="32"/>
          <w:rtl/>
        </w:rPr>
        <w:t xml:space="preserve">هذا ما يدل على أن المؤسسة تهتم بعملية استقطاب وتوظيف فئة </w:t>
      </w:r>
      <w:r w:rsidR="00D97C74" w:rsidRPr="002B6AB7">
        <w:rPr>
          <w:rFonts w:ascii="Traditional Arabic" w:hAnsi="Traditional Arabic" w:cs="Traditional Arabic" w:hint="cs"/>
          <w:sz w:val="32"/>
          <w:szCs w:val="32"/>
          <w:rtl/>
        </w:rPr>
        <w:t>الشباب. ويمكن</w:t>
      </w:r>
      <w:r w:rsidR="00C316F5" w:rsidRPr="002B6AB7">
        <w:rPr>
          <w:rFonts w:ascii="Traditional Arabic" w:hAnsi="Traditional Arabic" w:cs="Traditional Arabic" w:hint="cs"/>
          <w:sz w:val="32"/>
          <w:szCs w:val="32"/>
          <w:rtl/>
        </w:rPr>
        <w:t xml:space="preserve"> توضيح ذلك من خلال الشكل الموالي</w:t>
      </w:r>
      <w:r w:rsidR="00C316F5" w:rsidRPr="002B6AB7">
        <w:rPr>
          <w:rFonts w:ascii="Traditional Arabic" w:hAnsi="Traditional Arabic" w:cs="Traditional Arabic" w:hint="cs"/>
          <w:b/>
          <w:bCs/>
          <w:sz w:val="32"/>
          <w:szCs w:val="32"/>
          <w:rtl/>
          <w:lang w:bidi="ar-DZ"/>
        </w:rPr>
        <w:t>:</w:t>
      </w:r>
    </w:p>
    <w:p w:rsidR="00245C9E" w:rsidRDefault="00245C9E">
      <w:pPr>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br w:type="page"/>
      </w:r>
    </w:p>
    <w:p w:rsidR="00DD6166" w:rsidRPr="000070D1" w:rsidRDefault="00C316F5" w:rsidP="001D3024">
      <w:pPr>
        <w:bidi/>
        <w:jc w:val="center"/>
        <w:rPr>
          <w:rFonts w:ascii="Traditional Arabic" w:hAnsi="Traditional Arabic" w:cs="Traditional Arabic"/>
          <w:b/>
          <w:bCs/>
          <w:sz w:val="32"/>
          <w:szCs w:val="32"/>
          <w:rtl/>
          <w:lang w:bidi="ar-DZ"/>
        </w:rPr>
      </w:pPr>
      <w:r w:rsidRPr="00C316F5">
        <w:rPr>
          <w:rFonts w:ascii="Traditional Arabic" w:hAnsi="Traditional Arabic" w:cs="Traditional Arabic" w:hint="cs"/>
          <w:b/>
          <w:bCs/>
          <w:sz w:val="32"/>
          <w:szCs w:val="32"/>
          <w:rtl/>
          <w:lang w:bidi="ar-DZ"/>
        </w:rPr>
        <w:lastRenderedPageBreak/>
        <w:t>الشكل</w:t>
      </w:r>
      <w:r w:rsidR="00994869">
        <w:rPr>
          <w:rFonts w:ascii="Traditional Arabic" w:hAnsi="Traditional Arabic" w:cs="Traditional Arabic" w:hint="cs"/>
          <w:b/>
          <w:bCs/>
          <w:sz w:val="32"/>
          <w:szCs w:val="32"/>
          <w:rtl/>
          <w:lang w:bidi="ar-DZ"/>
        </w:rPr>
        <w:t xml:space="preserve"> </w:t>
      </w:r>
      <w:r w:rsidRPr="00C316F5">
        <w:rPr>
          <w:rFonts w:ascii="Traditional Arabic" w:hAnsi="Traditional Arabic" w:cs="Traditional Arabic" w:hint="cs"/>
          <w:b/>
          <w:bCs/>
          <w:sz w:val="32"/>
          <w:szCs w:val="32"/>
          <w:rtl/>
          <w:lang w:bidi="ar-DZ"/>
        </w:rPr>
        <w:t>رقم</w:t>
      </w:r>
      <w:r w:rsidRPr="00C316F5">
        <w:rPr>
          <w:rFonts w:ascii="Traditional Arabic" w:hAnsi="Traditional Arabic" w:cs="Traditional Arabic"/>
          <w:b/>
          <w:bCs/>
          <w:sz w:val="32"/>
          <w:szCs w:val="32"/>
          <w:rtl/>
          <w:lang w:bidi="ar-DZ"/>
        </w:rPr>
        <w:t xml:space="preserve"> (</w:t>
      </w:r>
      <w:r w:rsidR="001D3024">
        <w:rPr>
          <w:rFonts w:ascii="Traditional Arabic" w:hAnsi="Traditional Arabic" w:cs="Traditional Arabic"/>
          <w:b/>
          <w:bCs/>
          <w:sz w:val="32"/>
          <w:szCs w:val="32"/>
          <w:lang w:bidi="ar-DZ"/>
        </w:rPr>
        <w:t>14</w:t>
      </w:r>
      <w:r w:rsidRPr="00C316F5">
        <w:rPr>
          <w:rFonts w:ascii="Traditional Arabic" w:hAnsi="Traditional Arabic" w:cs="Traditional Arabic"/>
          <w:b/>
          <w:bCs/>
          <w:sz w:val="32"/>
          <w:szCs w:val="32"/>
          <w:rtl/>
          <w:lang w:bidi="ar-DZ"/>
        </w:rPr>
        <w:t xml:space="preserve">): </w:t>
      </w:r>
      <w:r w:rsidRPr="00C316F5">
        <w:rPr>
          <w:rFonts w:ascii="Traditional Arabic" w:hAnsi="Traditional Arabic" w:cs="Traditional Arabic" w:hint="cs"/>
          <w:b/>
          <w:bCs/>
          <w:sz w:val="32"/>
          <w:szCs w:val="32"/>
          <w:rtl/>
          <w:lang w:bidi="ar-DZ"/>
        </w:rPr>
        <w:t>توزيع</w:t>
      </w:r>
      <w:r w:rsidR="00994869">
        <w:rPr>
          <w:rFonts w:ascii="Traditional Arabic" w:hAnsi="Traditional Arabic" w:cs="Traditional Arabic" w:hint="cs"/>
          <w:b/>
          <w:bCs/>
          <w:sz w:val="32"/>
          <w:szCs w:val="32"/>
          <w:rtl/>
          <w:lang w:bidi="ar-DZ"/>
        </w:rPr>
        <w:t xml:space="preserve"> </w:t>
      </w:r>
      <w:r w:rsidRPr="00C316F5">
        <w:rPr>
          <w:rFonts w:ascii="Traditional Arabic" w:hAnsi="Traditional Arabic" w:cs="Traditional Arabic" w:hint="cs"/>
          <w:b/>
          <w:bCs/>
          <w:sz w:val="32"/>
          <w:szCs w:val="32"/>
          <w:rtl/>
          <w:lang w:bidi="ar-DZ"/>
        </w:rPr>
        <w:t>أفراد</w:t>
      </w:r>
      <w:r w:rsidR="00994869">
        <w:rPr>
          <w:rFonts w:ascii="Traditional Arabic" w:hAnsi="Traditional Arabic" w:cs="Traditional Arabic" w:hint="cs"/>
          <w:b/>
          <w:bCs/>
          <w:sz w:val="32"/>
          <w:szCs w:val="32"/>
          <w:rtl/>
          <w:lang w:bidi="ar-DZ"/>
        </w:rPr>
        <w:t xml:space="preserve"> </w:t>
      </w:r>
      <w:r w:rsidRPr="00C316F5">
        <w:rPr>
          <w:rFonts w:ascii="Traditional Arabic" w:hAnsi="Traditional Arabic" w:cs="Traditional Arabic" w:hint="cs"/>
          <w:b/>
          <w:bCs/>
          <w:sz w:val="32"/>
          <w:szCs w:val="32"/>
          <w:rtl/>
          <w:lang w:bidi="ar-DZ"/>
        </w:rPr>
        <w:t>العينة</w:t>
      </w:r>
      <w:r w:rsidR="00994869">
        <w:rPr>
          <w:rFonts w:ascii="Traditional Arabic" w:hAnsi="Traditional Arabic" w:cs="Traditional Arabic" w:hint="cs"/>
          <w:b/>
          <w:bCs/>
          <w:sz w:val="32"/>
          <w:szCs w:val="32"/>
          <w:rtl/>
          <w:lang w:bidi="ar-DZ"/>
        </w:rPr>
        <w:t xml:space="preserve"> </w:t>
      </w:r>
      <w:r w:rsidRPr="00C316F5">
        <w:rPr>
          <w:rFonts w:ascii="Traditional Arabic" w:hAnsi="Traditional Arabic" w:cs="Traditional Arabic" w:hint="cs"/>
          <w:b/>
          <w:bCs/>
          <w:sz w:val="32"/>
          <w:szCs w:val="32"/>
          <w:rtl/>
          <w:lang w:bidi="ar-DZ"/>
        </w:rPr>
        <w:t>حسب</w:t>
      </w:r>
      <w:r w:rsidR="00994869">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العمر</w:t>
      </w:r>
    </w:p>
    <w:p w:rsidR="001B42C8" w:rsidRDefault="001B42C8" w:rsidP="009E1D69">
      <w:pPr>
        <w:bidi/>
        <w:jc w:val="center"/>
        <w:rPr>
          <w:rFonts w:ascii="Traditional Arabic" w:hAnsi="Traditional Arabic" w:cs="Traditional Arabic"/>
          <w:b/>
          <w:bCs/>
          <w:sz w:val="32"/>
          <w:szCs w:val="32"/>
          <w:rtl/>
          <w:lang w:bidi="ar-DZ"/>
        </w:rPr>
      </w:pPr>
      <w:r>
        <w:rPr>
          <w:rFonts w:ascii="Traditional Arabic" w:hAnsi="Traditional Arabic" w:cs="Traditional Arabic"/>
          <w:b/>
          <w:bCs/>
          <w:noProof/>
          <w:sz w:val="32"/>
          <w:szCs w:val="32"/>
          <w:rtl/>
          <w:lang w:val="en-US"/>
        </w:rPr>
        <w:drawing>
          <wp:anchor distT="0" distB="0" distL="114300" distR="114300" simplePos="0" relativeHeight="251662848" behindDoc="0" locked="0" layoutInCell="1" allowOverlap="1">
            <wp:simplePos x="0" y="0"/>
            <wp:positionH relativeFrom="column">
              <wp:posOffset>1128927</wp:posOffset>
            </wp:positionH>
            <wp:positionV relativeFrom="paragraph">
              <wp:posOffset>16805</wp:posOffset>
            </wp:positionV>
            <wp:extent cx="4009286" cy="1998921"/>
            <wp:effectExtent l="0" t="0" r="0" b="0"/>
            <wp:wrapNone/>
            <wp:docPr id="8"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1B42C8" w:rsidRDefault="001B42C8" w:rsidP="001B42C8">
      <w:pPr>
        <w:bidi/>
        <w:jc w:val="center"/>
        <w:rPr>
          <w:rFonts w:ascii="Traditional Arabic" w:hAnsi="Traditional Arabic" w:cs="Traditional Arabic"/>
          <w:b/>
          <w:bCs/>
          <w:sz w:val="32"/>
          <w:szCs w:val="32"/>
          <w:rtl/>
          <w:lang w:bidi="ar-DZ"/>
        </w:rPr>
      </w:pPr>
    </w:p>
    <w:p w:rsidR="001B42C8" w:rsidRDefault="001B42C8" w:rsidP="001B42C8">
      <w:pPr>
        <w:bidi/>
        <w:jc w:val="center"/>
        <w:rPr>
          <w:rFonts w:ascii="Traditional Arabic" w:hAnsi="Traditional Arabic" w:cs="Traditional Arabic"/>
          <w:b/>
          <w:bCs/>
          <w:sz w:val="32"/>
          <w:szCs w:val="32"/>
          <w:rtl/>
          <w:lang w:bidi="ar-DZ"/>
        </w:rPr>
      </w:pPr>
    </w:p>
    <w:p w:rsidR="001B42C8" w:rsidRDefault="001B42C8" w:rsidP="001B42C8">
      <w:pPr>
        <w:bidi/>
        <w:jc w:val="center"/>
        <w:rPr>
          <w:rFonts w:ascii="Traditional Arabic" w:hAnsi="Traditional Arabic" w:cs="Traditional Arabic"/>
          <w:b/>
          <w:bCs/>
          <w:sz w:val="32"/>
          <w:szCs w:val="32"/>
          <w:rtl/>
          <w:lang w:bidi="ar-DZ"/>
        </w:rPr>
      </w:pPr>
    </w:p>
    <w:p w:rsidR="009E1D69" w:rsidRPr="00C316F5" w:rsidRDefault="009E1D69" w:rsidP="001B42C8">
      <w:pPr>
        <w:bidi/>
        <w:jc w:val="center"/>
        <w:rPr>
          <w:rFonts w:ascii="Traditional Arabic" w:hAnsi="Traditional Arabic" w:cs="Traditional Arabic"/>
          <w:b/>
          <w:bCs/>
          <w:sz w:val="32"/>
          <w:szCs w:val="32"/>
          <w:rtl/>
          <w:lang w:bidi="ar-DZ"/>
        </w:rPr>
      </w:pPr>
    </w:p>
    <w:p w:rsidR="00DD6166" w:rsidRPr="00C85D9D" w:rsidRDefault="00017735" w:rsidP="002B6AB7">
      <w:pPr>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المصدر: من إعداد الطالب</w:t>
      </w:r>
      <w:r w:rsidR="00C85D9D" w:rsidRPr="00C85D9D">
        <w:rPr>
          <w:rFonts w:ascii="Traditional Arabic" w:hAnsi="Traditional Arabic" w:cs="Traditional Arabic" w:hint="cs"/>
          <w:sz w:val="28"/>
          <w:szCs w:val="28"/>
          <w:rtl/>
          <w:lang w:bidi="ar-DZ"/>
        </w:rPr>
        <w:t xml:space="preserve"> بالاعتماد على برنامج </w:t>
      </w:r>
      <w:r w:rsidR="002B6AB7">
        <w:rPr>
          <w:rFonts w:ascii="Traditional Arabic" w:hAnsi="Traditional Arabic" w:cs="Traditional Arabic"/>
          <w:sz w:val="28"/>
          <w:szCs w:val="28"/>
          <w:lang w:bidi="ar-DZ"/>
        </w:rPr>
        <w:t>Excel</w:t>
      </w:r>
    </w:p>
    <w:p w:rsidR="00C316F5" w:rsidRPr="002B6AB7" w:rsidRDefault="002B6AB7" w:rsidP="00AF5BDD">
      <w:pPr>
        <w:bidi/>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الفرع الثالث:</w:t>
      </w:r>
      <w:r w:rsidR="00C316F5" w:rsidRPr="002B6AB7">
        <w:rPr>
          <w:rFonts w:ascii="Traditional Arabic" w:hAnsi="Traditional Arabic" w:cs="Traditional Arabic" w:hint="cs"/>
          <w:b/>
          <w:bCs/>
          <w:sz w:val="32"/>
          <w:szCs w:val="32"/>
          <w:rtl/>
          <w:lang w:bidi="ar-DZ"/>
        </w:rPr>
        <w:t>توزيع</w:t>
      </w:r>
      <w:r w:rsidR="00994869" w:rsidRPr="002B6AB7">
        <w:rPr>
          <w:rFonts w:ascii="Traditional Arabic" w:hAnsi="Traditional Arabic" w:cs="Traditional Arabic" w:hint="cs"/>
          <w:b/>
          <w:bCs/>
          <w:sz w:val="32"/>
          <w:szCs w:val="32"/>
          <w:rtl/>
          <w:lang w:bidi="ar-DZ"/>
        </w:rPr>
        <w:t xml:space="preserve"> </w:t>
      </w:r>
      <w:r w:rsidR="00C316F5" w:rsidRPr="002B6AB7">
        <w:rPr>
          <w:rFonts w:ascii="Traditional Arabic" w:hAnsi="Traditional Arabic" w:cs="Traditional Arabic" w:hint="cs"/>
          <w:b/>
          <w:bCs/>
          <w:sz w:val="32"/>
          <w:szCs w:val="32"/>
          <w:rtl/>
          <w:lang w:bidi="ar-DZ"/>
        </w:rPr>
        <w:t>أفراد</w:t>
      </w:r>
      <w:r w:rsidR="00994869" w:rsidRPr="002B6AB7">
        <w:rPr>
          <w:rFonts w:ascii="Traditional Arabic" w:hAnsi="Traditional Arabic" w:cs="Traditional Arabic" w:hint="cs"/>
          <w:b/>
          <w:bCs/>
          <w:sz w:val="32"/>
          <w:szCs w:val="32"/>
          <w:rtl/>
          <w:lang w:bidi="ar-DZ"/>
        </w:rPr>
        <w:t xml:space="preserve"> </w:t>
      </w:r>
      <w:r w:rsidR="00C316F5" w:rsidRPr="002B6AB7">
        <w:rPr>
          <w:rFonts w:ascii="Traditional Arabic" w:hAnsi="Traditional Arabic" w:cs="Traditional Arabic" w:hint="cs"/>
          <w:b/>
          <w:bCs/>
          <w:sz w:val="32"/>
          <w:szCs w:val="32"/>
          <w:rtl/>
          <w:lang w:bidi="ar-DZ"/>
        </w:rPr>
        <w:t>العينة</w:t>
      </w:r>
      <w:r w:rsidR="00994869" w:rsidRPr="002B6AB7">
        <w:rPr>
          <w:rFonts w:ascii="Traditional Arabic" w:hAnsi="Traditional Arabic" w:cs="Traditional Arabic" w:hint="cs"/>
          <w:b/>
          <w:bCs/>
          <w:sz w:val="32"/>
          <w:szCs w:val="32"/>
          <w:rtl/>
          <w:lang w:bidi="ar-DZ"/>
        </w:rPr>
        <w:t xml:space="preserve"> </w:t>
      </w:r>
      <w:r w:rsidR="00C316F5" w:rsidRPr="002B6AB7">
        <w:rPr>
          <w:rFonts w:ascii="Traditional Arabic" w:hAnsi="Traditional Arabic" w:cs="Traditional Arabic" w:hint="cs"/>
          <w:b/>
          <w:bCs/>
          <w:sz w:val="32"/>
          <w:szCs w:val="32"/>
          <w:rtl/>
          <w:lang w:bidi="ar-DZ"/>
        </w:rPr>
        <w:t>حسب</w:t>
      </w:r>
      <w:r w:rsidR="00994869" w:rsidRPr="002B6AB7">
        <w:rPr>
          <w:rFonts w:ascii="Traditional Arabic" w:hAnsi="Traditional Arabic" w:cs="Traditional Arabic" w:hint="cs"/>
          <w:b/>
          <w:bCs/>
          <w:sz w:val="32"/>
          <w:szCs w:val="32"/>
          <w:rtl/>
          <w:lang w:bidi="ar-DZ"/>
        </w:rPr>
        <w:t xml:space="preserve"> </w:t>
      </w:r>
      <w:r w:rsidR="00C316F5" w:rsidRPr="002B6AB7">
        <w:rPr>
          <w:rFonts w:ascii="Traditional Arabic" w:hAnsi="Traditional Arabic" w:cs="Traditional Arabic" w:hint="cs"/>
          <w:b/>
          <w:bCs/>
          <w:sz w:val="32"/>
          <w:szCs w:val="32"/>
          <w:rtl/>
          <w:lang w:bidi="ar-DZ"/>
        </w:rPr>
        <w:t>المؤهل العلمي:</w:t>
      </w:r>
    </w:p>
    <w:p w:rsidR="008159E3" w:rsidRPr="00AF5BDD" w:rsidRDefault="00C316F5" w:rsidP="00AF5BDD">
      <w:pPr>
        <w:bidi/>
        <w:jc w:val="both"/>
        <w:rPr>
          <w:rFonts w:ascii="Traditional Arabic" w:hAnsi="Traditional Arabic" w:cs="Traditional Arabic"/>
          <w:sz w:val="32"/>
          <w:szCs w:val="32"/>
          <w:rtl/>
          <w:lang w:bidi="ar-DZ"/>
        </w:rPr>
      </w:pPr>
      <w:r w:rsidRPr="00AF5BDD">
        <w:rPr>
          <w:rFonts w:ascii="Traditional Arabic" w:hAnsi="Traditional Arabic" w:cs="Traditional Arabic" w:hint="cs"/>
          <w:sz w:val="32"/>
          <w:szCs w:val="32"/>
          <w:rtl/>
        </w:rPr>
        <w:t>نلاحظ</w:t>
      </w:r>
      <w:r w:rsidR="00994869" w:rsidRPr="00AF5BDD">
        <w:rPr>
          <w:rFonts w:ascii="Traditional Arabic" w:hAnsi="Traditional Arabic" w:cs="Traditional Arabic" w:hint="cs"/>
          <w:sz w:val="32"/>
          <w:szCs w:val="32"/>
          <w:rtl/>
        </w:rPr>
        <w:t xml:space="preserve"> </w:t>
      </w:r>
      <w:r w:rsidRPr="00AF5BDD">
        <w:rPr>
          <w:rFonts w:ascii="Traditional Arabic" w:hAnsi="Traditional Arabic" w:cs="Traditional Arabic" w:hint="cs"/>
          <w:sz w:val="32"/>
          <w:szCs w:val="32"/>
          <w:rtl/>
        </w:rPr>
        <w:t>من</w:t>
      </w:r>
      <w:r w:rsidR="00994869" w:rsidRPr="00AF5BDD">
        <w:rPr>
          <w:rFonts w:ascii="Traditional Arabic" w:hAnsi="Traditional Arabic" w:cs="Traditional Arabic" w:hint="cs"/>
          <w:sz w:val="32"/>
          <w:szCs w:val="32"/>
          <w:rtl/>
        </w:rPr>
        <w:t xml:space="preserve"> </w:t>
      </w:r>
      <w:r w:rsidRPr="00AF5BDD">
        <w:rPr>
          <w:rFonts w:ascii="Traditional Arabic" w:hAnsi="Traditional Arabic" w:cs="Traditional Arabic" w:hint="cs"/>
          <w:sz w:val="32"/>
          <w:szCs w:val="32"/>
          <w:rtl/>
        </w:rPr>
        <w:t>الجدول</w:t>
      </w:r>
      <w:r w:rsidR="00994869" w:rsidRPr="00AF5BDD">
        <w:rPr>
          <w:rFonts w:ascii="Traditional Arabic" w:hAnsi="Traditional Arabic" w:cs="Traditional Arabic" w:hint="cs"/>
          <w:sz w:val="32"/>
          <w:szCs w:val="32"/>
          <w:rtl/>
        </w:rPr>
        <w:t xml:space="preserve"> </w:t>
      </w:r>
      <w:r w:rsidRPr="00AF5BDD">
        <w:rPr>
          <w:rFonts w:ascii="Traditional Arabic" w:hAnsi="Traditional Arabic" w:cs="Traditional Arabic" w:hint="cs"/>
          <w:sz w:val="32"/>
          <w:szCs w:val="32"/>
          <w:rtl/>
        </w:rPr>
        <w:t>أن</w:t>
      </w:r>
      <w:r w:rsidR="00994869" w:rsidRPr="00AF5BDD">
        <w:rPr>
          <w:rFonts w:ascii="Traditional Arabic" w:hAnsi="Traditional Arabic" w:cs="Traditional Arabic" w:hint="cs"/>
          <w:sz w:val="32"/>
          <w:szCs w:val="32"/>
          <w:rtl/>
        </w:rPr>
        <w:t xml:space="preserve"> </w:t>
      </w:r>
      <w:r w:rsidRPr="00AF5BDD">
        <w:rPr>
          <w:rFonts w:ascii="Traditional Arabic" w:hAnsi="Traditional Arabic" w:cs="Traditional Arabic" w:hint="cs"/>
          <w:sz w:val="32"/>
          <w:szCs w:val="32"/>
          <w:rtl/>
        </w:rPr>
        <w:t>أغلب</w:t>
      </w:r>
      <w:r w:rsidR="00994869" w:rsidRPr="00AF5BDD">
        <w:rPr>
          <w:rFonts w:ascii="Traditional Arabic" w:hAnsi="Traditional Arabic" w:cs="Traditional Arabic" w:hint="cs"/>
          <w:sz w:val="32"/>
          <w:szCs w:val="32"/>
          <w:rtl/>
        </w:rPr>
        <w:t xml:space="preserve"> </w:t>
      </w:r>
      <w:r w:rsidRPr="00AF5BDD">
        <w:rPr>
          <w:rFonts w:ascii="Traditional Arabic" w:hAnsi="Traditional Arabic" w:cs="Traditional Arabic" w:hint="cs"/>
          <w:sz w:val="32"/>
          <w:szCs w:val="32"/>
          <w:rtl/>
        </w:rPr>
        <w:t>أفراد</w:t>
      </w:r>
      <w:r w:rsidR="00994869" w:rsidRPr="00AF5BDD">
        <w:rPr>
          <w:rFonts w:ascii="Traditional Arabic" w:hAnsi="Traditional Arabic" w:cs="Traditional Arabic" w:hint="cs"/>
          <w:sz w:val="32"/>
          <w:szCs w:val="32"/>
          <w:rtl/>
        </w:rPr>
        <w:t xml:space="preserve"> </w:t>
      </w:r>
      <w:r w:rsidRPr="00AF5BDD">
        <w:rPr>
          <w:rFonts w:ascii="Traditional Arabic" w:hAnsi="Traditional Arabic" w:cs="Traditional Arabic" w:hint="cs"/>
          <w:sz w:val="32"/>
          <w:szCs w:val="32"/>
          <w:rtl/>
        </w:rPr>
        <w:t>عينة</w:t>
      </w:r>
      <w:r w:rsidR="00994869" w:rsidRPr="00AF5BDD">
        <w:rPr>
          <w:rFonts w:ascii="Traditional Arabic" w:hAnsi="Traditional Arabic" w:cs="Traditional Arabic" w:hint="cs"/>
          <w:sz w:val="32"/>
          <w:szCs w:val="32"/>
          <w:rtl/>
        </w:rPr>
        <w:t xml:space="preserve"> </w:t>
      </w:r>
      <w:r w:rsidRPr="00AF5BDD">
        <w:rPr>
          <w:rFonts w:ascii="Traditional Arabic" w:hAnsi="Traditional Arabic" w:cs="Traditional Arabic" w:hint="cs"/>
          <w:sz w:val="32"/>
          <w:szCs w:val="32"/>
          <w:rtl/>
        </w:rPr>
        <w:t>البحث</w:t>
      </w:r>
      <w:r w:rsidR="00DE6D68" w:rsidRPr="00AF5BDD">
        <w:rPr>
          <w:rFonts w:ascii="Traditional Arabic" w:hAnsi="Traditional Arabic" w:cs="Traditional Arabic" w:hint="cs"/>
          <w:sz w:val="32"/>
          <w:szCs w:val="32"/>
          <w:rtl/>
        </w:rPr>
        <w:t xml:space="preserve"> هم من حملة شهادة</w:t>
      </w:r>
      <w:r w:rsidR="00994869" w:rsidRPr="00AF5BDD">
        <w:rPr>
          <w:rFonts w:ascii="Traditional Arabic" w:hAnsi="Traditional Arabic" w:cs="Traditional Arabic" w:hint="cs"/>
          <w:sz w:val="32"/>
          <w:szCs w:val="32"/>
          <w:rtl/>
        </w:rPr>
        <w:t xml:space="preserve"> </w:t>
      </w:r>
      <w:r w:rsidR="0051499C" w:rsidRPr="00AF5BDD">
        <w:rPr>
          <w:rFonts w:ascii="Traditional Arabic" w:hAnsi="Traditional Arabic" w:cs="Traditional Arabic" w:hint="cs"/>
          <w:sz w:val="32"/>
          <w:szCs w:val="32"/>
          <w:rtl/>
        </w:rPr>
        <w:t>مهندس</w:t>
      </w:r>
      <w:r w:rsidR="00DE6D68" w:rsidRPr="00AF5BDD">
        <w:rPr>
          <w:rFonts w:ascii="Traditional Arabic" w:hAnsi="Traditional Arabic" w:cs="Traditional Arabic" w:hint="cs"/>
          <w:sz w:val="32"/>
          <w:szCs w:val="32"/>
          <w:rtl/>
        </w:rPr>
        <w:t xml:space="preserve"> حيث احتلت هذه الفئة المرتبة الأولى وبلغت </w:t>
      </w:r>
      <w:r w:rsidR="00D97C74" w:rsidRPr="00AF5BDD">
        <w:rPr>
          <w:rFonts w:ascii="Traditional Arabic" w:hAnsi="Traditional Arabic" w:cs="Traditional Arabic" w:hint="cs"/>
          <w:sz w:val="32"/>
          <w:szCs w:val="32"/>
          <w:rtl/>
        </w:rPr>
        <w:t>نسبتهم</w:t>
      </w:r>
      <w:r w:rsidR="0051499C" w:rsidRPr="00AF5BDD">
        <w:rPr>
          <w:rFonts w:ascii="Traditional Arabic" w:hAnsi="Traditional Arabic" w:cs="Traditional Arabic" w:hint="cs"/>
          <w:sz w:val="32"/>
          <w:szCs w:val="32"/>
          <w:rtl/>
        </w:rPr>
        <w:t>38.8</w:t>
      </w:r>
      <w:r w:rsidR="009C5A80" w:rsidRPr="00AF5BDD">
        <w:rPr>
          <w:rFonts w:ascii="Traditional Arabic" w:hAnsi="Traditional Arabic" w:cs="Traditional Arabic"/>
          <w:sz w:val="32"/>
          <w:szCs w:val="32"/>
          <w:rtl/>
        </w:rPr>
        <w:t>%</w:t>
      </w:r>
      <w:r w:rsidR="00D97C74" w:rsidRPr="00AF5BDD">
        <w:rPr>
          <w:rFonts w:ascii="Traditional Arabic" w:hAnsi="Traditional Arabic" w:cs="Traditional Arabic" w:hint="cs"/>
          <w:sz w:val="32"/>
          <w:szCs w:val="32"/>
          <w:rtl/>
        </w:rPr>
        <w:t>،</w:t>
      </w:r>
      <w:r w:rsidR="00DE6D68" w:rsidRPr="00AF5BDD">
        <w:rPr>
          <w:rFonts w:ascii="Traditional Arabic" w:hAnsi="Traditional Arabic" w:cs="Traditional Arabic" w:hint="cs"/>
          <w:sz w:val="32"/>
          <w:szCs w:val="32"/>
          <w:rtl/>
        </w:rPr>
        <w:t xml:space="preserve"> وبلغت نسبة حاملي شهادة</w:t>
      </w:r>
      <w:r w:rsidR="00994869" w:rsidRPr="00AF5BDD">
        <w:rPr>
          <w:rFonts w:ascii="Traditional Arabic" w:hAnsi="Traditional Arabic" w:cs="Traditional Arabic" w:hint="cs"/>
          <w:sz w:val="32"/>
          <w:szCs w:val="32"/>
          <w:rtl/>
        </w:rPr>
        <w:t xml:space="preserve"> </w:t>
      </w:r>
      <w:r w:rsidR="0051499C" w:rsidRPr="00AF5BDD">
        <w:rPr>
          <w:rFonts w:ascii="Traditional Arabic" w:hAnsi="Traditional Arabic" w:cs="Traditional Arabic" w:hint="cs"/>
          <w:sz w:val="32"/>
          <w:szCs w:val="32"/>
          <w:rtl/>
        </w:rPr>
        <w:t>ليسانس</w:t>
      </w:r>
      <w:r w:rsidR="009C5A80" w:rsidRPr="00AF5BDD">
        <w:rPr>
          <w:rFonts w:ascii="Traditional Arabic" w:hAnsi="Traditional Arabic" w:cs="Traditional Arabic"/>
          <w:sz w:val="32"/>
          <w:szCs w:val="32"/>
          <w:rtl/>
        </w:rPr>
        <w:t>26.5%</w:t>
      </w:r>
      <w:r w:rsidR="00DE6D68" w:rsidRPr="00AF5BDD">
        <w:rPr>
          <w:rFonts w:ascii="Traditional Arabic" w:hAnsi="Traditional Arabic" w:cs="Traditional Arabic" w:hint="cs"/>
          <w:sz w:val="32"/>
          <w:szCs w:val="32"/>
          <w:rtl/>
        </w:rPr>
        <w:t xml:space="preserve"> والتي تلتها</w:t>
      </w:r>
      <w:r w:rsidR="00D97C74" w:rsidRPr="00AF5BDD">
        <w:rPr>
          <w:rFonts w:ascii="Traditional Arabic" w:hAnsi="Traditional Arabic" w:cs="Traditional Arabic" w:hint="cs"/>
          <w:sz w:val="32"/>
          <w:szCs w:val="32"/>
          <w:rtl/>
        </w:rPr>
        <w:t xml:space="preserve"> في المرتبة الثانية، في حين احتلت الفئة الحاملة لشهادة </w:t>
      </w:r>
      <w:r w:rsidR="0051499C" w:rsidRPr="00AF5BDD">
        <w:rPr>
          <w:rFonts w:ascii="Traditional Arabic" w:hAnsi="Traditional Arabic" w:cs="Traditional Arabic" w:hint="cs"/>
          <w:sz w:val="32"/>
          <w:szCs w:val="32"/>
          <w:rtl/>
        </w:rPr>
        <w:t>الماستر</w:t>
      </w:r>
      <w:r w:rsidR="00994869" w:rsidRPr="00AF5BDD">
        <w:rPr>
          <w:rFonts w:ascii="Traditional Arabic" w:hAnsi="Traditional Arabic" w:cs="Traditional Arabic" w:hint="cs"/>
          <w:sz w:val="32"/>
          <w:szCs w:val="32"/>
          <w:rtl/>
        </w:rPr>
        <w:t xml:space="preserve"> </w:t>
      </w:r>
      <w:r w:rsidR="00D97C74" w:rsidRPr="00AF5BDD">
        <w:rPr>
          <w:rFonts w:ascii="Traditional Arabic" w:hAnsi="Traditional Arabic" w:cs="Traditional Arabic" w:hint="cs"/>
          <w:sz w:val="32"/>
          <w:szCs w:val="32"/>
          <w:rtl/>
        </w:rPr>
        <w:t xml:space="preserve">المرتبة الثالثة </w:t>
      </w:r>
      <w:r w:rsidR="00535E63" w:rsidRPr="00AF5BDD">
        <w:rPr>
          <w:rFonts w:ascii="Traditional Arabic" w:hAnsi="Traditional Arabic" w:cs="Traditional Arabic" w:hint="cs"/>
          <w:sz w:val="32"/>
          <w:szCs w:val="32"/>
          <w:rtl/>
        </w:rPr>
        <w:t>بنسبة</w:t>
      </w:r>
      <w:r w:rsidR="009C5A80" w:rsidRPr="00AF5BDD">
        <w:rPr>
          <w:rFonts w:ascii="Traditional Arabic" w:hAnsi="Traditional Arabic" w:cs="Traditional Arabic"/>
          <w:sz w:val="32"/>
          <w:szCs w:val="32"/>
          <w:rtl/>
        </w:rPr>
        <w:t>2</w:t>
      </w:r>
      <w:r w:rsidR="0051499C" w:rsidRPr="00AF5BDD">
        <w:rPr>
          <w:rFonts w:ascii="Traditional Arabic" w:hAnsi="Traditional Arabic" w:cs="Traditional Arabic" w:hint="cs"/>
          <w:sz w:val="32"/>
          <w:szCs w:val="32"/>
          <w:rtl/>
        </w:rPr>
        <w:t>4</w:t>
      </w:r>
      <w:r w:rsidR="009C5A80" w:rsidRPr="00AF5BDD">
        <w:rPr>
          <w:rFonts w:ascii="Traditional Arabic" w:hAnsi="Traditional Arabic" w:cs="Traditional Arabic"/>
          <w:sz w:val="32"/>
          <w:szCs w:val="32"/>
          <w:rtl/>
        </w:rPr>
        <w:t>.5%</w:t>
      </w:r>
      <w:r w:rsidR="00994869" w:rsidRPr="00AF5BDD">
        <w:rPr>
          <w:rFonts w:ascii="Traditional Arabic" w:hAnsi="Traditional Arabic" w:cs="Traditional Arabic" w:hint="cs"/>
          <w:sz w:val="32"/>
          <w:szCs w:val="32"/>
          <w:rtl/>
        </w:rPr>
        <w:t xml:space="preserve"> </w:t>
      </w:r>
      <w:r w:rsidR="00D97C74" w:rsidRPr="00AF5BDD">
        <w:rPr>
          <w:rFonts w:ascii="Traditional Arabic" w:hAnsi="Traditional Arabic" w:cs="Traditional Arabic" w:hint="cs"/>
          <w:sz w:val="32"/>
          <w:szCs w:val="32"/>
          <w:rtl/>
        </w:rPr>
        <w:t xml:space="preserve">ثم تليها في المرتبة الرابعة حاملي شهادة </w:t>
      </w:r>
      <w:r w:rsidR="0051499C" w:rsidRPr="00AF5BDD">
        <w:rPr>
          <w:rFonts w:ascii="Traditional Arabic" w:hAnsi="Traditional Arabic" w:cs="Traditional Arabic" w:hint="cs"/>
          <w:sz w:val="32"/>
          <w:szCs w:val="32"/>
          <w:rtl/>
        </w:rPr>
        <w:t>تقني سامي</w:t>
      </w:r>
      <w:r w:rsidR="00D97C74" w:rsidRPr="00AF5BDD">
        <w:rPr>
          <w:rFonts w:ascii="Traditional Arabic" w:hAnsi="Traditional Arabic" w:cs="Traditional Arabic" w:hint="cs"/>
          <w:sz w:val="32"/>
          <w:szCs w:val="32"/>
          <w:rtl/>
        </w:rPr>
        <w:t xml:space="preserve">بنسبة </w:t>
      </w:r>
      <w:r w:rsidR="0051499C" w:rsidRPr="00AF5BDD">
        <w:rPr>
          <w:rFonts w:ascii="Traditional Arabic" w:hAnsi="Traditional Arabic" w:cs="Traditional Arabic" w:hint="cs"/>
          <w:sz w:val="32"/>
          <w:szCs w:val="32"/>
          <w:rtl/>
        </w:rPr>
        <w:t>8.2</w:t>
      </w:r>
      <w:r w:rsidR="007329DA" w:rsidRPr="00AF5BDD">
        <w:rPr>
          <w:rFonts w:ascii="Traditional Arabic" w:hAnsi="Traditional Arabic" w:cs="Traditional Arabic"/>
          <w:sz w:val="32"/>
          <w:szCs w:val="32"/>
          <w:rtl/>
        </w:rPr>
        <w:t>%</w:t>
      </w:r>
      <w:r w:rsidR="00D97C74" w:rsidRPr="00AF5BDD">
        <w:rPr>
          <w:rFonts w:ascii="Traditional Arabic" w:hAnsi="Traditional Arabic" w:cs="Traditional Arabic" w:hint="cs"/>
          <w:sz w:val="32"/>
          <w:szCs w:val="32"/>
          <w:rtl/>
        </w:rPr>
        <w:t xml:space="preserve">وفي الرتبة الأخيرة تأتي </w:t>
      </w:r>
      <w:r w:rsidR="007373C0" w:rsidRPr="00AF5BDD">
        <w:rPr>
          <w:rFonts w:ascii="Traditional Arabic" w:hAnsi="Traditional Arabic" w:cs="Traditional Arabic" w:hint="cs"/>
          <w:sz w:val="32"/>
          <w:szCs w:val="32"/>
          <w:rtl/>
        </w:rPr>
        <w:t>ال</w:t>
      </w:r>
      <w:r w:rsidR="00D97C74" w:rsidRPr="00AF5BDD">
        <w:rPr>
          <w:rFonts w:ascii="Traditional Arabic" w:hAnsi="Traditional Arabic" w:cs="Traditional Arabic" w:hint="cs"/>
          <w:sz w:val="32"/>
          <w:szCs w:val="32"/>
          <w:rtl/>
        </w:rPr>
        <w:t>فئة</w:t>
      </w:r>
      <w:r w:rsidR="007373C0" w:rsidRPr="00AF5BDD">
        <w:rPr>
          <w:rFonts w:ascii="Traditional Arabic" w:hAnsi="Traditional Arabic" w:cs="Traditional Arabic" w:hint="cs"/>
          <w:sz w:val="32"/>
          <w:szCs w:val="32"/>
          <w:rtl/>
        </w:rPr>
        <w:t xml:space="preserve"> الحاملة شهادة</w:t>
      </w:r>
      <w:r w:rsidR="00994869" w:rsidRPr="00AF5BDD">
        <w:rPr>
          <w:rFonts w:ascii="Traditional Arabic" w:hAnsi="Traditional Arabic" w:cs="Traditional Arabic" w:hint="cs"/>
          <w:sz w:val="32"/>
          <w:szCs w:val="32"/>
          <w:rtl/>
        </w:rPr>
        <w:t xml:space="preserve"> </w:t>
      </w:r>
      <w:r w:rsidR="0051499C" w:rsidRPr="00AF5BDD">
        <w:rPr>
          <w:rFonts w:ascii="Traditional Arabic" w:hAnsi="Traditional Arabic" w:cs="Traditional Arabic" w:hint="cs"/>
          <w:sz w:val="32"/>
          <w:szCs w:val="32"/>
          <w:rtl/>
        </w:rPr>
        <w:t xml:space="preserve">دكتوراه </w:t>
      </w:r>
      <w:r w:rsidR="00864911" w:rsidRPr="00AF5BDD">
        <w:rPr>
          <w:rFonts w:ascii="Traditional Arabic" w:hAnsi="Traditional Arabic" w:cs="Traditional Arabic" w:hint="cs"/>
          <w:sz w:val="32"/>
          <w:szCs w:val="32"/>
          <w:rtl/>
        </w:rPr>
        <w:t xml:space="preserve">بنسبة </w:t>
      </w:r>
      <w:r w:rsidR="0051499C" w:rsidRPr="00AF5BDD">
        <w:rPr>
          <w:rFonts w:ascii="Traditional Arabic" w:hAnsi="Traditional Arabic" w:cs="Traditional Arabic" w:hint="cs"/>
          <w:sz w:val="32"/>
          <w:szCs w:val="32"/>
          <w:rtl/>
        </w:rPr>
        <w:t>2</w:t>
      </w:r>
      <w:r w:rsidR="00F25911" w:rsidRPr="00AF5BDD">
        <w:rPr>
          <w:rFonts w:ascii="Traditional Arabic" w:hAnsi="Traditional Arabic" w:cs="Traditional Arabic"/>
          <w:sz w:val="32"/>
          <w:szCs w:val="32"/>
          <w:rtl/>
        </w:rPr>
        <w:t>%</w:t>
      </w:r>
      <w:r w:rsidR="00864911" w:rsidRPr="00AF5BDD">
        <w:rPr>
          <w:rFonts w:ascii="Traditional Arabic" w:hAnsi="Traditional Arabic" w:cs="Traditional Arabic" w:hint="cs"/>
          <w:sz w:val="32"/>
          <w:szCs w:val="32"/>
          <w:rtl/>
        </w:rPr>
        <w:t xml:space="preserve">. </w:t>
      </w:r>
      <w:r w:rsidR="00D97C74" w:rsidRPr="00AF5BDD">
        <w:rPr>
          <w:rFonts w:ascii="Traditional Arabic" w:hAnsi="Traditional Arabic" w:cs="Traditional Arabic" w:hint="cs"/>
          <w:sz w:val="32"/>
          <w:szCs w:val="32"/>
          <w:rtl/>
        </w:rPr>
        <w:t>وبالتالي نلاحظ أن أفراد العينة المبحوثة</w:t>
      </w:r>
      <w:r w:rsidR="0022248D" w:rsidRPr="00AF5BDD">
        <w:rPr>
          <w:rFonts w:ascii="Traditional Arabic" w:hAnsi="Traditional Arabic" w:cs="Traditional Arabic" w:hint="cs"/>
          <w:sz w:val="32"/>
          <w:szCs w:val="32"/>
          <w:rtl/>
        </w:rPr>
        <w:t xml:space="preserve"> لديهم مستوى علمي جيد وهذا ما يدل على أن المؤسسة تستقطب الأفراد ذوي المؤهلات العلمية العالية بهدف تحسين أدائها، كما أن هذا يزيد من احتمالات الإجابة الجيدة على عبارات الاستبيان من قبل أفراد العينة، والشكل المو</w:t>
      </w:r>
      <w:r w:rsidR="0051499C" w:rsidRPr="00AF5BDD">
        <w:rPr>
          <w:rFonts w:ascii="Traditional Arabic" w:hAnsi="Traditional Arabic" w:cs="Traditional Arabic" w:hint="cs"/>
          <w:sz w:val="32"/>
          <w:szCs w:val="32"/>
          <w:rtl/>
        </w:rPr>
        <w:t>ا</w:t>
      </w:r>
      <w:r w:rsidR="0022248D" w:rsidRPr="00AF5BDD">
        <w:rPr>
          <w:rFonts w:ascii="Traditional Arabic" w:hAnsi="Traditional Arabic" w:cs="Traditional Arabic" w:hint="cs"/>
          <w:sz w:val="32"/>
          <w:szCs w:val="32"/>
          <w:rtl/>
        </w:rPr>
        <w:t>لي يوضح توزيع</w:t>
      </w:r>
      <w:r w:rsidR="00994869" w:rsidRPr="00AF5BDD">
        <w:rPr>
          <w:rFonts w:ascii="Traditional Arabic" w:hAnsi="Traditional Arabic" w:cs="Traditional Arabic" w:hint="cs"/>
          <w:sz w:val="32"/>
          <w:szCs w:val="32"/>
          <w:rtl/>
        </w:rPr>
        <w:t xml:space="preserve"> </w:t>
      </w:r>
      <w:r w:rsidRPr="00AF5BDD">
        <w:rPr>
          <w:rFonts w:ascii="Traditional Arabic" w:hAnsi="Traditional Arabic" w:cs="Traditional Arabic" w:hint="cs"/>
          <w:sz w:val="32"/>
          <w:szCs w:val="32"/>
          <w:rtl/>
        </w:rPr>
        <w:t>أفراد</w:t>
      </w:r>
      <w:r w:rsidR="00994869" w:rsidRPr="00AF5BDD">
        <w:rPr>
          <w:rFonts w:ascii="Traditional Arabic" w:hAnsi="Traditional Arabic" w:cs="Traditional Arabic" w:hint="cs"/>
          <w:sz w:val="32"/>
          <w:szCs w:val="32"/>
          <w:rtl/>
        </w:rPr>
        <w:t xml:space="preserve"> </w:t>
      </w:r>
      <w:r w:rsidRPr="00AF5BDD">
        <w:rPr>
          <w:rFonts w:ascii="Traditional Arabic" w:hAnsi="Traditional Arabic" w:cs="Traditional Arabic" w:hint="cs"/>
          <w:sz w:val="32"/>
          <w:szCs w:val="32"/>
          <w:rtl/>
        </w:rPr>
        <w:t>العينة</w:t>
      </w:r>
      <w:r w:rsidR="00994869" w:rsidRPr="00AF5BDD">
        <w:rPr>
          <w:rFonts w:ascii="Traditional Arabic" w:hAnsi="Traditional Arabic" w:cs="Traditional Arabic" w:hint="cs"/>
          <w:sz w:val="32"/>
          <w:szCs w:val="32"/>
          <w:rtl/>
        </w:rPr>
        <w:t xml:space="preserve"> </w:t>
      </w:r>
      <w:r w:rsidRPr="00AF5BDD">
        <w:rPr>
          <w:rFonts w:ascii="Traditional Arabic" w:hAnsi="Traditional Arabic" w:cs="Traditional Arabic" w:hint="cs"/>
          <w:sz w:val="32"/>
          <w:szCs w:val="32"/>
          <w:rtl/>
        </w:rPr>
        <w:t>حسب</w:t>
      </w:r>
      <w:r w:rsidR="00994869" w:rsidRPr="00AF5BDD">
        <w:rPr>
          <w:rFonts w:ascii="Traditional Arabic" w:hAnsi="Traditional Arabic" w:cs="Traditional Arabic" w:hint="cs"/>
          <w:sz w:val="32"/>
          <w:szCs w:val="32"/>
          <w:rtl/>
        </w:rPr>
        <w:t xml:space="preserve"> </w:t>
      </w:r>
      <w:r w:rsidRPr="00AF5BDD">
        <w:rPr>
          <w:rFonts w:ascii="Traditional Arabic" w:hAnsi="Traditional Arabic" w:cs="Traditional Arabic" w:hint="cs"/>
          <w:sz w:val="32"/>
          <w:szCs w:val="32"/>
          <w:rtl/>
        </w:rPr>
        <w:t>المؤهل العلمي</w:t>
      </w:r>
      <w:r w:rsidR="0022248D" w:rsidRPr="00AF5BDD">
        <w:rPr>
          <w:rFonts w:ascii="Traditional Arabic" w:hAnsi="Traditional Arabic" w:cs="Traditional Arabic" w:hint="cs"/>
          <w:sz w:val="28"/>
          <w:szCs w:val="28"/>
          <w:rtl/>
        </w:rPr>
        <w:t>:</w:t>
      </w:r>
    </w:p>
    <w:p w:rsidR="00C316F5" w:rsidRPr="00324102" w:rsidRDefault="00A91970" w:rsidP="00324102">
      <w:pPr>
        <w:pStyle w:val="ListParagraph"/>
        <w:bidi/>
        <w:jc w:val="center"/>
        <w:rPr>
          <w:rFonts w:ascii="Traditional Arabic" w:hAnsi="Traditional Arabic" w:cs="Traditional Arabic"/>
          <w:b/>
          <w:bCs/>
          <w:sz w:val="32"/>
          <w:szCs w:val="32"/>
          <w:rtl/>
          <w:lang w:bidi="ar-DZ"/>
        </w:rPr>
      </w:pPr>
      <w:r w:rsidRPr="00A91970">
        <w:rPr>
          <w:rFonts w:ascii="Traditional Arabic" w:hAnsi="Traditional Arabic" w:cs="Traditional Arabic" w:hint="cs"/>
          <w:b/>
          <w:bCs/>
          <w:sz w:val="32"/>
          <w:szCs w:val="32"/>
          <w:rtl/>
          <w:lang w:bidi="ar-DZ"/>
        </w:rPr>
        <w:t>الشكل</w:t>
      </w:r>
      <w:r w:rsidR="00994869">
        <w:rPr>
          <w:rFonts w:ascii="Traditional Arabic" w:hAnsi="Traditional Arabic" w:cs="Traditional Arabic" w:hint="cs"/>
          <w:b/>
          <w:bCs/>
          <w:sz w:val="32"/>
          <w:szCs w:val="32"/>
          <w:rtl/>
          <w:lang w:bidi="ar-DZ"/>
        </w:rPr>
        <w:t xml:space="preserve"> </w:t>
      </w:r>
      <w:r w:rsidRPr="00A91970">
        <w:rPr>
          <w:rFonts w:ascii="Traditional Arabic" w:hAnsi="Traditional Arabic" w:cs="Traditional Arabic" w:hint="cs"/>
          <w:b/>
          <w:bCs/>
          <w:sz w:val="32"/>
          <w:szCs w:val="32"/>
          <w:rtl/>
          <w:lang w:bidi="ar-DZ"/>
        </w:rPr>
        <w:t>رقم</w:t>
      </w:r>
      <w:r w:rsidRPr="00A91970">
        <w:rPr>
          <w:rFonts w:ascii="Traditional Arabic" w:hAnsi="Traditional Arabic" w:cs="Traditional Arabic"/>
          <w:b/>
          <w:bCs/>
          <w:sz w:val="32"/>
          <w:szCs w:val="32"/>
          <w:rtl/>
          <w:lang w:bidi="ar-DZ"/>
        </w:rPr>
        <w:t xml:space="preserve"> (</w:t>
      </w:r>
      <w:r w:rsidR="001D3024">
        <w:rPr>
          <w:rFonts w:ascii="Traditional Arabic" w:hAnsi="Traditional Arabic" w:cs="Traditional Arabic"/>
          <w:b/>
          <w:bCs/>
          <w:sz w:val="32"/>
          <w:szCs w:val="32"/>
          <w:lang w:bidi="ar-DZ"/>
        </w:rPr>
        <w:t>15</w:t>
      </w:r>
      <w:r w:rsidRPr="00A91970">
        <w:rPr>
          <w:rFonts w:ascii="Traditional Arabic" w:hAnsi="Traditional Arabic" w:cs="Traditional Arabic" w:hint="cs"/>
          <w:b/>
          <w:bCs/>
          <w:sz w:val="32"/>
          <w:szCs w:val="32"/>
          <w:rtl/>
          <w:lang w:bidi="ar-DZ"/>
        </w:rPr>
        <w:t>): توزيع</w:t>
      </w:r>
      <w:r w:rsidR="00994869">
        <w:rPr>
          <w:rFonts w:ascii="Traditional Arabic" w:hAnsi="Traditional Arabic" w:cs="Traditional Arabic" w:hint="cs"/>
          <w:b/>
          <w:bCs/>
          <w:sz w:val="32"/>
          <w:szCs w:val="32"/>
          <w:rtl/>
          <w:lang w:bidi="ar-DZ"/>
        </w:rPr>
        <w:t xml:space="preserve"> </w:t>
      </w:r>
      <w:r w:rsidRPr="00A91970">
        <w:rPr>
          <w:rFonts w:ascii="Traditional Arabic" w:hAnsi="Traditional Arabic" w:cs="Traditional Arabic" w:hint="cs"/>
          <w:b/>
          <w:bCs/>
          <w:sz w:val="32"/>
          <w:szCs w:val="32"/>
          <w:rtl/>
          <w:lang w:bidi="ar-DZ"/>
        </w:rPr>
        <w:t>أفراد</w:t>
      </w:r>
      <w:r w:rsidR="00994869">
        <w:rPr>
          <w:rFonts w:ascii="Traditional Arabic" w:hAnsi="Traditional Arabic" w:cs="Traditional Arabic" w:hint="cs"/>
          <w:b/>
          <w:bCs/>
          <w:sz w:val="32"/>
          <w:szCs w:val="32"/>
          <w:rtl/>
          <w:lang w:bidi="ar-DZ"/>
        </w:rPr>
        <w:t xml:space="preserve"> </w:t>
      </w:r>
      <w:r w:rsidRPr="00A91970">
        <w:rPr>
          <w:rFonts w:ascii="Traditional Arabic" w:hAnsi="Traditional Arabic" w:cs="Traditional Arabic" w:hint="cs"/>
          <w:b/>
          <w:bCs/>
          <w:sz w:val="32"/>
          <w:szCs w:val="32"/>
          <w:rtl/>
          <w:lang w:bidi="ar-DZ"/>
        </w:rPr>
        <w:t>العينة</w:t>
      </w:r>
      <w:r w:rsidR="00994869">
        <w:rPr>
          <w:rFonts w:ascii="Traditional Arabic" w:hAnsi="Traditional Arabic" w:cs="Traditional Arabic" w:hint="cs"/>
          <w:b/>
          <w:bCs/>
          <w:sz w:val="32"/>
          <w:szCs w:val="32"/>
          <w:rtl/>
          <w:lang w:bidi="ar-DZ"/>
        </w:rPr>
        <w:t xml:space="preserve"> </w:t>
      </w:r>
      <w:r w:rsidRPr="00A91970">
        <w:rPr>
          <w:rFonts w:ascii="Traditional Arabic" w:hAnsi="Traditional Arabic" w:cs="Traditional Arabic" w:hint="cs"/>
          <w:b/>
          <w:bCs/>
          <w:sz w:val="32"/>
          <w:szCs w:val="32"/>
          <w:rtl/>
          <w:lang w:bidi="ar-DZ"/>
        </w:rPr>
        <w:t>حسب</w:t>
      </w:r>
      <w:r w:rsidR="00994869">
        <w:rPr>
          <w:rFonts w:ascii="Traditional Arabic" w:hAnsi="Traditional Arabic" w:cs="Traditional Arabic" w:hint="cs"/>
          <w:b/>
          <w:bCs/>
          <w:sz w:val="32"/>
          <w:szCs w:val="32"/>
          <w:rtl/>
          <w:lang w:bidi="ar-DZ"/>
        </w:rPr>
        <w:t xml:space="preserve"> </w:t>
      </w:r>
      <w:r w:rsidRPr="00A91970">
        <w:rPr>
          <w:rFonts w:ascii="Traditional Arabic" w:hAnsi="Traditional Arabic" w:cs="Traditional Arabic" w:hint="cs"/>
          <w:b/>
          <w:bCs/>
          <w:sz w:val="32"/>
          <w:szCs w:val="32"/>
          <w:rtl/>
          <w:lang w:bidi="ar-DZ"/>
        </w:rPr>
        <w:t>المؤهل</w:t>
      </w:r>
      <w:r w:rsidR="00994869">
        <w:rPr>
          <w:rFonts w:ascii="Traditional Arabic" w:hAnsi="Traditional Arabic" w:cs="Traditional Arabic" w:hint="cs"/>
          <w:b/>
          <w:bCs/>
          <w:sz w:val="32"/>
          <w:szCs w:val="32"/>
          <w:rtl/>
          <w:lang w:bidi="ar-DZ"/>
        </w:rPr>
        <w:t xml:space="preserve"> </w:t>
      </w:r>
      <w:r w:rsidRPr="00A91970">
        <w:rPr>
          <w:rFonts w:ascii="Traditional Arabic" w:hAnsi="Traditional Arabic" w:cs="Traditional Arabic" w:hint="cs"/>
          <w:b/>
          <w:bCs/>
          <w:sz w:val="32"/>
          <w:szCs w:val="32"/>
          <w:rtl/>
          <w:lang w:bidi="ar-DZ"/>
        </w:rPr>
        <w:t>العلمي</w:t>
      </w:r>
    </w:p>
    <w:p w:rsidR="001B42C8" w:rsidRDefault="001B42C8" w:rsidP="00133E08">
      <w:pPr>
        <w:pStyle w:val="ListParagraph"/>
        <w:bidi/>
        <w:jc w:val="both"/>
        <w:rPr>
          <w:rFonts w:ascii="Traditional Arabic" w:hAnsi="Traditional Arabic" w:cs="Traditional Arabic"/>
          <w:b/>
          <w:bCs/>
          <w:sz w:val="32"/>
          <w:szCs w:val="32"/>
          <w:rtl/>
          <w:lang w:bidi="ar-DZ"/>
        </w:rPr>
      </w:pPr>
      <w:r>
        <w:rPr>
          <w:rFonts w:ascii="Traditional Arabic" w:hAnsi="Traditional Arabic" w:cs="Traditional Arabic"/>
          <w:b/>
          <w:bCs/>
          <w:noProof/>
          <w:sz w:val="32"/>
          <w:szCs w:val="32"/>
          <w:rtl/>
          <w:lang w:val="en-US"/>
        </w:rPr>
        <w:drawing>
          <wp:anchor distT="0" distB="0" distL="114300" distR="114300" simplePos="0" relativeHeight="251650560" behindDoc="0" locked="0" layoutInCell="1" allowOverlap="1">
            <wp:simplePos x="0" y="0"/>
            <wp:positionH relativeFrom="column">
              <wp:posOffset>817608</wp:posOffset>
            </wp:positionH>
            <wp:positionV relativeFrom="paragraph">
              <wp:posOffset>88356</wp:posOffset>
            </wp:positionV>
            <wp:extent cx="4463415" cy="2024743"/>
            <wp:effectExtent l="19050" t="0" r="13335" b="0"/>
            <wp:wrapNone/>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1B42C8" w:rsidRDefault="001B42C8" w:rsidP="001B42C8">
      <w:pPr>
        <w:pStyle w:val="ListParagraph"/>
        <w:bidi/>
        <w:jc w:val="both"/>
        <w:rPr>
          <w:rFonts w:ascii="Traditional Arabic" w:hAnsi="Traditional Arabic" w:cs="Traditional Arabic"/>
          <w:b/>
          <w:bCs/>
          <w:sz w:val="32"/>
          <w:szCs w:val="32"/>
          <w:rtl/>
          <w:lang w:bidi="ar-DZ"/>
        </w:rPr>
      </w:pPr>
    </w:p>
    <w:p w:rsidR="001B42C8" w:rsidRDefault="001B42C8" w:rsidP="001B42C8">
      <w:pPr>
        <w:pStyle w:val="ListParagraph"/>
        <w:bidi/>
        <w:jc w:val="both"/>
        <w:rPr>
          <w:rFonts w:ascii="Traditional Arabic" w:hAnsi="Traditional Arabic" w:cs="Traditional Arabic"/>
          <w:b/>
          <w:bCs/>
          <w:sz w:val="32"/>
          <w:szCs w:val="32"/>
          <w:rtl/>
          <w:lang w:bidi="ar-DZ"/>
        </w:rPr>
      </w:pPr>
    </w:p>
    <w:p w:rsidR="001B42C8" w:rsidRDefault="001B42C8" w:rsidP="001B42C8">
      <w:pPr>
        <w:pStyle w:val="ListParagraph"/>
        <w:bidi/>
        <w:jc w:val="both"/>
        <w:rPr>
          <w:rFonts w:ascii="Traditional Arabic" w:hAnsi="Traditional Arabic" w:cs="Traditional Arabic"/>
          <w:b/>
          <w:bCs/>
          <w:sz w:val="32"/>
          <w:szCs w:val="32"/>
          <w:rtl/>
          <w:lang w:bidi="ar-DZ"/>
        </w:rPr>
      </w:pPr>
    </w:p>
    <w:p w:rsidR="001B42C8" w:rsidRDefault="001B42C8" w:rsidP="001B42C8">
      <w:pPr>
        <w:pStyle w:val="ListParagraph"/>
        <w:bidi/>
        <w:jc w:val="both"/>
        <w:rPr>
          <w:rFonts w:ascii="Traditional Arabic" w:hAnsi="Traditional Arabic" w:cs="Traditional Arabic"/>
          <w:b/>
          <w:bCs/>
          <w:sz w:val="32"/>
          <w:szCs w:val="32"/>
          <w:rtl/>
          <w:lang w:bidi="ar-DZ"/>
        </w:rPr>
      </w:pPr>
    </w:p>
    <w:p w:rsidR="00535E63" w:rsidRPr="00994869" w:rsidRDefault="00535E63" w:rsidP="00994869">
      <w:pPr>
        <w:bidi/>
        <w:jc w:val="both"/>
        <w:rPr>
          <w:rFonts w:ascii="Traditional Arabic" w:hAnsi="Traditional Arabic" w:cs="Traditional Arabic"/>
          <w:b/>
          <w:bCs/>
          <w:sz w:val="32"/>
          <w:szCs w:val="32"/>
          <w:rtl/>
          <w:lang w:bidi="ar-DZ"/>
        </w:rPr>
      </w:pPr>
    </w:p>
    <w:p w:rsidR="00133E08" w:rsidRPr="00133E08" w:rsidRDefault="00133E08" w:rsidP="00994869">
      <w:pPr>
        <w:bidi/>
        <w:jc w:val="center"/>
        <w:rPr>
          <w:rFonts w:ascii="Traditional Arabic" w:hAnsi="Traditional Arabic" w:cs="Traditional Arabic"/>
          <w:sz w:val="28"/>
          <w:szCs w:val="28"/>
          <w:rtl/>
          <w:lang w:bidi="ar-DZ"/>
        </w:rPr>
      </w:pPr>
      <w:r w:rsidRPr="00133E08">
        <w:rPr>
          <w:rFonts w:ascii="Traditional Arabic" w:hAnsi="Traditional Arabic" w:cs="Traditional Arabic" w:hint="cs"/>
          <w:sz w:val="28"/>
          <w:szCs w:val="28"/>
          <w:rtl/>
          <w:lang w:bidi="ar-DZ"/>
        </w:rPr>
        <w:t>المصدر</w:t>
      </w:r>
      <w:r w:rsidRPr="00133E08">
        <w:rPr>
          <w:rFonts w:ascii="Traditional Arabic" w:hAnsi="Traditional Arabic" w:cs="Traditional Arabic"/>
          <w:sz w:val="28"/>
          <w:szCs w:val="28"/>
          <w:rtl/>
          <w:lang w:bidi="ar-DZ"/>
        </w:rPr>
        <w:t xml:space="preserve">: </w:t>
      </w:r>
      <w:r w:rsidRPr="00133E08">
        <w:rPr>
          <w:rFonts w:ascii="Traditional Arabic" w:hAnsi="Traditional Arabic" w:cs="Traditional Arabic" w:hint="cs"/>
          <w:sz w:val="28"/>
          <w:szCs w:val="28"/>
          <w:rtl/>
          <w:lang w:bidi="ar-DZ"/>
        </w:rPr>
        <w:t>من</w:t>
      </w:r>
      <w:r w:rsidR="00994869">
        <w:rPr>
          <w:rFonts w:ascii="Traditional Arabic" w:hAnsi="Traditional Arabic" w:cs="Traditional Arabic" w:hint="cs"/>
          <w:sz w:val="28"/>
          <w:szCs w:val="28"/>
          <w:rtl/>
          <w:lang w:bidi="ar-DZ"/>
        </w:rPr>
        <w:t xml:space="preserve"> </w:t>
      </w:r>
      <w:r w:rsidRPr="00133E08">
        <w:rPr>
          <w:rFonts w:ascii="Traditional Arabic" w:hAnsi="Traditional Arabic" w:cs="Traditional Arabic" w:hint="cs"/>
          <w:sz w:val="28"/>
          <w:szCs w:val="28"/>
          <w:rtl/>
          <w:lang w:bidi="ar-DZ"/>
        </w:rPr>
        <w:t>إعداد</w:t>
      </w:r>
      <w:r w:rsidR="00994869">
        <w:rPr>
          <w:rFonts w:ascii="Traditional Arabic" w:hAnsi="Traditional Arabic" w:cs="Traditional Arabic" w:hint="cs"/>
          <w:sz w:val="28"/>
          <w:szCs w:val="28"/>
          <w:rtl/>
          <w:lang w:bidi="ar-DZ"/>
        </w:rPr>
        <w:t xml:space="preserve"> </w:t>
      </w:r>
      <w:r w:rsidR="00017735">
        <w:rPr>
          <w:rFonts w:ascii="Traditional Arabic" w:hAnsi="Traditional Arabic" w:cs="Traditional Arabic" w:hint="cs"/>
          <w:sz w:val="28"/>
          <w:szCs w:val="28"/>
          <w:rtl/>
          <w:lang w:bidi="ar-DZ"/>
        </w:rPr>
        <w:t>الطالب</w:t>
      </w:r>
      <w:r w:rsidR="00994869">
        <w:rPr>
          <w:rFonts w:ascii="Traditional Arabic" w:hAnsi="Traditional Arabic" w:cs="Traditional Arabic" w:hint="cs"/>
          <w:sz w:val="28"/>
          <w:szCs w:val="28"/>
          <w:rtl/>
          <w:lang w:bidi="ar-DZ"/>
        </w:rPr>
        <w:t xml:space="preserve"> </w:t>
      </w:r>
      <w:r w:rsidRPr="00133E08">
        <w:rPr>
          <w:rFonts w:ascii="Traditional Arabic" w:hAnsi="Traditional Arabic" w:cs="Traditional Arabic" w:hint="cs"/>
          <w:sz w:val="28"/>
          <w:szCs w:val="28"/>
          <w:rtl/>
          <w:lang w:bidi="ar-DZ"/>
        </w:rPr>
        <w:t>بالاعتماد</w:t>
      </w:r>
      <w:r w:rsidR="00994869">
        <w:rPr>
          <w:rFonts w:ascii="Traditional Arabic" w:hAnsi="Traditional Arabic" w:cs="Traditional Arabic" w:hint="cs"/>
          <w:sz w:val="28"/>
          <w:szCs w:val="28"/>
          <w:rtl/>
          <w:lang w:bidi="ar-DZ"/>
        </w:rPr>
        <w:t xml:space="preserve"> </w:t>
      </w:r>
      <w:r w:rsidRPr="00133E08">
        <w:rPr>
          <w:rFonts w:ascii="Traditional Arabic" w:hAnsi="Traditional Arabic" w:cs="Traditional Arabic" w:hint="cs"/>
          <w:sz w:val="28"/>
          <w:szCs w:val="28"/>
          <w:rtl/>
          <w:lang w:bidi="ar-DZ"/>
        </w:rPr>
        <w:t>على</w:t>
      </w:r>
      <w:r w:rsidR="00994869">
        <w:rPr>
          <w:rFonts w:ascii="Traditional Arabic" w:hAnsi="Traditional Arabic" w:cs="Traditional Arabic" w:hint="cs"/>
          <w:sz w:val="28"/>
          <w:szCs w:val="28"/>
          <w:rtl/>
          <w:lang w:bidi="ar-DZ"/>
        </w:rPr>
        <w:t xml:space="preserve"> </w:t>
      </w:r>
      <w:r w:rsidRPr="00133E08">
        <w:rPr>
          <w:rFonts w:ascii="Traditional Arabic" w:hAnsi="Traditional Arabic" w:cs="Traditional Arabic" w:hint="cs"/>
          <w:sz w:val="28"/>
          <w:szCs w:val="28"/>
          <w:rtl/>
          <w:lang w:bidi="ar-DZ"/>
        </w:rPr>
        <w:t>برنامج</w:t>
      </w:r>
      <w:r w:rsidR="00994869">
        <w:rPr>
          <w:rFonts w:ascii="Traditional Arabic" w:hAnsi="Traditional Arabic" w:cs="Traditional Arabic" w:hint="cs"/>
          <w:sz w:val="28"/>
          <w:szCs w:val="28"/>
          <w:rtl/>
          <w:lang w:bidi="ar-DZ"/>
        </w:rPr>
        <w:t xml:space="preserve"> </w:t>
      </w:r>
      <w:r w:rsidR="00994869">
        <w:rPr>
          <w:rFonts w:ascii="Traditional Arabic" w:hAnsi="Traditional Arabic" w:cs="Traditional Arabic"/>
          <w:sz w:val="28"/>
          <w:szCs w:val="28"/>
          <w:lang w:bidi="ar-DZ"/>
        </w:rPr>
        <w:t>Excel</w:t>
      </w:r>
    </w:p>
    <w:p w:rsidR="00DD6166" w:rsidRDefault="002B6AB7" w:rsidP="00133E08">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 xml:space="preserve">الفرع الرابع: </w:t>
      </w:r>
      <w:r w:rsidR="00A91970" w:rsidRPr="00A91970">
        <w:rPr>
          <w:rFonts w:ascii="Traditional Arabic" w:hAnsi="Traditional Arabic" w:cs="Traditional Arabic" w:hint="cs"/>
          <w:b/>
          <w:bCs/>
          <w:sz w:val="32"/>
          <w:szCs w:val="32"/>
          <w:rtl/>
          <w:lang w:bidi="ar-DZ"/>
        </w:rPr>
        <w:t>توزيع</w:t>
      </w:r>
      <w:r w:rsidR="00787DEC">
        <w:rPr>
          <w:rFonts w:ascii="Traditional Arabic" w:hAnsi="Traditional Arabic" w:cs="Traditional Arabic"/>
          <w:b/>
          <w:bCs/>
          <w:sz w:val="32"/>
          <w:szCs w:val="32"/>
          <w:lang w:bidi="ar-DZ"/>
        </w:rPr>
        <w:t xml:space="preserve"> </w:t>
      </w:r>
      <w:r w:rsidR="00A91970" w:rsidRPr="00A91970">
        <w:rPr>
          <w:rFonts w:ascii="Traditional Arabic" w:hAnsi="Traditional Arabic" w:cs="Traditional Arabic" w:hint="cs"/>
          <w:b/>
          <w:bCs/>
          <w:sz w:val="32"/>
          <w:szCs w:val="32"/>
          <w:rtl/>
          <w:lang w:bidi="ar-DZ"/>
        </w:rPr>
        <w:t>أفراد</w:t>
      </w:r>
      <w:r w:rsidR="00787DEC">
        <w:rPr>
          <w:rFonts w:ascii="Traditional Arabic" w:hAnsi="Traditional Arabic" w:cs="Traditional Arabic"/>
          <w:b/>
          <w:bCs/>
          <w:sz w:val="32"/>
          <w:szCs w:val="32"/>
          <w:lang w:bidi="ar-DZ"/>
        </w:rPr>
        <w:t xml:space="preserve"> </w:t>
      </w:r>
      <w:r w:rsidR="00A91970" w:rsidRPr="00A91970">
        <w:rPr>
          <w:rFonts w:ascii="Traditional Arabic" w:hAnsi="Traditional Arabic" w:cs="Traditional Arabic" w:hint="cs"/>
          <w:b/>
          <w:bCs/>
          <w:sz w:val="32"/>
          <w:szCs w:val="32"/>
          <w:rtl/>
          <w:lang w:bidi="ar-DZ"/>
        </w:rPr>
        <w:t>العينة</w:t>
      </w:r>
      <w:r w:rsidR="00787DEC">
        <w:rPr>
          <w:rFonts w:ascii="Traditional Arabic" w:hAnsi="Traditional Arabic" w:cs="Traditional Arabic"/>
          <w:b/>
          <w:bCs/>
          <w:sz w:val="32"/>
          <w:szCs w:val="32"/>
          <w:lang w:bidi="ar-DZ"/>
        </w:rPr>
        <w:t xml:space="preserve"> </w:t>
      </w:r>
      <w:r w:rsidR="00A91970" w:rsidRPr="00A91970">
        <w:rPr>
          <w:rFonts w:ascii="Traditional Arabic" w:hAnsi="Traditional Arabic" w:cs="Traditional Arabic" w:hint="cs"/>
          <w:b/>
          <w:bCs/>
          <w:sz w:val="32"/>
          <w:szCs w:val="32"/>
          <w:rtl/>
          <w:lang w:bidi="ar-DZ"/>
        </w:rPr>
        <w:t>حسب</w:t>
      </w:r>
      <w:r w:rsidR="00A91970">
        <w:rPr>
          <w:rFonts w:ascii="Traditional Arabic" w:hAnsi="Traditional Arabic" w:cs="Traditional Arabic" w:hint="cs"/>
          <w:b/>
          <w:bCs/>
          <w:sz w:val="32"/>
          <w:szCs w:val="32"/>
          <w:rtl/>
          <w:lang w:bidi="ar-DZ"/>
        </w:rPr>
        <w:t xml:space="preserve"> مجال الوظيفة الحالية</w:t>
      </w:r>
    </w:p>
    <w:p w:rsidR="00110248" w:rsidRDefault="00A91970" w:rsidP="00AF5BDD">
      <w:pPr>
        <w:bidi/>
        <w:jc w:val="both"/>
        <w:rPr>
          <w:rFonts w:ascii="Traditional Arabic" w:hAnsi="Traditional Arabic" w:cs="Traditional Arabic"/>
          <w:sz w:val="28"/>
          <w:szCs w:val="28"/>
          <w:rtl/>
        </w:rPr>
      </w:pPr>
      <w:r w:rsidRPr="00787DEC">
        <w:rPr>
          <w:rFonts w:ascii="Traditional Arabic" w:hAnsi="Traditional Arabic" w:cs="Traditional Arabic" w:hint="cs"/>
          <w:sz w:val="32"/>
          <w:szCs w:val="32"/>
          <w:rtl/>
        </w:rPr>
        <w:t>من خلال الجدول نجد أن الأفراد الذين يشغلون</w:t>
      </w:r>
      <w:r w:rsidR="00AF5BDD">
        <w:rPr>
          <w:rFonts w:ascii="Traditional Arabic" w:hAnsi="Traditional Arabic" w:cs="Traditional Arabic" w:hint="cs"/>
          <w:sz w:val="32"/>
          <w:szCs w:val="32"/>
          <w:rtl/>
        </w:rPr>
        <w:t xml:space="preserve"> </w:t>
      </w:r>
      <w:r w:rsidR="00B9568A" w:rsidRPr="00787DEC">
        <w:rPr>
          <w:rFonts w:ascii="Traditional Arabic" w:hAnsi="Traditional Arabic" w:cs="Traditional Arabic" w:hint="cs"/>
          <w:sz w:val="32"/>
          <w:szCs w:val="32"/>
          <w:rtl/>
        </w:rPr>
        <w:t>أعمال الصيانة</w:t>
      </w:r>
      <w:r w:rsidR="00133E08" w:rsidRPr="00787DEC">
        <w:rPr>
          <w:rFonts w:ascii="Traditional Arabic" w:hAnsi="Traditional Arabic" w:cs="Traditional Arabic" w:hint="cs"/>
          <w:sz w:val="32"/>
          <w:szCs w:val="32"/>
          <w:rtl/>
        </w:rPr>
        <w:t xml:space="preserve"> قد </w:t>
      </w:r>
      <w:r w:rsidRPr="00787DEC">
        <w:rPr>
          <w:rFonts w:ascii="Traditional Arabic" w:hAnsi="Traditional Arabic" w:cs="Traditional Arabic" w:hint="cs"/>
          <w:sz w:val="32"/>
          <w:szCs w:val="32"/>
          <w:rtl/>
        </w:rPr>
        <w:t>احتلوا المرتبة الأولى بنسبة</w:t>
      </w:r>
      <w:r w:rsidR="00B9568A" w:rsidRPr="00787DEC">
        <w:rPr>
          <w:rFonts w:ascii="Traditional Arabic" w:hAnsi="Traditional Arabic" w:cs="Traditional Arabic" w:hint="cs"/>
          <w:sz w:val="32"/>
          <w:szCs w:val="32"/>
          <w:rtl/>
        </w:rPr>
        <w:t>26.5</w:t>
      </w:r>
      <w:r w:rsidR="00F25CD6" w:rsidRPr="00787DEC">
        <w:rPr>
          <w:rFonts w:ascii="Traditional Arabic" w:hAnsi="Traditional Arabic" w:cs="Traditional Arabic" w:hint="cs"/>
          <w:sz w:val="32"/>
          <w:szCs w:val="32"/>
          <w:rtl/>
        </w:rPr>
        <w:t>% من</w:t>
      </w:r>
      <w:r w:rsidRPr="00787DEC">
        <w:rPr>
          <w:rFonts w:ascii="Traditional Arabic" w:hAnsi="Traditional Arabic" w:cs="Traditional Arabic" w:hint="cs"/>
          <w:sz w:val="32"/>
          <w:szCs w:val="32"/>
          <w:rtl/>
        </w:rPr>
        <w:t xml:space="preserve"> مجموع أفراد العينة، في حين احتل المرتبة الثانية</w:t>
      </w:r>
      <w:r w:rsidR="00F25CD6" w:rsidRPr="00787DEC">
        <w:rPr>
          <w:rFonts w:ascii="Traditional Arabic" w:hAnsi="Traditional Arabic" w:cs="Traditional Arabic" w:hint="cs"/>
          <w:sz w:val="32"/>
          <w:szCs w:val="32"/>
          <w:rtl/>
        </w:rPr>
        <w:t xml:space="preserve"> الأفراد الذين يش</w:t>
      </w:r>
      <w:r w:rsidR="00B9568A" w:rsidRPr="00787DEC">
        <w:rPr>
          <w:rFonts w:ascii="Traditional Arabic" w:hAnsi="Traditional Arabic" w:cs="Traditional Arabic" w:hint="cs"/>
          <w:sz w:val="32"/>
          <w:szCs w:val="32"/>
          <w:rtl/>
        </w:rPr>
        <w:t>ت</w:t>
      </w:r>
      <w:r w:rsidR="00F25CD6" w:rsidRPr="00787DEC">
        <w:rPr>
          <w:rFonts w:ascii="Traditional Arabic" w:hAnsi="Traditional Arabic" w:cs="Traditional Arabic" w:hint="cs"/>
          <w:sz w:val="32"/>
          <w:szCs w:val="32"/>
          <w:rtl/>
        </w:rPr>
        <w:t xml:space="preserve">غلون </w:t>
      </w:r>
      <w:r w:rsidR="00B9568A" w:rsidRPr="00787DEC">
        <w:rPr>
          <w:rFonts w:ascii="Traditional Arabic" w:hAnsi="Traditional Arabic" w:cs="Traditional Arabic" w:hint="cs"/>
          <w:sz w:val="32"/>
          <w:szCs w:val="32"/>
          <w:rtl/>
        </w:rPr>
        <w:t>في قسم الانتاج</w:t>
      </w:r>
      <w:r w:rsidR="00AF5BDD">
        <w:rPr>
          <w:rFonts w:ascii="Traditional Arabic" w:hAnsi="Traditional Arabic" w:cs="Traditional Arabic" w:hint="cs"/>
          <w:sz w:val="32"/>
          <w:szCs w:val="32"/>
          <w:rtl/>
        </w:rPr>
        <w:t xml:space="preserve"> </w:t>
      </w:r>
      <w:r w:rsidR="001629C3" w:rsidRPr="00787DEC">
        <w:rPr>
          <w:rFonts w:ascii="Traditional Arabic" w:hAnsi="Traditional Arabic" w:cs="Traditional Arabic" w:hint="cs"/>
          <w:sz w:val="32"/>
          <w:szCs w:val="32"/>
          <w:rtl/>
        </w:rPr>
        <w:t xml:space="preserve">بنسبة </w:t>
      </w:r>
      <w:r w:rsidR="00B9568A" w:rsidRPr="00787DEC">
        <w:rPr>
          <w:rFonts w:ascii="Traditional Arabic" w:hAnsi="Traditional Arabic" w:cs="Traditional Arabic" w:hint="cs"/>
          <w:sz w:val="32"/>
          <w:szCs w:val="32"/>
          <w:rtl/>
        </w:rPr>
        <w:t>22.4</w:t>
      </w:r>
      <w:r w:rsidR="001629C3" w:rsidRPr="00787DEC">
        <w:rPr>
          <w:rFonts w:ascii="Traditional Arabic" w:hAnsi="Traditional Arabic" w:cs="Traditional Arabic"/>
          <w:sz w:val="32"/>
          <w:szCs w:val="32"/>
          <w:rtl/>
        </w:rPr>
        <w:t>%</w:t>
      </w:r>
      <w:r w:rsidRPr="00787DEC">
        <w:rPr>
          <w:rFonts w:ascii="Traditional Arabic" w:hAnsi="Traditional Arabic" w:cs="Traditional Arabic" w:hint="cs"/>
          <w:sz w:val="32"/>
          <w:szCs w:val="32"/>
          <w:rtl/>
        </w:rPr>
        <w:t xml:space="preserve">من مجموع أفراد العينة </w:t>
      </w:r>
      <w:r w:rsidR="001629C3" w:rsidRPr="00787DEC">
        <w:rPr>
          <w:rFonts w:ascii="Traditional Arabic" w:hAnsi="Traditional Arabic" w:cs="Traditional Arabic" w:hint="cs"/>
          <w:sz w:val="32"/>
          <w:szCs w:val="32"/>
          <w:rtl/>
        </w:rPr>
        <w:t>ككل</w:t>
      </w:r>
      <w:r w:rsidR="00B9568A" w:rsidRPr="00787DEC">
        <w:rPr>
          <w:rFonts w:ascii="Traditional Arabic" w:hAnsi="Traditional Arabic" w:cs="Traditional Arabic" w:hint="cs"/>
          <w:sz w:val="32"/>
          <w:szCs w:val="32"/>
          <w:rtl/>
        </w:rPr>
        <w:t xml:space="preserve">، في حين احتلت الفئة العاملة في مجال التسويق المرتبة الثالثة بنسبة 20.4 </w:t>
      </w:r>
      <w:r w:rsidR="00B9568A" w:rsidRPr="00787DEC">
        <w:rPr>
          <w:rFonts w:ascii="Traditional Arabic" w:hAnsi="Traditional Arabic" w:cs="Traditional Arabic"/>
          <w:sz w:val="32"/>
          <w:szCs w:val="32"/>
        </w:rPr>
        <w:t>%</w:t>
      </w:r>
      <w:r w:rsidR="001629C3" w:rsidRPr="00787DEC">
        <w:rPr>
          <w:rFonts w:ascii="Traditional Arabic" w:hAnsi="Traditional Arabic" w:cs="Traditional Arabic" w:hint="cs"/>
          <w:sz w:val="32"/>
          <w:szCs w:val="32"/>
          <w:rtl/>
        </w:rPr>
        <w:t>،</w:t>
      </w:r>
      <w:r w:rsidR="00B9568A" w:rsidRPr="00787DEC">
        <w:rPr>
          <w:rFonts w:ascii="Traditional Arabic" w:hAnsi="Traditional Arabic" w:cs="Traditional Arabic" w:hint="cs"/>
          <w:sz w:val="32"/>
          <w:szCs w:val="32"/>
          <w:rtl/>
        </w:rPr>
        <w:t>لتليها في المرت</w:t>
      </w:r>
      <w:r w:rsidR="00AF5BDD">
        <w:rPr>
          <w:rFonts w:ascii="Traditional Arabic" w:hAnsi="Traditional Arabic" w:cs="Traditional Arabic" w:hint="cs"/>
          <w:sz w:val="32"/>
          <w:szCs w:val="32"/>
          <w:rtl/>
        </w:rPr>
        <w:t xml:space="preserve">بة الرابعة موظفي قسم الموارد </w:t>
      </w:r>
      <w:r w:rsidR="00B9568A" w:rsidRPr="00787DEC">
        <w:rPr>
          <w:rFonts w:ascii="Traditional Arabic" w:hAnsi="Traditional Arabic" w:cs="Traditional Arabic" w:hint="cs"/>
          <w:sz w:val="32"/>
          <w:szCs w:val="32"/>
          <w:rtl/>
        </w:rPr>
        <w:t xml:space="preserve">البشرية بنسبة 18.4 </w:t>
      </w:r>
      <w:r w:rsidR="00B9568A" w:rsidRPr="00787DEC">
        <w:rPr>
          <w:rFonts w:ascii="Traditional Arabic" w:hAnsi="Traditional Arabic" w:cs="Traditional Arabic"/>
          <w:sz w:val="32"/>
          <w:szCs w:val="32"/>
        </w:rPr>
        <w:t>%</w:t>
      </w:r>
      <w:r w:rsidR="00B9568A" w:rsidRPr="00787DEC">
        <w:rPr>
          <w:rFonts w:ascii="Traditional Arabic" w:hAnsi="Traditional Arabic" w:cs="Traditional Arabic" w:hint="cs"/>
          <w:sz w:val="32"/>
          <w:szCs w:val="32"/>
          <w:rtl/>
        </w:rPr>
        <w:t xml:space="preserve">، </w:t>
      </w:r>
      <w:r w:rsidR="009058F1" w:rsidRPr="00787DEC">
        <w:rPr>
          <w:rFonts w:ascii="Traditional Arabic" w:hAnsi="Traditional Arabic" w:cs="Traditional Arabic" w:hint="cs"/>
          <w:sz w:val="32"/>
          <w:szCs w:val="32"/>
          <w:rtl/>
        </w:rPr>
        <w:t xml:space="preserve">و في الرتبة </w:t>
      </w:r>
      <w:r w:rsidR="002B6AB7" w:rsidRPr="00787DEC">
        <w:rPr>
          <w:rFonts w:ascii="Traditional Arabic" w:hAnsi="Traditional Arabic" w:cs="Traditional Arabic" w:hint="cs"/>
          <w:sz w:val="32"/>
          <w:szCs w:val="32"/>
          <w:rtl/>
        </w:rPr>
        <w:t>الأخيرة</w:t>
      </w:r>
      <w:r w:rsidR="009058F1" w:rsidRPr="00787DEC">
        <w:rPr>
          <w:rFonts w:ascii="Traditional Arabic" w:hAnsi="Traditional Arabic" w:cs="Traditional Arabic" w:hint="cs"/>
          <w:sz w:val="32"/>
          <w:szCs w:val="32"/>
          <w:rtl/>
        </w:rPr>
        <w:t xml:space="preserve"> </w:t>
      </w:r>
      <w:r w:rsidR="002B6AB7" w:rsidRPr="00787DEC">
        <w:rPr>
          <w:rFonts w:ascii="Traditional Arabic" w:hAnsi="Traditional Arabic" w:cs="Traditional Arabic" w:hint="cs"/>
          <w:sz w:val="32"/>
          <w:szCs w:val="32"/>
          <w:rtl/>
        </w:rPr>
        <w:t>يأتي</w:t>
      </w:r>
      <w:r w:rsidR="009058F1" w:rsidRPr="00787DEC">
        <w:rPr>
          <w:rFonts w:ascii="Traditional Arabic" w:hAnsi="Traditional Arabic" w:cs="Traditional Arabic" w:hint="cs"/>
          <w:sz w:val="32"/>
          <w:szCs w:val="32"/>
          <w:rtl/>
        </w:rPr>
        <w:t xml:space="preserve"> </w:t>
      </w:r>
      <w:r w:rsidR="002B6AB7" w:rsidRPr="00787DEC">
        <w:rPr>
          <w:rFonts w:ascii="Traditional Arabic" w:hAnsi="Traditional Arabic" w:cs="Traditional Arabic" w:hint="cs"/>
          <w:sz w:val="32"/>
          <w:szCs w:val="32"/>
          <w:rtl/>
        </w:rPr>
        <w:t>أفراد</w:t>
      </w:r>
      <w:r w:rsidR="009058F1" w:rsidRPr="00787DEC">
        <w:rPr>
          <w:rFonts w:ascii="Traditional Arabic" w:hAnsi="Traditional Arabic" w:cs="Traditional Arabic" w:hint="cs"/>
          <w:sz w:val="32"/>
          <w:szCs w:val="32"/>
          <w:rtl/>
        </w:rPr>
        <w:t xml:space="preserve"> قسم المالية و المحاسبة بنسبة 12.2 </w:t>
      </w:r>
      <w:r w:rsidR="009058F1" w:rsidRPr="00787DEC">
        <w:rPr>
          <w:rFonts w:ascii="Traditional Arabic" w:hAnsi="Traditional Arabic" w:cs="Traditional Arabic"/>
          <w:sz w:val="32"/>
          <w:szCs w:val="32"/>
        </w:rPr>
        <w:t>%</w:t>
      </w:r>
      <w:r w:rsidR="009058F1" w:rsidRPr="00787DEC">
        <w:rPr>
          <w:rFonts w:ascii="Traditional Arabic" w:hAnsi="Traditional Arabic" w:cs="Traditional Arabic" w:hint="cs"/>
          <w:sz w:val="32"/>
          <w:szCs w:val="32"/>
          <w:rtl/>
        </w:rPr>
        <w:t xml:space="preserve"> ،</w:t>
      </w:r>
      <w:r w:rsidRPr="00787DEC">
        <w:rPr>
          <w:rFonts w:ascii="Traditional Arabic" w:hAnsi="Traditional Arabic" w:cs="Traditional Arabic" w:hint="cs"/>
          <w:sz w:val="32"/>
          <w:szCs w:val="32"/>
          <w:rtl/>
        </w:rPr>
        <w:t>والشكل الموالي يوضح ذلك</w:t>
      </w:r>
      <w:r w:rsidRPr="00761228">
        <w:rPr>
          <w:rFonts w:ascii="Traditional Arabic" w:hAnsi="Traditional Arabic" w:cs="Traditional Arabic" w:hint="cs"/>
          <w:sz w:val="28"/>
          <w:szCs w:val="28"/>
          <w:rtl/>
        </w:rPr>
        <w:t>:</w:t>
      </w:r>
    </w:p>
    <w:p w:rsidR="00A91970" w:rsidRDefault="00A91970" w:rsidP="001D3024">
      <w:pPr>
        <w:bidi/>
        <w:jc w:val="center"/>
        <w:rPr>
          <w:rFonts w:ascii="Traditional Arabic" w:hAnsi="Traditional Arabic" w:cs="Traditional Arabic"/>
          <w:b/>
          <w:bCs/>
          <w:sz w:val="32"/>
          <w:szCs w:val="32"/>
          <w:rtl/>
          <w:lang w:bidi="ar-DZ"/>
        </w:rPr>
      </w:pPr>
      <w:r w:rsidRPr="00BB3C0B">
        <w:rPr>
          <w:rFonts w:ascii="Traditional Arabic" w:hAnsi="Traditional Arabic" w:cs="Traditional Arabic" w:hint="cs"/>
          <w:b/>
          <w:bCs/>
          <w:sz w:val="32"/>
          <w:szCs w:val="32"/>
          <w:rtl/>
          <w:lang w:bidi="ar-DZ"/>
        </w:rPr>
        <w:t>الشكل</w:t>
      </w:r>
      <w:r w:rsidR="00787DEC">
        <w:rPr>
          <w:rFonts w:ascii="Traditional Arabic" w:hAnsi="Traditional Arabic" w:cs="Traditional Arabic"/>
          <w:b/>
          <w:bCs/>
          <w:sz w:val="32"/>
          <w:szCs w:val="32"/>
          <w:lang w:bidi="ar-DZ"/>
        </w:rPr>
        <w:t xml:space="preserve"> </w:t>
      </w:r>
      <w:r w:rsidRPr="00BB3C0B">
        <w:rPr>
          <w:rFonts w:ascii="Traditional Arabic" w:hAnsi="Traditional Arabic" w:cs="Traditional Arabic" w:hint="cs"/>
          <w:b/>
          <w:bCs/>
          <w:sz w:val="32"/>
          <w:szCs w:val="32"/>
          <w:rtl/>
          <w:lang w:bidi="ar-DZ"/>
        </w:rPr>
        <w:t>رقم</w:t>
      </w:r>
      <w:r w:rsidRPr="00BB3C0B">
        <w:rPr>
          <w:rFonts w:ascii="Traditional Arabic" w:hAnsi="Traditional Arabic" w:cs="Traditional Arabic"/>
          <w:b/>
          <w:bCs/>
          <w:sz w:val="32"/>
          <w:szCs w:val="32"/>
          <w:rtl/>
          <w:lang w:bidi="ar-DZ"/>
        </w:rPr>
        <w:t xml:space="preserve"> (</w:t>
      </w:r>
      <w:r w:rsidR="001D3024">
        <w:rPr>
          <w:rFonts w:ascii="Traditional Arabic" w:hAnsi="Traditional Arabic" w:cs="Traditional Arabic"/>
          <w:b/>
          <w:bCs/>
          <w:sz w:val="32"/>
          <w:szCs w:val="32"/>
          <w:lang w:bidi="ar-DZ"/>
        </w:rPr>
        <w:t>16</w:t>
      </w:r>
      <w:r w:rsidR="0085463C">
        <w:rPr>
          <w:rFonts w:ascii="Traditional Arabic" w:hAnsi="Traditional Arabic" w:cs="Traditional Arabic"/>
          <w:b/>
          <w:bCs/>
          <w:sz w:val="32"/>
          <w:szCs w:val="32"/>
          <w:rtl/>
          <w:lang w:bidi="ar-DZ"/>
        </w:rPr>
        <w:t xml:space="preserve">): </w:t>
      </w:r>
      <w:r w:rsidRPr="00BB3C0B">
        <w:rPr>
          <w:rFonts w:ascii="Traditional Arabic" w:hAnsi="Traditional Arabic" w:cs="Traditional Arabic" w:hint="cs"/>
          <w:b/>
          <w:bCs/>
          <w:sz w:val="32"/>
          <w:szCs w:val="32"/>
          <w:rtl/>
          <w:lang w:bidi="ar-DZ"/>
        </w:rPr>
        <w:t>توزيع</w:t>
      </w:r>
      <w:r w:rsidR="00787DEC">
        <w:rPr>
          <w:rFonts w:ascii="Traditional Arabic" w:hAnsi="Traditional Arabic" w:cs="Traditional Arabic"/>
          <w:b/>
          <w:bCs/>
          <w:sz w:val="32"/>
          <w:szCs w:val="32"/>
          <w:lang w:bidi="ar-DZ"/>
        </w:rPr>
        <w:t xml:space="preserve"> </w:t>
      </w:r>
      <w:r w:rsidRPr="00BB3C0B">
        <w:rPr>
          <w:rFonts w:ascii="Traditional Arabic" w:hAnsi="Traditional Arabic" w:cs="Traditional Arabic" w:hint="cs"/>
          <w:b/>
          <w:bCs/>
          <w:sz w:val="32"/>
          <w:szCs w:val="32"/>
          <w:rtl/>
          <w:lang w:bidi="ar-DZ"/>
        </w:rPr>
        <w:t>أفراد</w:t>
      </w:r>
      <w:r w:rsidR="00787DEC">
        <w:rPr>
          <w:rFonts w:ascii="Traditional Arabic" w:hAnsi="Traditional Arabic" w:cs="Traditional Arabic"/>
          <w:b/>
          <w:bCs/>
          <w:sz w:val="32"/>
          <w:szCs w:val="32"/>
          <w:lang w:bidi="ar-DZ"/>
        </w:rPr>
        <w:t xml:space="preserve"> </w:t>
      </w:r>
      <w:r w:rsidRPr="00BB3C0B">
        <w:rPr>
          <w:rFonts w:ascii="Traditional Arabic" w:hAnsi="Traditional Arabic" w:cs="Traditional Arabic" w:hint="cs"/>
          <w:b/>
          <w:bCs/>
          <w:sz w:val="32"/>
          <w:szCs w:val="32"/>
          <w:rtl/>
          <w:lang w:bidi="ar-DZ"/>
        </w:rPr>
        <w:t>العينة</w:t>
      </w:r>
      <w:r w:rsidR="00787DEC">
        <w:rPr>
          <w:rFonts w:ascii="Traditional Arabic" w:hAnsi="Traditional Arabic" w:cs="Traditional Arabic"/>
          <w:b/>
          <w:bCs/>
          <w:sz w:val="32"/>
          <w:szCs w:val="32"/>
          <w:lang w:bidi="ar-DZ"/>
        </w:rPr>
        <w:t xml:space="preserve"> </w:t>
      </w:r>
      <w:r w:rsidRPr="00BB3C0B">
        <w:rPr>
          <w:rFonts w:ascii="Traditional Arabic" w:hAnsi="Traditional Arabic" w:cs="Traditional Arabic" w:hint="cs"/>
          <w:b/>
          <w:bCs/>
          <w:sz w:val="32"/>
          <w:szCs w:val="32"/>
          <w:rtl/>
          <w:lang w:bidi="ar-DZ"/>
        </w:rPr>
        <w:t>حسب</w:t>
      </w:r>
      <w:r w:rsidR="00787DEC">
        <w:rPr>
          <w:rFonts w:ascii="Traditional Arabic" w:hAnsi="Traditional Arabic" w:cs="Traditional Arabic"/>
          <w:b/>
          <w:bCs/>
          <w:sz w:val="32"/>
          <w:szCs w:val="32"/>
          <w:lang w:bidi="ar-DZ"/>
        </w:rPr>
        <w:t xml:space="preserve"> </w:t>
      </w:r>
      <w:r w:rsidR="00BB3C0B" w:rsidRPr="00BB3C0B">
        <w:rPr>
          <w:rFonts w:ascii="Traditional Arabic" w:hAnsi="Traditional Arabic" w:cs="Traditional Arabic" w:hint="cs"/>
          <w:b/>
          <w:bCs/>
          <w:sz w:val="32"/>
          <w:szCs w:val="32"/>
          <w:rtl/>
          <w:lang w:bidi="ar-DZ"/>
        </w:rPr>
        <w:t>مجال</w:t>
      </w:r>
      <w:r w:rsidR="00787DEC">
        <w:rPr>
          <w:rFonts w:ascii="Traditional Arabic" w:hAnsi="Traditional Arabic" w:cs="Traditional Arabic"/>
          <w:b/>
          <w:bCs/>
          <w:sz w:val="32"/>
          <w:szCs w:val="32"/>
          <w:lang w:bidi="ar-DZ"/>
        </w:rPr>
        <w:t xml:space="preserve"> </w:t>
      </w:r>
      <w:r w:rsidR="00BB3C0B" w:rsidRPr="00BB3C0B">
        <w:rPr>
          <w:rFonts w:ascii="Traditional Arabic" w:hAnsi="Traditional Arabic" w:cs="Traditional Arabic" w:hint="cs"/>
          <w:b/>
          <w:bCs/>
          <w:sz w:val="32"/>
          <w:szCs w:val="32"/>
          <w:rtl/>
          <w:lang w:bidi="ar-DZ"/>
        </w:rPr>
        <w:t>الوظيفة</w:t>
      </w:r>
      <w:r w:rsidR="00787DEC">
        <w:rPr>
          <w:rFonts w:ascii="Traditional Arabic" w:hAnsi="Traditional Arabic" w:cs="Traditional Arabic"/>
          <w:b/>
          <w:bCs/>
          <w:sz w:val="32"/>
          <w:szCs w:val="32"/>
          <w:lang w:bidi="ar-DZ"/>
        </w:rPr>
        <w:t xml:space="preserve"> </w:t>
      </w:r>
      <w:r w:rsidR="00BB3C0B" w:rsidRPr="00BB3C0B">
        <w:rPr>
          <w:rFonts w:ascii="Traditional Arabic" w:hAnsi="Traditional Arabic" w:cs="Traditional Arabic" w:hint="cs"/>
          <w:b/>
          <w:bCs/>
          <w:sz w:val="32"/>
          <w:szCs w:val="32"/>
          <w:rtl/>
          <w:lang w:bidi="ar-DZ"/>
        </w:rPr>
        <w:t>الحالية</w:t>
      </w:r>
    </w:p>
    <w:p w:rsidR="001B42C8" w:rsidRDefault="001B42C8" w:rsidP="00133E08">
      <w:pPr>
        <w:bidi/>
        <w:jc w:val="both"/>
        <w:rPr>
          <w:rFonts w:ascii="Traditional Arabic" w:hAnsi="Traditional Arabic" w:cs="Traditional Arabic"/>
          <w:b/>
          <w:bCs/>
          <w:sz w:val="32"/>
          <w:szCs w:val="32"/>
          <w:rtl/>
          <w:lang w:bidi="ar-DZ"/>
        </w:rPr>
      </w:pPr>
      <w:r>
        <w:rPr>
          <w:rFonts w:ascii="Traditional Arabic" w:hAnsi="Traditional Arabic" w:cs="Traditional Arabic"/>
          <w:b/>
          <w:bCs/>
          <w:noProof/>
          <w:sz w:val="32"/>
          <w:szCs w:val="32"/>
          <w:rtl/>
          <w:lang w:val="en-US"/>
        </w:rPr>
        <w:drawing>
          <wp:anchor distT="0" distB="0" distL="114300" distR="114300" simplePos="0" relativeHeight="251670016" behindDoc="0" locked="0" layoutInCell="1" allowOverlap="1">
            <wp:simplePos x="0" y="0"/>
            <wp:positionH relativeFrom="column">
              <wp:posOffset>732790</wp:posOffset>
            </wp:positionH>
            <wp:positionV relativeFrom="paragraph">
              <wp:posOffset>9525</wp:posOffset>
            </wp:positionV>
            <wp:extent cx="4648019" cy="2177143"/>
            <wp:effectExtent l="0" t="0" r="0" b="0"/>
            <wp:wrapNone/>
            <wp:docPr id="10"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1B42C8" w:rsidRDefault="001B42C8" w:rsidP="001B42C8">
      <w:pPr>
        <w:bidi/>
        <w:jc w:val="both"/>
        <w:rPr>
          <w:rFonts w:ascii="Traditional Arabic" w:hAnsi="Traditional Arabic" w:cs="Traditional Arabic"/>
          <w:b/>
          <w:bCs/>
          <w:sz w:val="32"/>
          <w:szCs w:val="32"/>
          <w:rtl/>
          <w:lang w:bidi="ar-DZ"/>
        </w:rPr>
      </w:pPr>
    </w:p>
    <w:p w:rsidR="001B42C8" w:rsidRDefault="001B42C8" w:rsidP="001B42C8">
      <w:pPr>
        <w:bidi/>
        <w:jc w:val="both"/>
        <w:rPr>
          <w:rFonts w:ascii="Traditional Arabic" w:hAnsi="Traditional Arabic" w:cs="Traditional Arabic"/>
          <w:b/>
          <w:bCs/>
          <w:sz w:val="32"/>
          <w:szCs w:val="32"/>
          <w:rtl/>
          <w:lang w:bidi="ar-DZ"/>
        </w:rPr>
      </w:pPr>
    </w:p>
    <w:p w:rsidR="001B42C8" w:rsidRDefault="001B42C8" w:rsidP="001B42C8">
      <w:pPr>
        <w:bidi/>
        <w:jc w:val="both"/>
        <w:rPr>
          <w:rFonts w:ascii="Traditional Arabic" w:hAnsi="Traditional Arabic" w:cs="Traditional Arabic"/>
          <w:b/>
          <w:bCs/>
          <w:sz w:val="32"/>
          <w:szCs w:val="32"/>
          <w:rtl/>
          <w:lang w:bidi="ar-DZ"/>
        </w:rPr>
      </w:pPr>
    </w:p>
    <w:p w:rsidR="00BB3C0B" w:rsidRPr="00BB3C0B" w:rsidRDefault="00BB3C0B" w:rsidP="001B42C8">
      <w:pPr>
        <w:bidi/>
        <w:jc w:val="both"/>
        <w:rPr>
          <w:rFonts w:ascii="Traditional Arabic" w:hAnsi="Traditional Arabic" w:cs="Traditional Arabic"/>
          <w:b/>
          <w:bCs/>
          <w:sz w:val="32"/>
          <w:szCs w:val="32"/>
          <w:rtl/>
          <w:lang w:bidi="ar-DZ"/>
        </w:rPr>
      </w:pPr>
    </w:p>
    <w:p w:rsidR="00493378" w:rsidRPr="001B42C8" w:rsidRDefault="005554F8" w:rsidP="001B42C8">
      <w:pPr>
        <w:bidi/>
        <w:jc w:val="center"/>
        <w:rPr>
          <w:rFonts w:ascii="Traditional Arabic" w:hAnsi="Traditional Arabic" w:cs="Traditional Arabic"/>
          <w:sz w:val="28"/>
          <w:szCs w:val="28"/>
          <w:lang w:val="en-US" w:bidi="ar-DZ"/>
        </w:rPr>
      </w:pPr>
      <w:r>
        <w:rPr>
          <w:rFonts w:ascii="Traditional Arabic" w:hAnsi="Traditional Arabic" w:cs="Traditional Arabic" w:hint="cs"/>
          <w:sz w:val="28"/>
          <w:szCs w:val="28"/>
          <w:rtl/>
          <w:lang w:bidi="ar-DZ"/>
        </w:rPr>
        <w:t>المصدر: من إعداد الطالب</w:t>
      </w:r>
      <w:r w:rsidR="00493378" w:rsidRPr="00493378">
        <w:rPr>
          <w:rFonts w:ascii="Traditional Arabic" w:hAnsi="Traditional Arabic" w:cs="Traditional Arabic" w:hint="cs"/>
          <w:sz w:val="28"/>
          <w:szCs w:val="28"/>
          <w:rtl/>
          <w:lang w:bidi="ar-DZ"/>
        </w:rPr>
        <w:t xml:space="preserve"> بالاعتماد على برنامج </w:t>
      </w:r>
      <w:r w:rsidR="001B42C8">
        <w:rPr>
          <w:rFonts w:ascii="Traditional Arabic" w:hAnsi="Traditional Arabic" w:cs="Traditional Arabic" w:hint="cs"/>
          <w:sz w:val="28"/>
          <w:szCs w:val="28"/>
          <w:rtl/>
          <w:lang w:bidi="ar-DZ"/>
        </w:rPr>
        <w:t>ُ</w:t>
      </w:r>
      <w:r w:rsidR="001B42C8">
        <w:rPr>
          <w:rFonts w:ascii="Traditional Arabic" w:hAnsi="Traditional Arabic" w:cs="Traditional Arabic"/>
          <w:sz w:val="28"/>
          <w:szCs w:val="28"/>
          <w:lang w:val="en-US" w:bidi="ar-DZ"/>
        </w:rPr>
        <w:t>Excel</w:t>
      </w:r>
    </w:p>
    <w:p w:rsidR="00DD6166" w:rsidRDefault="002B6AB7" w:rsidP="002B6AB7">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الفرع الخامس:</w:t>
      </w:r>
      <w:r w:rsidR="00A9633D" w:rsidRPr="00A9633D">
        <w:rPr>
          <w:rFonts w:ascii="Traditional Arabic" w:hAnsi="Traditional Arabic" w:cs="Traditional Arabic"/>
          <w:b/>
          <w:bCs/>
          <w:sz w:val="32"/>
          <w:szCs w:val="32"/>
          <w:rtl/>
          <w:lang w:bidi="ar-DZ"/>
        </w:rPr>
        <w:t xml:space="preserve"> </w:t>
      </w:r>
      <w:r w:rsidR="00A9633D" w:rsidRPr="00A9633D">
        <w:rPr>
          <w:rFonts w:ascii="Traditional Arabic" w:hAnsi="Traditional Arabic" w:cs="Traditional Arabic" w:hint="cs"/>
          <w:b/>
          <w:bCs/>
          <w:sz w:val="32"/>
          <w:szCs w:val="32"/>
          <w:rtl/>
          <w:lang w:bidi="ar-DZ"/>
        </w:rPr>
        <w:t>توزيع</w:t>
      </w:r>
      <w:r w:rsidR="00C521A9">
        <w:rPr>
          <w:rFonts w:ascii="Traditional Arabic" w:hAnsi="Traditional Arabic" w:cs="Traditional Arabic"/>
          <w:b/>
          <w:bCs/>
          <w:sz w:val="32"/>
          <w:szCs w:val="32"/>
          <w:lang w:bidi="ar-DZ"/>
        </w:rPr>
        <w:t xml:space="preserve"> </w:t>
      </w:r>
      <w:r w:rsidR="00A9633D" w:rsidRPr="00A9633D">
        <w:rPr>
          <w:rFonts w:ascii="Traditional Arabic" w:hAnsi="Traditional Arabic" w:cs="Traditional Arabic" w:hint="cs"/>
          <w:b/>
          <w:bCs/>
          <w:sz w:val="32"/>
          <w:szCs w:val="32"/>
          <w:rtl/>
          <w:lang w:bidi="ar-DZ"/>
        </w:rPr>
        <w:t>أفراد</w:t>
      </w:r>
      <w:r w:rsidR="00C521A9">
        <w:rPr>
          <w:rFonts w:ascii="Traditional Arabic" w:hAnsi="Traditional Arabic" w:cs="Traditional Arabic"/>
          <w:b/>
          <w:bCs/>
          <w:sz w:val="32"/>
          <w:szCs w:val="32"/>
          <w:lang w:bidi="ar-DZ"/>
        </w:rPr>
        <w:t xml:space="preserve"> </w:t>
      </w:r>
      <w:r w:rsidR="00A9633D" w:rsidRPr="00A9633D">
        <w:rPr>
          <w:rFonts w:ascii="Traditional Arabic" w:hAnsi="Traditional Arabic" w:cs="Traditional Arabic" w:hint="cs"/>
          <w:b/>
          <w:bCs/>
          <w:sz w:val="32"/>
          <w:szCs w:val="32"/>
          <w:rtl/>
          <w:lang w:bidi="ar-DZ"/>
        </w:rPr>
        <w:t>العينة</w:t>
      </w:r>
      <w:r w:rsidR="00C521A9">
        <w:rPr>
          <w:rFonts w:ascii="Traditional Arabic" w:hAnsi="Traditional Arabic" w:cs="Traditional Arabic"/>
          <w:b/>
          <w:bCs/>
          <w:sz w:val="32"/>
          <w:szCs w:val="32"/>
          <w:lang w:bidi="ar-DZ"/>
        </w:rPr>
        <w:t xml:space="preserve"> </w:t>
      </w:r>
      <w:r w:rsidR="00A9633D" w:rsidRPr="00A9633D">
        <w:rPr>
          <w:rFonts w:ascii="Traditional Arabic" w:hAnsi="Traditional Arabic" w:cs="Traditional Arabic" w:hint="cs"/>
          <w:b/>
          <w:bCs/>
          <w:sz w:val="32"/>
          <w:szCs w:val="32"/>
          <w:rtl/>
          <w:lang w:bidi="ar-DZ"/>
        </w:rPr>
        <w:t>حسب</w:t>
      </w:r>
      <w:r w:rsidR="00C521A9">
        <w:rPr>
          <w:rFonts w:ascii="Traditional Arabic" w:hAnsi="Traditional Arabic" w:cs="Traditional Arabic"/>
          <w:b/>
          <w:bCs/>
          <w:sz w:val="32"/>
          <w:szCs w:val="32"/>
          <w:lang w:bidi="ar-DZ"/>
        </w:rPr>
        <w:t xml:space="preserve"> </w:t>
      </w:r>
      <w:r w:rsidR="00A9633D">
        <w:rPr>
          <w:rFonts w:ascii="Traditional Arabic" w:hAnsi="Traditional Arabic" w:cs="Traditional Arabic" w:hint="cs"/>
          <w:b/>
          <w:bCs/>
          <w:sz w:val="32"/>
          <w:szCs w:val="32"/>
          <w:rtl/>
          <w:lang w:bidi="ar-DZ"/>
        </w:rPr>
        <w:t>سنوات الخبرة</w:t>
      </w:r>
    </w:p>
    <w:p w:rsidR="00A9633D" w:rsidRDefault="00A9633D" w:rsidP="00DD3FAD">
      <w:pPr>
        <w:bidi/>
        <w:jc w:val="both"/>
        <w:rPr>
          <w:rFonts w:ascii="Traditional Arabic" w:hAnsi="Traditional Arabic" w:cs="Traditional Arabic"/>
          <w:sz w:val="32"/>
          <w:szCs w:val="32"/>
        </w:rPr>
      </w:pPr>
      <w:r w:rsidRPr="00DD424B">
        <w:rPr>
          <w:rFonts w:ascii="Traditional Arabic" w:hAnsi="Traditional Arabic" w:cs="Traditional Arabic" w:hint="cs"/>
          <w:sz w:val="32"/>
          <w:szCs w:val="32"/>
          <w:rtl/>
        </w:rPr>
        <w:t xml:space="preserve">نلاحظ من الجدول أن </w:t>
      </w:r>
      <w:r w:rsidR="003C4847" w:rsidRPr="00DD424B">
        <w:rPr>
          <w:rFonts w:ascii="Traditional Arabic" w:hAnsi="Traditional Arabic" w:cs="Traditional Arabic" w:hint="cs"/>
          <w:sz w:val="32"/>
          <w:szCs w:val="32"/>
          <w:rtl/>
        </w:rPr>
        <w:t>الفئة التي لديها</w:t>
      </w:r>
      <w:r w:rsidR="00DD424B">
        <w:rPr>
          <w:rFonts w:ascii="Traditional Arabic" w:hAnsi="Traditional Arabic" w:cs="Traditional Arabic"/>
          <w:sz w:val="32"/>
          <w:szCs w:val="32"/>
        </w:rPr>
        <w:t xml:space="preserve"> </w:t>
      </w:r>
      <w:r w:rsidR="003C4847" w:rsidRPr="00DD424B">
        <w:rPr>
          <w:rFonts w:ascii="Traditional Arabic" w:hAnsi="Traditional Arabic" w:cs="Traditional Arabic" w:hint="cs"/>
          <w:sz w:val="32"/>
          <w:szCs w:val="32"/>
          <w:rtl/>
        </w:rPr>
        <w:t>الخبرة</w:t>
      </w:r>
      <w:r w:rsidR="00DD3FAD" w:rsidRPr="00DD424B">
        <w:rPr>
          <w:rFonts w:ascii="Traditional Arabic" w:hAnsi="Traditional Arabic" w:cs="Traditional Arabic" w:hint="cs"/>
          <w:sz w:val="32"/>
          <w:szCs w:val="32"/>
          <w:rtl/>
        </w:rPr>
        <w:t xml:space="preserve"> أقل</w:t>
      </w:r>
      <w:r w:rsidR="00DD424B">
        <w:rPr>
          <w:rFonts w:ascii="Traditional Arabic" w:hAnsi="Traditional Arabic" w:cs="Traditional Arabic"/>
          <w:sz w:val="32"/>
          <w:szCs w:val="32"/>
        </w:rPr>
        <w:t xml:space="preserve"> </w:t>
      </w:r>
      <w:r w:rsidR="00DD3FAD" w:rsidRPr="00DD424B">
        <w:rPr>
          <w:rFonts w:ascii="Traditional Arabic" w:hAnsi="Traditional Arabic" w:cs="Traditional Arabic" w:hint="cs"/>
          <w:sz w:val="32"/>
          <w:szCs w:val="32"/>
          <w:rtl/>
        </w:rPr>
        <w:t>من</w:t>
      </w:r>
      <w:r w:rsidR="00DD3FAD" w:rsidRPr="00DD424B">
        <w:rPr>
          <w:rFonts w:ascii="Traditional Arabic" w:hAnsi="Traditional Arabic" w:cs="Traditional Arabic"/>
          <w:sz w:val="32"/>
          <w:szCs w:val="32"/>
          <w:rtl/>
        </w:rPr>
        <w:t xml:space="preserve"> 5 </w:t>
      </w:r>
      <w:r w:rsidR="00DD3FAD" w:rsidRPr="00DD424B">
        <w:rPr>
          <w:rFonts w:ascii="Traditional Arabic" w:hAnsi="Traditional Arabic" w:cs="Traditional Arabic" w:hint="cs"/>
          <w:sz w:val="32"/>
          <w:szCs w:val="32"/>
          <w:rtl/>
        </w:rPr>
        <w:t>سنوات</w:t>
      </w:r>
      <w:r w:rsidR="00DD424B">
        <w:rPr>
          <w:rFonts w:ascii="Traditional Arabic" w:hAnsi="Traditional Arabic" w:cs="Traditional Arabic"/>
          <w:sz w:val="32"/>
          <w:szCs w:val="32"/>
        </w:rPr>
        <w:t xml:space="preserve"> </w:t>
      </w:r>
      <w:r w:rsidR="003C4847" w:rsidRPr="00DD424B">
        <w:rPr>
          <w:rFonts w:ascii="Traditional Arabic" w:hAnsi="Traditional Arabic" w:cs="Traditional Arabic" w:hint="cs"/>
          <w:sz w:val="32"/>
          <w:szCs w:val="32"/>
          <w:rtl/>
        </w:rPr>
        <w:t xml:space="preserve">احتلت </w:t>
      </w:r>
      <w:r w:rsidRPr="00DD424B">
        <w:rPr>
          <w:rFonts w:ascii="Traditional Arabic" w:hAnsi="Traditional Arabic" w:cs="Traditional Arabic" w:hint="cs"/>
          <w:sz w:val="32"/>
          <w:szCs w:val="32"/>
          <w:rtl/>
        </w:rPr>
        <w:t>المرتبة الأولى بنسبة</w:t>
      </w:r>
      <w:r w:rsidR="00DD3FAD" w:rsidRPr="00DD424B">
        <w:rPr>
          <w:rFonts w:ascii="Traditional Arabic" w:hAnsi="Traditional Arabic" w:cs="Traditional Arabic" w:hint="cs"/>
          <w:sz w:val="32"/>
          <w:szCs w:val="32"/>
          <w:rtl/>
        </w:rPr>
        <w:t xml:space="preserve"> 69.4</w:t>
      </w:r>
      <w:r w:rsidR="00DD3FAD" w:rsidRPr="00DD424B">
        <w:rPr>
          <w:rFonts w:ascii="Traditional Arabic" w:hAnsi="Traditional Arabic" w:cs="Traditional Arabic"/>
          <w:sz w:val="32"/>
          <w:szCs w:val="32"/>
          <w:rtl/>
        </w:rPr>
        <w:t>%</w:t>
      </w:r>
      <w:r w:rsidR="00DD3FAD" w:rsidRPr="00DD424B">
        <w:rPr>
          <w:rFonts w:ascii="Traditional Arabic" w:hAnsi="Traditional Arabic" w:cs="Traditional Arabic" w:hint="cs"/>
          <w:sz w:val="32"/>
          <w:szCs w:val="32"/>
          <w:rtl/>
        </w:rPr>
        <w:t xml:space="preserve">. </w:t>
      </w:r>
      <w:r w:rsidRPr="00DD424B">
        <w:rPr>
          <w:rFonts w:ascii="Traditional Arabic" w:hAnsi="Traditional Arabic" w:cs="Traditional Arabic" w:hint="cs"/>
          <w:sz w:val="32"/>
          <w:szCs w:val="32"/>
          <w:rtl/>
        </w:rPr>
        <w:t>في حين احتلت</w:t>
      </w:r>
      <w:r w:rsidR="00831D96">
        <w:rPr>
          <w:rFonts w:ascii="Traditional Arabic" w:hAnsi="Traditional Arabic" w:cs="Traditional Arabic" w:hint="cs"/>
          <w:sz w:val="32"/>
          <w:szCs w:val="32"/>
          <w:rtl/>
        </w:rPr>
        <w:t xml:space="preserve"> المرتبة الثانية الفئة التي له</w:t>
      </w:r>
      <w:r w:rsidRPr="00DD424B">
        <w:rPr>
          <w:rFonts w:ascii="Traditional Arabic" w:hAnsi="Traditional Arabic" w:cs="Traditional Arabic" w:hint="cs"/>
          <w:sz w:val="32"/>
          <w:szCs w:val="32"/>
          <w:rtl/>
        </w:rPr>
        <w:t xml:space="preserve">ا </w:t>
      </w:r>
      <w:r w:rsidR="00C646BE" w:rsidRPr="00DD424B">
        <w:rPr>
          <w:rFonts w:ascii="Traditional Arabic" w:hAnsi="Traditional Arabic" w:cs="Traditional Arabic" w:hint="cs"/>
          <w:sz w:val="32"/>
          <w:szCs w:val="32"/>
          <w:rtl/>
        </w:rPr>
        <w:t>خبرة</w:t>
      </w:r>
      <w:r w:rsidR="00DD3FAD" w:rsidRPr="00DD424B">
        <w:rPr>
          <w:rFonts w:ascii="Traditional Arabic" w:hAnsi="Traditional Arabic" w:cs="Traditional Arabic" w:hint="cs"/>
          <w:sz w:val="32"/>
          <w:szCs w:val="32"/>
          <w:rtl/>
        </w:rPr>
        <w:t xml:space="preserve"> من5سنوات </w:t>
      </w:r>
      <w:r w:rsidR="00831D96" w:rsidRPr="00DD424B">
        <w:rPr>
          <w:rFonts w:ascii="Traditional Arabic" w:hAnsi="Traditional Arabic" w:cs="Traditional Arabic" w:hint="cs"/>
          <w:sz w:val="32"/>
          <w:szCs w:val="32"/>
          <w:rtl/>
        </w:rPr>
        <w:t>إلى</w:t>
      </w:r>
      <w:r w:rsidR="00DD3FAD" w:rsidRPr="00DD424B">
        <w:rPr>
          <w:rFonts w:ascii="Traditional Arabic" w:hAnsi="Traditional Arabic" w:cs="Traditional Arabic" w:hint="cs"/>
          <w:sz w:val="32"/>
          <w:szCs w:val="32"/>
          <w:rtl/>
        </w:rPr>
        <w:t xml:space="preserve"> 10 سنوات</w:t>
      </w:r>
      <w:r w:rsidR="00C646BE" w:rsidRPr="00DD424B">
        <w:rPr>
          <w:rFonts w:ascii="Traditional Arabic" w:hAnsi="Traditional Arabic" w:cs="Traditional Arabic" w:hint="cs"/>
          <w:sz w:val="32"/>
          <w:szCs w:val="32"/>
          <w:rtl/>
        </w:rPr>
        <w:t xml:space="preserve"> وهذا</w:t>
      </w:r>
      <w:r w:rsidR="00DD424B">
        <w:rPr>
          <w:rFonts w:ascii="Traditional Arabic" w:hAnsi="Traditional Arabic" w:cs="Traditional Arabic"/>
          <w:sz w:val="32"/>
          <w:szCs w:val="32"/>
        </w:rPr>
        <w:t xml:space="preserve"> </w:t>
      </w:r>
      <w:r w:rsidR="003C4847" w:rsidRPr="00DD424B">
        <w:rPr>
          <w:rFonts w:ascii="Traditional Arabic" w:hAnsi="Traditional Arabic" w:cs="Traditional Arabic" w:hint="cs"/>
          <w:sz w:val="32"/>
          <w:szCs w:val="32"/>
          <w:rtl/>
        </w:rPr>
        <w:t>بنسبة</w:t>
      </w:r>
      <w:r w:rsidR="00DD3FAD" w:rsidRPr="00DD424B">
        <w:rPr>
          <w:rFonts w:ascii="Traditional Arabic" w:hAnsi="Traditional Arabic" w:cs="Traditional Arabic" w:hint="cs"/>
          <w:sz w:val="32"/>
          <w:szCs w:val="32"/>
          <w:rtl/>
        </w:rPr>
        <w:t xml:space="preserve"> 20</w:t>
      </w:r>
      <w:r w:rsidR="00DD3FAD" w:rsidRPr="00DD424B">
        <w:rPr>
          <w:rFonts w:ascii="Traditional Arabic" w:hAnsi="Traditional Arabic" w:cs="Traditional Arabic"/>
          <w:sz w:val="32"/>
          <w:szCs w:val="32"/>
          <w:rtl/>
        </w:rPr>
        <w:t>.4%</w:t>
      </w:r>
      <w:r w:rsidR="00DD424B">
        <w:rPr>
          <w:rFonts w:ascii="Traditional Arabic" w:hAnsi="Traditional Arabic" w:cs="Traditional Arabic"/>
          <w:sz w:val="32"/>
          <w:szCs w:val="32"/>
        </w:rPr>
        <w:t xml:space="preserve"> </w:t>
      </w:r>
      <w:r w:rsidR="000E7387" w:rsidRPr="00DD424B">
        <w:rPr>
          <w:rFonts w:ascii="Traditional Arabic" w:hAnsi="Traditional Arabic" w:cs="Traditional Arabic" w:hint="cs"/>
          <w:sz w:val="32"/>
          <w:szCs w:val="32"/>
          <w:rtl/>
        </w:rPr>
        <w:t>أما أصحاب</w:t>
      </w:r>
      <w:r w:rsidR="00DD3FAD" w:rsidRPr="00DD424B">
        <w:rPr>
          <w:rFonts w:ascii="Traditional Arabic" w:hAnsi="Traditional Arabic" w:cs="Traditional Arabic" w:hint="cs"/>
          <w:sz w:val="32"/>
          <w:szCs w:val="32"/>
          <w:rtl/>
        </w:rPr>
        <w:t xml:space="preserve"> الخبرة</w:t>
      </w:r>
      <w:r w:rsidR="00DD424B">
        <w:rPr>
          <w:rFonts w:ascii="Traditional Arabic" w:hAnsi="Traditional Arabic" w:cs="Traditional Arabic"/>
          <w:sz w:val="32"/>
          <w:szCs w:val="32"/>
        </w:rPr>
        <w:t xml:space="preserve"> </w:t>
      </w:r>
      <w:r w:rsidR="00DD3FAD" w:rsidRPr="00DD424B">
        <w:rPr>
          <w:rFonts w:ascii="Traditional Arabic" w:hAnsi="Traditional Arabic" w:cs="Traditional Arabic" w:hint="cs"/>
          <w:sz w:val="32"/>
          <w:szCs w:val="32"/>
          <w:rtl/>
        </w:rPr>
        <w:t>من</w:t>
      </w:r>
      <w:r w:rsidR="00DD3FAD" w:rsidRPr="00DD424B">
        <w:rPr>
          <w:rFonts w:ascii="Traditional Arabic" w:hAnsi="Traditional Arabic" w:cs="Traditional Arabic"/>
          <w:sz w:val="32"/>
          <w:szCs w:val="32"/>
          <w:rtl/>
        </w:rPr>
        <w:t xml:space="preserve"> 1</w:t>
      </w:r>
      <w:r w:rsidR="00DD3FAD" w:rsidRPr="00DD424B">
        <w:rPr>
          <w:rFonts w:ascii="Traditional Arabic" w:hAnsi="Traditional Arabic" w:cs="Traditional Arabic" w:hint="cs"/>
          <w:sz w:val="32"/>
          <w:szCs w:val="32"/>
          <w:rtl/>
        </w:rPr>
        <w:t>0سنوات</w:t>
      </w:r>
      <w:r w:rsidR="002B6AB7">
        <w:rPr>
          <w:rFonts w:ascii="Traditional Arabic" w:hAnsi="Traditional Arabic" w:cs="Traditional Arabic" w:hint="cs"/>
          <w:sz w:val="32"/>
          <w:szCs w:val="32"/>
          <w:rtl/>
        </w:rPr>
        <w:t xml:space="preserve"> </w:t>
      </w:r>
      <w:r w:rsidR="00DD3FAD" w:rsidRPr="00DD424B">
        <w:rPr>
          <w:rFonts w:ascii="Traditional Arabic" w:hAnsi="Traditional Arabic" w:cs="Traditional Arabic" w:hint="cs"/>
          <w:sz w:val="32"/>
          <w:szCs w:val="32"/>
          <w:rtl/>
        </w:rPr>
        <w:t xml:space="preserve">فأكثر </w:t>
      </w:r>
      <w:r w:rsidR="000E7387" w:rsidRPr="00DD424B">
        <w:rPr>
          <w:rFonts w:ascii="Traditional Arabic" w:hAnsi="Traditional Arabic" w:cs="Traditional Arabic" w:hint="cs"/>
          <w:sz w:val="32"/>
          <w:szCs w:val="32"/>
          <w:rtl/>
        </w:rPr>
        <w:t xml:space="preserve"> احتلوا المرتبة الأخيرة</w:t>
      </w:r>
      <w:r w:rsidRPr="00DD424B">
        <w:rPr>
          <w:rFonts w:ascii="Traditional Arabic" w:hAnsi="Traditional Arabic" w:cs="Traditional Arabic" w:hint="cs"/>
          <w:sz w:val="32"/>
          <w:szCs w:val="32"/>
          <w:rtl/>
        </w:rPr>
        <w:t xml:space="preserve"> والتي مثلت </w:t>
      </w:r>
      <w:r w:rsidR="000E7387" w:rsidRPr="00DD424B">
        <w:rPr>
          <w:rFonts w:ascii="Traditional Arabic" w:hAnsi="Traditional Arabic" w:cs="Traditional Arabic" w:hint="cs"/>
          <w:sz w:val="32"/>
          <w:szCs w:val="32"/>
          <w:rtl/>
        </w:rPr>
        <w:t xml:space="preserve">نسبة </w:t>
      </w:r>
      <w:r w:rsidR="00DD3FAD" w:rsidRPr="00DD424B">
        <w:rPr>
          <w:rFonts w:ascii="Traditional Arabic" w:hAnsi="Traditional Arabic" w:cs="Traditional Arabic" w:hint="cs"/>
          <w:sz w:val="32"/>
          <w:szCs w:val="32"/>
          <w:rtl/>
        </w:rPr>
        <w:t>10.2</w:t>
      </w:r>
      <w:r w:rsidR="00DD3FAD" w:rsidRPr="00DD424B">
        <w:rPr>
          <w:rFonts w:ascii="Traditional Arabic" w:hAnsi="Traditional Arabic" w:cs="Traditional Arabic"/>
          <w:sz w:val="32"/>
          <w:szCs w:val="32"/>
          <w:rtl/>
        </w:rPr>
        <w:t>%</w:t>
      </w:r>
      <w:r w:rsidR="00DD3FAD" w:rsidRPr="00DD424B">
        <w:rPr>
          <w:rFonts w:ascii="Traditional Arabic" w:hAnsi="Traditional Arabic" w:cs="Traditional Arabic" w:hint="cs"/>
          <w:sz w:val="32"/>
          <w:szCs w:val="32"/>
          <w:rtl/>
        </w:rPr>
        <w:t xml:space="preserve">، </w:t>
      </w:r>
      <w:r w:rsidR="0017251F" w:rsidRPr="00DD424B">
        <w:rPr>
          <w:rFonts w:ascii="Traditional Arabic" w:hAnsi="Traditional Arabic" w:cs="Traditional Arabic" w:hint="cs"/>
          <w:sz w:val="32"/>
          <w:szCs w:val="32"/>
          <w:rtl/>
        </w:rPr>
        <w:t>والشكل الموالي يوضح ذلك:</w:t>
      </w:r>
    </w:p>
    <w:p w:rsidR="00245C9E" w:rsidRDefault="002B6AB7" w:rsidP="002B6AB7">
      <w:pPr>
        <w:tabs>
          <w:tab w:val="left" w:pos="2300"/>
        </w:tabs>
        <w:bidi/>
        <w:jc w:val="both"/>
        <w:rPr>
          <w:rFonts w:ascii="Traditional Arabic" w:hAnsi="Traditional Arabic" w:cs="Traditional Arabic"/>
          <w:sz w:val="32"/>
          <w:szCs w:val="32"/>
          <w:rtl/>
        </w:rPr>
      </w:pPr>
      <w:r>
        <w:rPr>
          <w:rFonts w:ascii="Traditional Arabic" w:hAnsi="Traditional Arabic" w:cs="Traditional Arabic"/>
          <w:sz w:val="32"/>
          <w:szCs w:val="32"/>
          <w:rtl/>
        </w:rPr>
        <w:tab/>
      </w:r>
    </w:p>
    <w:p w:rsidR="00245C9E" w:rsidRDefault="00245C9E">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A9633D" w:rsidRPr="00A9633D" w:rsidRDefault="001B42C8" w:rsidP="002B6AB7">
      <w:pPr>
        <w:tabs>
          <w:tab w:val="left" w:pos="2300"/>
        </w:tabs>
        <w:bidi/>
        <w:jc w:val="both"/>
        <w:rPr>
          <w:rFonts w:ascii="Traditional Arabic" w:hAnsi="Traditional Arabic" w:cs="Traditional Arabic"/>
          <w:b/>
          <w:bCs/>
          <w:sz w:val="32"/>
          <w:szCs w:val="32"/>
          <w:rtl/>
          <w:lang w:bidi="ar-DZ"/>
        </w:rPr>
      </w:pPr>
      <w:r>
        <w:rPr>
          <w:rFonts w:ascii="Traditional Arabic" w:hAnsi="Traditional Arabic" w:cs="Traditional Arabic"/>
          <w:noProof/>
          <w:sz w:val="32"/>
          <w:szCs w:val="32"/>
          <w:rtl/>
          <w:lang w:val="en-US"/>
        </w:rPr>
        <w:lastRenderedPageBreak/>
        <w:drawing>
          <wp:anchor distT="0" distB="0" distL="114300" distR="114300" simplePos="0" relativeHeight="251671040" behindDoc="0" locked="0" layoutInCell="1" allowOverlap="1">
            <wp:simplePos x="0" y="0"/>
            <wp:positionH relativeFrom="column">
              <wp:posOffset>809262</wp:posOffset>
            </wp:positionH>
            <wp:positionV relativeFrom="paragraph">
              <wp:posOffset>405492</wp:posOffset>
            </wp:positionV>
            <wp:extent cx="4499883" cy="2329543"/>
            <wp:effectExtent l="0" t="0" r="0" b="0"/>
            <wp:wrapNone/>
            <wp:docPr id="11" name="Graphiqu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A9633D" w:rsidRPr="00A9633D">
        <w:rPr>
          <w:rFonts w:ascii="Traditional Arabic" w:hAnsi="Traditional Arabic" w:cs="Traditional Arabic" w:hint="cs"/>
          <w:b/>
          <w:bCs/>
          <w:sz w:val="32"/>
          <w:szCs w:val="32"/>
          <w:rtl/>
          <w:lang w:bidi="ar-DZ"/>
        </w:rPr>
        <w:t>الشكل</w:t>
      </w:r>
      <w:r w:rsidR="00EE0E8E">
        <w:rPr>
          <w:rFonts w:ascii="Traditional Arabic" w:hAnsi="Traditional Arabic" w:cs="Traditional Arabic"/>
          <w:b/>
          <w:bCs/>
          <w:sz w:val="32"/>
          <w:szCs w:val="32"/>
          <w:lang w:bidi="ar-DZ"/>
        </w:rPr>
        <w:t xml:space="preserve"> </w:t>
      </w:r>
      <w:r w:rsidR="00A9633D" w:rsidRPr="00A9633D">
        <w:rPr>
          <w:rFonts w:ascii="Traditional Arabic" w:hAnsi="Traditional Arabic" w:cs="Traditional Arabic" w:hint="cs"/>
          <w:b/>
          <w:bCs/>
          <w:sz w:val="32"/>
          <w:szCs w:val="32"/>
          <w:rtl/>
          <w:lang w:bidi="ar-DZ"/>
        </w:rPr>
        <w:t>رقم</w:t>
      </w:r>
      <w:r w:rsidR="00A9633D" w:rsidRPr="00A9633D">
        <w:rPr>
          <w:rFonts w:ascii="Traditional Arabic" w:hAnsi="Traditional Arabic" w:cs="Traditional Arabic"/>
          <w:b/>
          <w:bCs/>
          <w:sz w:val="32"/>
          <w:szCs w:val="32"/>
          <w:rtl/>
          <w:lang w:bidi="ar-DZ"/>
        </w:rPr>
        <w:t xml:space="preserve"> (</w:t>
      </w:r>
      <w:r w:rsidR="001D3024">
        <w:rPr>
          <w:rFonts w:ascii="Traditional Arabic" w:hAnsi="Traditional Arabic" w:cs="Traditional Arabic"/>
          <w:b/>
          <w:bCs/>
          <w:sz w:val="32"/>
          <w:szCs w:val="32"/>
          <w:lang w:bidi="ar-DZ"/>
        </w:rPr>
        <w:t>17</w:t>
      </w:r>
      <w:r w:rsidR="00237E3F">
        <w:rPr>
          <w:rFonts w:ascii="Traditional Arabic" w:hAnsi="Traditional Arabic" w:cs="Traditional Arabic"/>
          <w:b/>
          <w:bCs/>
          <w:sz w:val="32"/>
          <w:szCs w:val="32"/>
          <w:rtl/>
          <w:lang w:bidi="ar-DZ"/>
        </w:rPr>
        <w:t xml:space="preserve">): </w:t>
      </w:r>
      <w:r w:rsidR="00A9633D" w:rsidRPr="00A9633D">
        <w:rPr>
          <w:rFonts w:ascii="Traditional Arabic" w:hAnsi="Traditional Arabic" w:cs="Traditional Arabic" w:hint="cs"/>
          <w:b/>
          <w:bCs/>
          <w:sz w:val="32"/>
          <w:szCs w:val="32"/>
          <w:rtl/>
          <w:lang w:bidi="ar-DZ"/>
        </w:rPr>
        <w:t>توزيع</w:t>
      </w:r>
      <w:r w:rsidR="00EE0E8E">
        <w:rPr>
          <w:rFonts w:ascii="Traditional Arabic" w:hAnsi="Traditional Arabic" w:cs="Traditional Arabic"/>
          <w:b/>
          <w:bCs/>
          <w:sz w:val="32"/>
          <w:szCs w:val="32"/>
          <w:lang w:bidi="ar-DZ"/>
        </w:rPr>
        <w:t xml:space="preserve"> </w:t>
      </w:r>
      <w:r w:rsidR="00A9633D" w:rsidRPr="00A9633D">
        <w:rPr>
          <w:rFonts w:ascii="Traditional Arabic" w:hAnsi="Traditional Arabic" w:cs="Traditional Arabic" w:hint="cs"/>
          <w:b/>
          <w:bCs/>
          <w:sz w:val="32"/>
          <w:szCs w:val="32"/>
          <w:rtl/>
          <w:lang w:bidi="ar-DZ"/>
        </w:rPr>
        <w:t>أفراد</w:t>
      </w:r>
      <w:r w:rsidR="00EE0E8E">
        <w:rPr>
          <w:rFonts w:ascii="Traditional Arabic" w:hAnsi="Traditional Arabic" w:cs="Traditional Arabic"/>
          <w:b/>
          <w:bCs/>
          <w:sz w:val="32"/>
          <w:szCs w:val="32"/>
          <w:lang w:bidi="ar-DZ"/>
        </w:rPr>
        <w:t xml:space="preserve"> </w:t>
      </w:r>
      <w:r w:rsidR="00A9633D" w:rsidRPr="00A9633D">
        <w:rPr>
          <w:rFonts w:ascii="Traditional Arabic" w:hAnsi="Traditional Arabic" w:cs="Traditional Arabic" w:hint="cs"/>
          <w:b/>
          <w:bCs/>
          <w:sz w:val="32"/>
          <w:szCs w:val="32"/>
          <w:rtl/>
          <w:lang w:bidi="ar-DZ"/>
        </w:rPr>
        <w:t>العينة</w:t>
      </w:r>
      <w:r w:rsidR="00EE0E8E">
        <w:rPr>
          <w:rFonts w:ascii="Traditional Arabic" w:hAnsi="Traditional Arabic" w:cs="Traditional Arabic"/>
          <w:b/>
          <w:bCs/>
          <w:sz w:val="32"/>
          <w:szCs w:val="32"/>
          <w:lang w:bidi="ar-DZ"/>
        </w:rPr>
        <w:t xml:space="preserve"> </w:t>
      </w:r>
      <w:r w:rsidR="00A9633D" w:rsidRPr="00A9633D">
        <w:rPr>
          <w:rFonts w:ascii="Traditional Arabic" w:hAnsi="Traditional Arabic" w:cs="Traditional Arabic" w:hint="cs"/>
          <w:b/>
          <w:bCs/>
          <w:sz w:val="32"/>
          <w:szCs w:val="32"/>
          <w:rtl/>
          <w:lang w:bidi="ar-DZ"/>
        </w:rPr>
        <w:t xml:space="preserve">حسب </w:t>
      </w:r>
      <w:r w:rsidR="00A9633D">
        <w:rPr>
          <w:rFonts w:ascii="Traditional Arabic" w:hAnsi="Traditional Arabic" w:cs="Traditional Arabic" w:hint="cs"/>
          <w:b/>
          <w:bCs/>
          <w:sz w:val="32"/>
          <w:szCs w:val="32"/>
          <w:rtl/>
          <w:lang w:bidi="ar-DZ"/>
        </w:rPr>
        <w:t>سنوات الخبرة</w:t>
      </w:r>
    </w:p>
    <w:p w:rsidR="004564A3" w:rsidRDefault="004564A3" w:rsidP="004564A3">
      <w:pPr>
        <w:bidi/>
        <w:jc w:val="both"/>
        <w:rPr>
          <w:rFonts w:ascii="Traditional Arabic" w:hAnsi="Traditional Arabic" w:cs="Traditional Arabic"/>
          <w:sz w:val="32"/>
          <w:szCs w:val="32"/>
          <w:rtl/>
          <w:lang w:bidi="ar-DZ"/>
        </w:rPr>
      </w:pPr>
    </w:p>
    <w:p w:rsidR="001B42C8" w:rsidRDefault="001B42C8" w:rsidP="00110248">
      <w:pPr>
        <w:bidi/>
        <w:jc w:val="center"/>
        <w:rPr>
          <w:rFonts w:ascii="Traditional Arabic" w:hAnsi="Traditional Arabic" w:cs="Traditional Arabic"/>
          <w:sz w:val="28"/>
          <w:szCs w:val="28"/>
          <w:rtl/>
          <w:lang w:bidi="ar-DZ"/>
        </w:rPr>
      </w:pPr>
    </w:p>
    <w:p w:rsidR="001B42C8" w:rsidRDefault="001B42C8" w:rsidP="001B42C8">
      <w:pPr>
        <w:bidi/>
        <w:jc w:val="center"/>
        <w:rPr>
          <w:rFonts w:ascii="Traditional Arabic" w:hAnsi="Traditional Arabic" w:cs="Traditional Arabic"/>
          <w:sz w:val="28"/>
          <w:szCs w:val="28"/>
          <w:rtl/>
          <w:lang w:bidi="ar-DZ"/>
        </w:rPr>
      </w:pPr>
    </w:p>
    <w:p w:rsidR="001B42C8" w:rsidRDefault="001B42C8" w:rsidP="001B42C8">
      <w:pPr>
        <w:bidi/>
        <w:jc w:val="center"/>
        <w:rPr>
          <w:rFonts w:ascii="Traditional Arabic" w:hAnsi="Traditional Arabic" w:cs="Traditional Arabic"/>
          <w:sz w:val="28"/>
          <w:szCs w:val="28"/>
          <w:rtl/>
          <w:lang w:bidi="ar-DZ"/>
        </w:rPr>
      </w:pPr>
    </w:p>
    <w:p w:rsidR="001B42C8" w:rsidRDefault="001B42C8" w:rsidP="001B42C8">
      <w:pPr>
        <w:bidi/>
        <w:jc w:val="center"/>
        <w:rPr>
          <w:rFonts w:ascii="Traditional Arabic" w:hAnsi="Traditional Arabic" w:cs="Traditional Arabic"/>
          <w:sz w:val="28"/>
          <w:szCs w:val="28"/>
          <w:rtl/>
          <w:lang w:bidi="ar-DZ"/>
        </w:rPr>
      </w:pPr>
    </w:p>
    <w:p w:rsidR="00324102" w:rsidRDefault="003E1F13" w:rsidP="001B42C8">
      <w:pPr>
        <w:bidi/>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المصدر: من إعداد الطالب</w:t>
      </w:r>
      <w:r w:rsidR="00110248">
        <w:rPr>
          <w:rFonts w:ascii="Traditional Arabic" w:hAnsi="Traditional Arabic" w:cs="Traditional Arabic" w:hint="cs"/>
          <w:sz w:val="28"/>
          <w:szCs w:val="28"/>
          <w:rtl/>
          <w:lang w:bidi="ar-DZ"/>
        </w:rPr>
        <w:t xml:space="preserve"> بالاعتماد على برنامج</w:t>
      </w:r>
      <w:r w:rsidR="00110248">
        <w:rPr>
          <w:rFonts w:ascii="Traditional Arabic" w:hAnsi="Traditional Arabic" w:cs="Traditional Arabic"/>
          <w:sz w:val="28"/>
          <w:szCs w:val="28"/>
          <w:lang w:bidi="ar-DZ"/>
        </w:rPr>
        <w:t>Excel</w:t>
      </w:r>
    </w:p>
    <w:p w:rsidR="007A6A2C" w:rsidRDefault="001B42C8" w:rsidP="00EE0E8E">
      <w:pPr>
        <w:bidi/>
        <w:jc w:val="center"/>
        <w:rPr>
          <w:rFonts w:ascii="Traditional Arabic" w:hAnsi="Traditional Arabic" w:cs="Traditional Arabic"/>
          <w:b/>
          <w:bCs/>
          <w:sz w:val="32"/>
          <w:szCs w:val="32"/>
          <w:rtl/>
          <w:lang w:bidi="ar-DZ"/>
        </w:rPr>
      </w:pPr>
      <w:r>
        <w:rPr>
          <w:rFonts w:ascii="Traditional Arabic" w:hAnsi="Traditional Arabic" w:cs="Traditional Arabic" w:hint="cs"/>
          <w:sz w:val="28"/>
          <w:szCs w:val="28"/>
          <w:rtl/>
          <w:lang w:bidi="ar-DZ"/>
        </w:rPr>
        <w:t xml:space="preserve">المصدر : من </w:t>
      </w:r>
      <w:r w:rsidR="00831D96">
        <w:rPr>
          <w:rFonts w:ascii="Traditional Arabic" w:hAnsi="Traditional Arabic" w:cs="Traditional Arabic" w:hint="cs"/>
          <w:sz w:val="28"/>
          <w:szCs w:val="28"/>
          <w:rtl/>
          <w:lang w:bidi="ar-DZ"/>
        </w:rPr>
        <w:t>إعداد</w:t>
      </w:r>
      <w:r>
        <w:rPr>
          <w:rFonts w:ascii="Traditional Arabic" w:hAnsi="Traditional Arabic" w:cs="Traditional Arabic" w:hint="cs"/>
          <w:sz w:val="28"/>
          <w:szCs w:val="28"/>
          <w:rtl/>
          <w:lang w:bidi="ar-DZ"/>
        </w:rPr>
        <w:t xml:space="preserve"> الطالب </w:t>
      </w:r>
      <w:r w:rsidRPr="00493378">
        <w:rPr>
          <w:rFonts w:ascii="Traditional Arabic" w:hAnsi="Traditional Arabic" w:cs="Traditional Arabic" w:hint="cs"/>
          <w:sz w:val="28"/>
          <w:szCs w:val="28"/>
          <w:rtl/>
          <w:lang w:bidi="ar-DZ"/>
        </w:rPr>
        <w:t xml:space="preserve">بالاعتماد على برنامج </w:t>
      </w:r>
      <w:r>
        <w:rPr>
          <w:rFonts w:ascii="Traditional Arabic" w:hAnsi="Traditional Arabic" w:cs="Traditional Arabic" w:hint="cs"/>
          <w:sz w:val="28"/>
          <w:szCs w:val="28"/>
          <w:rtl/>
          <w:lang w:bidi="ar-DZ"/>
        </w:rPr>
        <w:t>ُ</w:t>
      </w:r>
      <w:r>
        <w:rPr>
          <w:rFonts w:ascii="Traditional Arabic" w:hAnsi="Traditional Arabic" w:cs="Traditional Arabic"/>
          <w:sz w:val="28"/>
          <w:szCs w:val="28"/>
          <w:lang w:val="en-US" w:bidi="ar-DZ"/>
        </w:rPr>
        <w:t>Excel</w:t>
      </w:r>
    </w:p>
    <w:p w:rsidR="001C7CA7" w:rsidRDefault="002B6AB7" w:rsidP="002B6AB7">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الفرع السادس:</w:t>
      </w:r>
      <w:r w:rsidR="001C7CA7" w:rsidRPr="001C7CA7">
        <w:rPr>
          <w:rFonts w:ascii="Traditional Arabic" w:hAnsi="Traditional Arabic" w:cs="Traditional Arabic" w:hint="cs"/>
          <w:b/>
          <w:bCs/>
          <w:sz w:val="32"/>
          <w:szCs w:val="32"/>
          <w:rtl/>
          <w:lang w:bidi="ar-DZ"/>
        </w:rPr>
        <w:t xml:space="preserve"> توزيع</w:t>
      </w:r>
      <w:r w:rsidR="00EE0E8E">
        <w:rPr>
          <w:rFonts w:ascii="Traditional Arabic" w:hAnsi="Traditional Arabic" w:cs="Traditional Arabic"/>
          <w:b/>
          <w:bCs/>
          <w:sz w:val="32"/>
          <w:szCs w:val="32"/>
          <w:lang w:bidi="ar-DZ"/>
        </w:rPr>
        <w:t xml:space="preserve"> </w:t>
      </w:r>
      <w:r w:rsidR="001C7CA7" w:rsidRPr="001C7CA7">
        <w:rPr>
          <w:rFonts w:ascii="Traditional Arabic" w:hAnsi="Traditional Arabic" w:cs="Traditional Arabic" w:hint="cs"/>
          <w:b/>
          <w:bCs/>
          <w:sz w:val="32"/>
          <w:szCs w:val="32"/>
          <w:rtl/>
          <w:lang w:bidi="ar-DZ"/>
        </w:rPr>
        <w:t>أفراد</w:t>
      </w:r>
      <w:r w:rsidR="00EE0E8E">
        <w:rPr>
          <w:rFonts w:ascii="Traditional Arabic" w:hAnsi="Traditional Arabic" w:cs="Traditional Arabic"/>
          <w:b/>
          <w:bCs/>
          <w:sz w:val="32"/>
          <w:szCs w:val="32"/>
          <w:lang w:bidi="ar-DZ"/>
        </w:rPr>
        <w:t xml:space="preserve"> </w:t>
      </w:r>
      <w:r w:rsidR="001C7CA7" w:rsidRPr="001C7CA7">
        <w:rPr>
          <w:rFonts w:ascii="Traditional Arabic" w:hAnsi="Traditional Arabic" w:cs="Traditional Arabic" w:hint="cs"/>
          <w:b/>
          <w:bCs/>
          <w:sz w:val="32"/>
          <w:szCs w:val="32"/>
          <w:rtl/>
          <w:lang w:bidi="ar-DZ"/>
        </w:rPr>
        <w:t>العينة</w:t>
      </w:r>
      <w:r w:rsidR="00EE0E8E">
        <w:rPr>
          <w:rFonts w:ascii="Traditional Arabic" w:hAnsi="Traditional Arabic" w:cs="Traditional Arabic"/>
          <w:b/>
          <w:bCs/>
          <w:sz w:val="32"/>
          <w:szCs w:val="32"/>
          <w:lang w:bidi="ar-DZ"/>
        </w:rPr>
        <w:t xml:space="preserve"> </w:t>
      </w:r>
      <w:r w:rsidR="001C7CA7" w:rsidRPr="001C7CA7">
        <w:rPr>
          <w:rFonts w:ascii="Traditional Arabic" w:hAnsi="Traditional Arabic" w:cs="Traditional Arabic" w:hint="cs"/>
          <w:b/>
          <w:bCs/>
          <w:sz w:val="32"/>
          <w:szCs w:val="32"/>
          <w:rtl/>
          <w:lang w:bidi="ar-DZ"/>
        </w:rPr>
        <w:t xml:space="preserve">حسب </w:t>
      </w:r>
      <w:r w:rsidR="001C7CA7">
        <w:rPr>
          <w:rFonts w:ascii="Traditional Arabic" w:hAnsi="Traditional Arabic" w:cs="Traditional Arabic" w:hint="cs"/>
          <w:b/>
          <w:bCs/>
          <w:sz w:val="32"/>
          <w:szCs w:val="32"/>
          <w:rtl/>
          <w:lang w:bidi="ar-DZ"/>
        </w:rPr>
        <w:t>عدد التكوينات المحصل عليها</w:t>
      </w:r>
    </w:p>
    <w:p w:rsidR="00623FEA" w:rsidRPr="00EE0E8E" w:rsidRDefault="001C7CA7" w:rsidP="00CD07BC">
      <w:pPr>
        <w:bidi/>
        <w:jc w:val="both"/>
        <w:rPr>
          <w:rFonts w:ascii="Traditional Arabic" w:hAnsi="Traditional Arabic" w:cs="Traditional Arabic"/>
          <w:sz w:val="32"/>
          <w:szCs w:val="32"/>
          <w:rtl/>
        </w:rPr>
      </w:pPr>
      <w:r w:rsidRPr="00EE0E8E">
        <w:rPr>
          <w:rFonts w:ascii="Traditional Arabic" w:hAnsi="Traditional Arabic" w:cs="Traditional Arabic" w:hint="cs"/>
          <w:sz w:val="32"/>
          <w:szCs w:val="32"/>
          <w:rtl/>
        </w:rPr>
        <w:t xml:space="preserve">نلاحظ من الجدول أن </w:t>
      </w:r>
      <w:r w:rsidR="004E0F9A" w:rsidRPr="00EE0E8E">
        <w:rPr>
          <w:rFonts w:ascii="Traditional Arabic" w:hAnsi="Traditional Arabic" w:cs="Traditional Arabic" w:hint="cs"/>
          <w:sz w:val="32"/>
          <w:szCs w:val="32"/>
          <w:rtl/>
        </w:rPr>
        <w:t>الفئة التي تلقت</w:t>
      </w:r>
      <w:r w:rsidR="00CD07BC" w:rsidRPr="00EE0E8E">
        <w:rPr>
          <w:rFonts w:ascii="Traditional Arabic" w:hAnsi="Traditional Arabic" w:cs="Traditional Arabic" w:hint="cs"/>
          <w:sz w:val="32"/>
          <w:szCs w:val="32"/>
          <w:rtl/>
        </w:rPr>
        <w:t xml:space="preserve"> اقل من 5 دورات تكوينية</w:t>
      </w:r>
      <w:r w:rsidR="004E0F9A" w:rsidRPr="00EE0E8E">
        <w:rPr>
          <w:rFonts w:ascii="Traditional Arabic" w:hAnsi="Traditional Arabic" w:cs="Traditional Arabic" w:hint="cs"/>
          <w:sz w:val="32"/>
          <w:szCs w:val="32"/>
          <w:rtl/>
        </w:rPr>
        <w:t xml:space="preserve"> احتلت المرتبة الأولى </w:t>
      </w:r>
      <w:r w:rsidR="00EF3558" w:rsidRPr="00EE0E8E">
        <w:rPr>
          <w:rFonts w:ascii="Traditional Arabic" w:hAnsi="Traditional Arabic" w:cs="Traditional Arabic" w:hint="cs"/>
          <w:sz w:val="32"/>
          <w:szCs w:val="32"/>
          <w:rtl/>
        </w:rPr>
        <w:t>وال</w:t>
      </w:r>
      <w:r w:rsidR="004E0F9A" w:rsidRPr="00EE0E8E">
        <w:rPr>
          <w:rFonts w:ascii="Traditional Arabic" w:hAnsi="Traditional Arabic" w:cs="Traditional Arabic" w:hint="cs"/>
          <w:sz w:val="32"/>
          <w:szCs w:val="32"/>
          <w:rtl/>
        </w:rPr>
        <w:t xml:space="preserve">تي </w:t>
      </w:r>
      <w:r w:rsidRPr="00EE0E8E">
        <w:rPr>
          <w:rFonts w:ascii="Traditional Arabic" w:hAnsi="Traditional Arabic" w:cs="Traditional Arabic" w:hint="cs"/>
          <w:sz w:val="32"/>
          <w:szCs w:val="32"/>
          <w:rtl/>
        </w:rPr>
        <w:t>مثلت نسبة</w:t>
      </w:r>
      <w:r w:rsidR="00CD07BC" w:rsidRPr="00EE0E8E">
        <w:rPr>
          <w:rFonts w:ascii="Traditional Arabic" w:hAnsi="Traditional Arabic" w:cs="Traditional Arabic" w:hint="cs"/>
          <w:sz w:val="32"/>
          <w:szCs w:val="32"/>
          <w:rtl/>
        </w:rPr>
        <w:t>55.1</w:t>
      </w:r>
      <w:r w:rsidR="000B7006" w:rsidRPr="00EE0E8E">
        <w:rPr>
          <w:rFonts w:ascii="Traditional Arabic" w:hAnsi="Traditional Arabic" w:cs="Traditional Arabic"/>
          <w:sz w:val="32"/>
          <w:szCs w:val="32"/>
          <w:rtl/>
        </w:rPr>
        <w:t>%</w:t>
      </w:r>
      <w:r w:rsidRPr="00EE0E8E">
        <w:rPr>
          <w:rFonts w:ascii="Traditional Arabic" w:hAnsi="Traditional Arabic" w:cs="Traditional Arabic" w:hint="cs"/>
          <w:sz w:val="32"/>
          <w:szCs w:val="32"/>
          <w:rtl/>
        </w:rPr>
        <w:t xml:space="preserve"> ثم تليها الفئة</w:t>
      </w:r>
      <w:r w:rsidR="003A0C91" w:rsidRPr="00EE0E8E">
        <w:rPr>
          <w:rFonts w:ascii="Traditional Arabic" w:hAnsi="Traditional Arabic" w:cs="Traditional Arabic" w:hint="cs"/>
          <w:sz w:val="32"/>
          <w:szCs w:val="32"/>
          <w:rtl/>
        </w:rPr>
        <w:t xml:space="preserve"> التي تلقت </w:t>
      </w:r>
      <w:r w:rsidR="00CD07BC" w:rsidRPr="00EE0E8E">
        <w:rPr>
          <w:rFonts w:ascii="Traditional Arabic" w:hAnsi="Traditional Arabic" w:cs="Traditional Arabic" w:hint="cs"/>
          <w:sz w:val="32"/>
          <w:szCs w:val="32"/>
          <w:rtl/>
        </w:rPr>
        <w:t>بين 5 الى 10 دورات تكوينية</w:t>
      </w:r>
      <w:r w:rsidR="00EE0E8E">
        <w:rPr>
          <w:rFonts w:ascii="Traditional Arabic" w:hAnsi="Traditional Arabic" w:cs="Traditional Arabic"/>
          <w:sz w:val="32"/>
          <w:szCs w:val="32"/>
        </w:rPr>
        <w:t xml:space="preserve"> </w:t>
      </w:r>
      <w:r w:rsidRPr="00EE0E8E">
        <w:rPr>
          <w:rFonts w:ascii="Traditional Arabic" w:hAnsi="Traditional Arabic" w:cs="Traditional Arabic" w:hint="cs"/>
          <w:sz w:val="32"/>
          <w:szCs w:val="32"/>
          <w:rtl/>
        </w:rPr>
        <w:t>بنسبة</w:t>
      </w:r>
      <w:r w:rsidR="00EE0E8E">
        <w:rPr>
          <w:rFonts w:ascii="Traditional Arabic" w:hAnsi="Traditional Arabic" w:cs="Traditional Arabic"/>
          <w:sz w:val="32"/>
          <w:szCs w:val="32"/>
        </w:rPr>
        <w:t xml:space="preserve"> </w:t>
      </w:r>
      <w:r w:rsidR="00CD07BC" w:rsidRPr="00EE0E8E">
        <w:rPr>
          <w:rFonts w:ascii="Traditional Arabic" w:hAnsi="Traditional Arabic" w:cs="Traditional Arabic" w:hint="cs"/>
          <w:sz w:val="32"/>
          <w:szCs w:val="32"/>
          <w:rtl/>
        </w:rPr>
        <w:t>30.6</w:t>
      </w:r>
      <w:r w:rsidR="003A0C91" w:rsidRPr="00EE0E8E">
        <w:rPr>
          <w:rFonts w:ascii="Traditional Arabic" w:hAnsi="Traditional Arabic" w:cs="Traditional Arabic" w:hint="cs"/>
          <w:sz w:val="32"/>
          <w:szCs w:val="32"/>
          <w:rtl/>
        </w:rPr>
        <w:t>%،</w:t>
      </w:r>
      <w:r w:rsidRPr="00EE0E8E">
        <w:rPr>
          <w:rFonts w:ascii="Traditional Arabic" w:hAnsi="Traditional Arabic" w:cs="Traditional Arabic" w:hint="cs"/>
          <w:sz w:val="32"/>
          <w:szCs w:val="32"/>
          <w:rtl/>
        </w:rPr>
        <w:t xml:space="preserve"> في حين احتلت الفئة التي </w:t>
      </w:r>
      <w:r w:rsidR="003A0C91" w:rsidRPr="00EE0E8E">
        <w:rPr>
          <w:rFonts w:ascii="Traditional Arabic" w:hAnsi="Traditional Arabic" w:cs="Traditional Arabic" w:hint="cs"/>
          <w:sz w:val="32"/>
          <w:szCs w:val="32"/>
          <w:rtl/>
        </w:rPr>
        <w:t>تلقت</w:t>
      </w:r>
      <w:r w:rsidR="00EE0E8E">
        <w:rPr>
          <w:rFonts w:ascii="Traditional Arabic" w:hAnsi="Traditional Arabic" w:cs="Traditional Arabic"/>
          <w:sz w:val="32"/>
          <w:szCs w:val="32"/>
        </w:rPr>
        <w:t xml:space="preserve"> </w:t>
      </w:r>
      <w:r w:rsidR="00EE0E8E">
        <w:rPr>
          <w:rFonts w:ascii="Traditional Arabic" w:hAnsi="Traditional Arabic" w:cs="Traditional Arabic" w:hint="cs"/>
          <w:sz w:val="32"/>
          <w:szCs w:val="32"/>
          <w:rtl/>
        </w:rPr>
        <w:t>اكثر من 10دورات تكوينية</w:t>
      </w:r>
      <w:r w:rsidRPr="00EE0E8E">
        <w:rPr>
          <w:rFonts w:ascii="Traditional Arabic" w:hAnsi="Traditional Arabic" w:cs="Traditional Arabic" w:hint="cs"/>
          <w:sz w:val="32"/>
          <w:szCs w:val="32"/>
          <w:rtl/>
        </w:rPr>
        <w:t xml:space="preserve"> المرتبة الأخيرة بنسبة</w:t>
      </w:r>
      <w:r w:rsidR="00CD07BC" w:rsidRPr="00EE0E8E">
        <w:rPr>
          <w:rFonts w:ascii="Traditional Arabic" w:hAnsi="Traditional Arabic" w:cs="Traditional Arabic" w:hint="cs"/>
          <w:sz w:val="32"/>
          <w:szCs w:val="32"/>
          <w:rtl/>
        </w:rPr>
        <w:t>14.3</w:t>
      </w:r>
      <w:r w:rsidR="003A0C91" w:rsidRPr="00EE0E8E">
        <w:rPr>
          <w:rFonts w:ascii="Traditional Arabic" w:hAnsi="Traditional Arabic" w:cs="Traditional Arabic"/>
          <w:sz w:val="32"/>
          <w:szCs w:val="32"/>
          <w:rtl/>
        </w:rPr>
        <w:t>%</w:t>
      </w:r>
      <w:r w:rsidR="003A0C91" w:rsidRPr="00EE0E8E">
        <w:rPr>
          <w:rFonts w:ascii="Traditional Arabic" w:hAnsi="Traditional Arabic" w:cs="Traditional Arabic" w:hint="cs"/>
          <w:sz w:val="32"/>
          <w:szCs w:val="32"/>
          <w:rtl/>
        </w:rPr>
        <w:t>.</w:t>
      </w:r>
      <w:r w:rsidR="00CF47B3" w:rsidRPr="00EE0E8E">
        <w:rPr>
          <w:rFonts w:ascii="Traditional Arabic" w:hAnsi="Traditional Arabic" w:cs="Traditional Arabic" w:hint="cs"/>
          <w:sz w:val="32"/>
          <w:szCs w:val="32"/>
          <w:rtl/>
        </w:rPr>
        <w:t xml:space="preserve"> وبالتالي نلاحظأن المؤسسة تهتم بت</w:t>
      </w:r>
      <w:r w:rsidR="00C77D5F" w:rsidRPr="00EE0E8E">
        <w:rPr>
          <w:rFonts w:ascii="Traditional Arabic" w:hAnsi="Traditional Arabic" w:cs="Traditional Arabic" w:hint="cs"/>
          <w:sz w:val="32"/>
          <w:szCs w:val="32"/>
          <w:rtl/>
        </w:rPr>
        <w:t>كوين</w:t>
      </w:r>
      <w:r w:rsidR="00CF47B3" w:rsidRPr="00EE0E8E">
        <w:rPr>
          <w:rFonts w:ascii="Traditional Arabic" w:hAnsi="Traditional Arabic" w:cs="Traditional Arabic" w:hint="cs"/>
          <w:sz w:val="32"/>
          <w:szCs w:val="32"/>
          <w:rtl/>
        </w:rPr>
        <w:t xml:space="preserve"> الأفراد وذلك لتطوير</w:t>
      </w:r>
      <w:r w:rsidR="00EE0E8E">
        <w:rPr>
          <w:rFonts w:ascii="Traditional Arabic" w:hAnsi="Traditional Arabic" w:cs="Traditional Arabic"/>
          <w:sz w:val="32"/>
          <w:szCs w:val="32"/>
        </w:rPr>
        <w:t xml:space="preserve"> </w:t>
      </w:r>
      <w:r w:rsidR="00CF47B3" w:rsidRPr="00EE0E8E">
        <w:rPr>
          <w:rFonts w:ascii="Traditional Arabic" w:hAnsi="Traditional Arabic" w:cs="Traditional Arabic" w:hint="cs"/>
          <w:sz w:val="32"/>
          <w:szCs w:val="32"/>
          <w:rtl/>
        </w:rPr>
        <w:t>مهاراتهم</w:t>
      </w:r>
      <w:r w:rsidR="00EE0E8E">
        <w:rPr>
          <w:rFonts w:ascii="Traditional Arabic" w:hAnsi="Traditional Arabic" w:cs="Traditional Arabic"/>
          <w:sz w:val="32"/>
          <w:szCs w:val="32"/>
        </w:rPr>
        <w:t xml:space="preserve"> </w:t>
      </w:r>
      <w:r w:rsidR="00CF47B3" w:rsidRPr="00EE0E8E">
        <w:rPr>
          <w:rFonts w:ascii="Traditional Arabic" w:hAnsi="Traditional Arabic" w:cs="Traditional Arabic" w:hint="cs"/>
          <w:sz w:val="32"/>
          <w:szCs w:val="32"/>
          <w:rtl/>
        </w:rPr>
        <w:t>وقدراتهم ساعية ب</w:t>
      </w:r>
      <w:r w:rsidR="00623FEA" w:rsidRPr="00EE0E8E">
        <w:rPr>
          <w:rFonts w:ascii="Traditional Arabic" w:hAnsi="Traditional Arabic" w:cs="Traditional Arabic" w:hint="cs"/>
          <w:sz w:val="32"/>
          <w:szCs w:val="32"/>
          <w:rtl/>
        </w:rPr>
        <w:t>ذلك لتحقيق أعلى مستويات الأداء</w:t>
      </w:r>
      <w:r w:rsidR="00CD07BC" w:rsidRPr="00EE0E8E">
        <w:rPr>
          <w:rFonts w:ascii="Traditional Arabic" w:hAnsi="Traditional Arabic" w:cs="Traditional Arabic" w:hint="cs"/>
          <w:sz w:val="32"/>
          <w:szCs w:val="32"/>
          <w:rtl/>
        </w:rPr>
        <w:t xml:space="preserve"> حيث يزداد عدد الدورات التكوينية مع ازدياد سنوات الخبرة </w:t>
      </w:r>
      <w:r w:rsidR="00623FEA" w:rsidRPr="00EE0E8E">
        <w:rPr>
          <w:rFonts w:ascii="Traditional Arabic" w:hAnsi="Traditional Arabic" w:cs="Traditional Arabic" w:hint="cs"/>
          <w:sz w:val="32"/>
          <w:szCs w:val="32"/>
          <w:rtl/>
        </w:rPr>
        <w:t>. والشكل الموالي يوضح ذلك:</w:t>
      </w:r>
    </w:p>
    <w:p w:rsidR="00BD0AA9" w:rsidRPr="00BD0AA9" w:rsidRDefault="00BD0AA9" w:rsidP="001D3024">
      <w:pPr>
        <w:bidi/>
        <w:jc w:val="center"/>
        <w:rPr>
          <w:rFonts w:ascii="Traditional Arabic" w:hAnsi="Traditional Arabic" w:cs="Traditional Arabic"/>
          <w:b/>
          <w:bCs/>
          <w:sz w:val="32"/>
          <w:szCs w:val="32"/>
          <w:rtl/>
          <w:lang w:bidi="ar-DZ"/>
        </w:rPr>
      </w:pPr>
      <w:r w:rsidRPr="00BD0AA9">
        <w:rPr>
          <w:rFonts w:ascii="Traditional Arabic" w:hAnsi="Traditional Arabic" w:cs="Traditional Arabic" w:hint="cs"/>
          <w:b/>
          <w:bCs/>
          <w:sz w:val="32"/>
          <w:szCs w:val="32"/>
          <w:rtl/>
          <w:lang w:bidi="ar-DZ"/>
        </w:rPr>
        <w:t>الشكل</w:t>
      </w:r>
      <w:r w:rsidR="00EE0E8E">
        <w:rPr>
          <w:rFonts w:ascii="Traditional Arabic" w:hAnsi="Traditional Arabic" w:cs="Traditional Arabic"/>
          <w:b/>
          <w:bCs/>
          <w:sz w:val="32"/>
          <w:szCs w:val="32"/>
          <w:lang w:bidi="ar-DZ"/>
        </w:rPr>
        <w:t xml:space="preserve"> </w:t>
      </w:r>
      <w:r w:rsidRPr="00BD0AA9">
        <w:rPr>
          <w:rFonts w:ascii="Traditional Arabic" w:hAnsi="Traditional Arabic" w:cs="Traditional Arabic" w:hint="cs"/>
          <w:b/>
          <w:bCs/>
          <w:sz w:val="32"/>
          <w:szCs w:val="32"/>
          <w:rtl/>
          <w:lang w:bidi="ar-DZ"/>
        </w:rPr>
        <w:t>رقم</w:t>
      </w:r>
      <w:r w:rsidR="00EE0E8E">
        <w:rPr>
          <w:rFonts w:ascii="Traditional Arabic" w:hAnsi="Traditional Arabic" w:cs="Traditional Arabic"/>
          <w:b/>
          <w:bCs/>
          <w:sz w:val="32"/>
          <w:szCs w:val="32"/>
          <w:lang w:bidi="ar-DZ"/>
        </w:rPr>
        <w:t xml:space="preserve"> </w:t>
      </w:r>
      <w:r w:rsidR="001D3024">
        <w:rPr>
          <w:rFonts w:ascii="Traditional Arabic" w:hAnsi="Traditional Arabic" w:cs="Traditional Arabic"/>
          <w:b/>
          <w:bCs/>
          <w:sz w:val="32"/>
          <w:szCs w:val="32"/>
          <w:lang w:bidi="ar-DZ"/>
        </w:rPr>
        <w:t>18)</w:t>
      </w:r>
      <w:r w:rsidR="00B32528">
        <w:rPr>
          <w:rFonts w:ascii="Traditional Arabic" w:hAnsi="Traditional Arabic" w:cs="Traditional Arabic"/>
          <w:b/>
          <w:bCs/>
          <w:sz w:val="32"/>
          <w:szCs w:val="32"/>
          <w:rtl/>
          <w:lang w:bidi="ar-DZ"/>
        </w:rPr>
        <w:t xml:space="preserve">): </w:t>
      </w:r>
      <w:r w:rsidRPr="00BD0AA9">
        <w:rPr>
          <w:rFonts w:ascii="Traditional Arabic" w:hAnsi="Traditional Arabic" w:cs="Traditional Arabic" w:hint="cs"/>
          <w:b/>
          <w:bCs/>
          <w:sz w:val="32"/>
          <w:szCs w:val="32"/>
          <w:rtl/>
          <w:lang w:bidi="ar-DZ"/>
        </w:rPr>
        <w:t>توزيع</w:t>
      </w:r>
      <w:r w:rsidR="00EE0E8E">
        <w:rPr>
          <w:rFonts w:ascii="Traditional Arabic" w:hAnsi="Traditional Arabic" w:cs="Traditional Arabic"/>
          <w:b/>
          <w:bCs/>
          <w:sz w:val="32"/>
          <w:szCs w:val="32"/>
          <w:lang w:bidi="ar-DZ"/>
        </w:rPr>
        <w:t xml:space="preserve"> </w:t>
      </w:r>
      <w:r w:rsidRPr="00BD0AA9">
        <w:rPr>
          <w:rFonts w:ascii="Traditional Arabic" w:hAnsi="Traditional Arabic" w:cs="Traditional Arabic" w:hint="cs"/>
          <w:b/>
          <w:bCs/>
          <w:sz w:val="32"/>
          <w:szCs w:val="32"/>
          <w:rtl/>
          <w:lang w:bidi="ar-DZ"/>
        </w:rPr>
        <w:t>أفراد</w:t>
      </w:r>
      <w:r w:rsidR="00EE0E8E">
        <w:rPr>
          <w:rFonts w:ascii="Traditional Arabic" w:hAnsi="Traditional Arabic" w:cs="Traditional Arabic"/>
          <w:b/>
          <w:bCs/>
          <w:sz w:val="32"/>
          <w:szCs w:val="32"/>
          <w:lang w:bidi="ar-DZ"/>
        </w:rPr>
        <w:t xml:space="preserve"> </w:t>
      </w:r>
      <w:r w:rsidRPr="00BD0AA9">
        <w:rPr>
          <w:rFonts w:ascii="Traditional Arabic" w:hAnsi="Traditional Arabic" w:cs="Traditional Arabic" w:hint="cs"/>
          <w:b/>
          <w:bCs/>
          <w:sz w:val="32"/>
          <w:szCs w:val="32"/>
          <w:rtl/>
          <w:lang w:bidi="ar-DZ"/>
        </w:rPr>
        <w:t>العينة</w:t>
      </w:r>
      <w:r w:rsidR="00EE0E8E">
        <w:rPr>
          <w:rFonts w:ascii="Traditional Arabic" w:hAnsi="Traditional Arabic" w:cs="Traditional Arabic"/>
          <w:b/>
          <w:bCs/>
          <w:sz w:val="32"/>
          <w:szCs w:val="32"/>
          <w:lang w:bidi="ar-DZ"/>
        </w:rPr>
        <w:t xml:space="preserve"> </w:t>
      </w:r>
      <w:r w:rsidRPr="00BD0AA9">
        <w:rPr>
          <w:rFonts w:ascii="Traditional Arabic" w:hAnsi="Traditional Arabic" w:cs="Traditional Arabic" w:hint="cs"/>
          <w:b/>
          <w:bCs/>
          <w:sz w:val="32"/>
          <w:szCs w:val="32"/>
          <w:rtl/>
          <w:lang w:bidi="ar-DZ"/>
        </w:rPr>
        <w:t>حسب عدد التكوينات المحصل عليها</w:t>
      </w:r>
    </w:p>
    <w:p w:rsidR="00BD0AA9" w:rsidRPr="00BD0AA9" w:rsidRDefault="009A0737" w:rsidP="00BD0AA9">
      <w:pPr>
        <w:bidi/>
        <w:jc w:val="center"/>
        <w:rPr>
          <w:rFonts w:ascii="Traditional Arabic" w:hAnsi="Traditional Arabic" w:cs="Traditional Arabic"/>
          <w:b/>
          <w:bCs/>
          <w:sz w:val="32"/>
          <w:szCs w:val="32"/>
          <w:rtl/>
          <w:lang w:bidi="ar-DZ"/>
        </w:rPr>
      </w:pPr>
      <w:r>
        <w:rPr>
          <w:rFonts w:ascii="Traditional Arabic" w:hAnsi="Traditional Arabic" w:cs="Traditional Arabic"/>
          <w:b/>
          <w:bCs/>
          <w:noProof/>
          <w:sz w:val="32"/>
          <w:szCs w:val="32"/>
          <w:rtl/>
          <w:lang w:val="en-US"/>
        </w:rPr>
        <w:drawing>
          <wp:inline distT="0" distB="0" distL="0" distR="0">
            <wp:extent cx="3971744" cy="2318657"/>
            <wp:effectExtent l="19050" t="0" r="9706" b="5443"/>
            <wp:docPr id="12"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23FEA" w:rsidRPr="00110248" w:rsidRDefault="00221E57" w:rsidP="00EE0E8E">
      <w:pPr>
        <w:bidi/>
        <w:jc w:val="center"/>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المصدر: من إعداد الطالب</w:t>
      </w:r>
      <w:r w:rsidR="009A0737" w:rsidRPr="009A0737">
        <w:rPr>
          <w:rFonts w:ascii="Traditional Arabic" w:hAnsi="Traditional Arabic" w:cs="Traditional Arabic" w:hint="cs"/>
          <w:sz w:val="28"/>
          <w:szCs w:val="28"/>
          <w:rtl/>
          <w:lang w:bidi="ar-DZ"/>
        </w:rPr>
        <w:t xml:space="preserve"> بالاعتماد على برنامج </w:t>
      </w:r>
      <w:r w:rsidR="00110248">
        <w:rPr>
          <w:rFonts w:ascii="Traditional Arabic" w:hAnsi="Traditional Arabic" w:cs="Traditional Arabic" w:hint="cs"/>
          <w:sz w:val="28"/>
          <w:szCs w:val="28"/>
          <w:rtl/>
          <w:lang w:bidi="ar-DZ"/>
        </w:rPr>
        <w:t>ُ</w:t>
      </w:r>
      <w:r w:rsidR="00110248">
        <w:rPr>
          <w:rFonts w:ascii="Traditional Arabic" w:hAnsi="Traditional Arabic" w:cs="Traditional Arabic"/>
          <w:sz w:val="28"/>
          <w:szCs w:val="28"/>
          <w:lang w:bidi="ar-DZ"/>
        </w:rPr>
        <w:t>Excel</w:t>
      </w:r>
    </w:p>
    <w:p w:rsidR="00FF6C44" w:rsidRPr="0085200D" w:rsidRDefault="00C66B91" w:rsidP="00FF6C44">
      <w:pPr>
        <w:bidi/>
        <w:rPr>
          <w:rFonts w:ascii="Traditional Arabic" w:hAnsi="Traditional Arabic" w:cs="Traditional Arabic"/>
          <w:b/>
          <w:bCs/>
          <w:sz w:val="36"/>
          <w:szCs w:val="36"/>
          <w:rtl/>
          <w:lang w:bidi="ar-DZ"/>
        </w:rPr>
      </w:pPr>
      <w:r w:rsidRPr="0085200D">
        <w:rPr>
          <w:rFonts w:ascii="Traditional Arabic" w:hAnsi="Traditional Arabic" w:cs="Traditional Arabic" w:hint="cs"/>
          <w:b/>
          <w:bCs/>
          <w:sz w:val="36"/>
          <w:szCs w:val="36"/>
          <w:rtl/>
          <w:lang w:bidi="ar-DZ"/>
        </w:rPr>
        <w:lastRenderedPageBreak/>
        <w:t xml:space="preserve">المبحث الثالث: </w:t>
      </w:r>
      <w:r w:rsidR="00FF6C44" w:rsidRPr="0085200D">
        <w:rPr>
          <w:rFonts w:ascii="Traditional Arabic" w:hAnsi="Traditional Arabic" w:cs="Traditional Arabic" w:hint="cs"/>
          <w:b/>
          <w:bCs/>
          <w:sz w:val="36"/>
          <w:szCs w:val="36"/>
          <w:rtl/>
          <w:lang w:bidi="ar-DZ"/>
        </w:rPr>
        <w:t>تحليل محاور الاستبانة</w:t>
      </w:r>
    </w:p>
    <w:p w:rsidR="00355797" w:rsidRDefault="00FF6C44" w:rsidP="006A498B">
      <w:pPr>
        <w:bidi/>
        <w:jc w:val="both"/>
        <w:rPr>
          <w:rFonts w:ascii="Traditional Arabic" w:hAnsi="Traditional Arabic" w:cs="Traditional Arabic"/>
          <w:sz w:val="32"/>
          <w:szCs w:val="32"/>
          <w:rtl/>
        </w:rPr>
      </w:pPr>
      <w:r w:rsidRPr="00C66B91">
        <w:rPr>
          <w:rFonts w:ascii="Traditional Arabic" w:hAnsi="Traditional Arabic" w:cs="Traditional Arabic" w:hint="cs"/>
          <w:sz w:val="32"/>
          <w:szCs w:val="32"/>
          <w:rtl/>
        </w:rPr>
        <w:t>في هذا العنصر سوف نقوم بتحليل محاور الاستبانة بغية الإجابة على أسئلة الدراسة، حيث تم استخدام مقاييس الإحصاء الوصفي المتمثلة في المتوسط الحسابي والانحراف المعياري (على مقياس ليكرت الخماسي) لإجابات أفراد عينة البحث عن عبارات الاستبانة والمتعلقة</w:t>
      </w:r>
      <w:r w:rsidR="00162A7C" w:rsidRPr="00C66B91">
        <w:rPr>
          <w:rFonts w:ascii="Traditional Arabic" w:hAnsi="Traditional Arabic" w:cs="Traditional Arabic" w:hint="cs"/>
          <w:sz w:val="32"/>
          <w:szCs w:val="32"/>
          <w:rtl/>
        </w:rPr>
        <w:t xml:space="preserve"> بالمحورين المتمثلين في التعلم </w:t>
      </w:r>
      <w:r w:rsidRPr="00C66B91">
        <w:rPr>
          <w:rFonts w:ascii="Traditional Arabic" w:hAnsi="Traditional Arabic" w:cs="Traditional Arabic" w:hint="cs"/>
          <w:sz w:val="32"/>
          <w:szCs w:val="32"/>
          <w:rtl/>
        </w:rPr>
        <w:t>التنظيمي والأداء، ولقد تم ضبط الحدود الدنيا وكذا الحدود العليا للمقياس بغرض الحصول على المتوسط المرجح، وذلك من خلال حساب المدى أولا وهذا عن طريق الفرق بين أكبر وزن</w:t>
      </w:r>
      <w:r w:rsidR="00C10E07" w:rsidRPr="00C66B91">
        <w:rPr>
          <w:rFonts w:ascii="Traditional Arabic" w:hAnsi="Traditional Arabic" w:cs="Traditional Arabic" w:hint="cs"/>
          <w:sz w:val="32"/>
          <w:szCs w:val="32"/>
          <w:rtl/>
        </w:rPr>
        <w:t xml:space="preserve"> وبين أصغرها بمعنى 5-1=4، ومن ثم نقسم ناتج المدى على عدد الأوزان الموجودة في المقياس وهي 5 أوزان بمعنى 4/5=0.8، وبذلك </w:t>
      </w:r>
      <w:r w:rsidR="00355797" w:rsidRPr="00C66B91">
        <w:rPr>
          <w:rFonts w:ascii="Traditional Arabic" w:hAnsi="Traditional Arabic" w:cs="Traditional Arabic" w:hint="cs"/>
          <w:sz w:val="32"/>
          <w:szCs w:val="32"/>
          <w:rtl/>
        </w:rPr>
        <w:t>نحصل على طول الفئة للوزن والمقدرة ب0.8، ثم يتم إضافة هذه الأخيرة لكل وزن فنحصل على الحدود الدنيا والعليا كما هو موضح في الجدول التالي:</w:t>
      </w:r>
    </w:p>
    <w:p w:rsidR="00FF6C44" w:rsidRDefault="00355797" w:rsidP="001D3024">
      <w:pPr>
        <w:bidi/>
        <w:jc w:val="center"/>
        <w:rPr>
          <w:rFonts w:ascii="Traditional Arabic" w:hAnsi="Traditional Arabic" w:cs="Traditional Arabic"/>
          <w:b/>
          <w:bCs/>
          <w:sz w:val="32"/>
          <w:szCs w:val="32"/>
          <w:rtl/>
          <w:lang w:bidi="ar-DZ"/>
        </w:rPr>
      </w:pPr>
      <w:r w:rsidRPr="00355797">
        <w:rPr>
          <w:rFonts w:ascii="Traditional Arabic" w:hAnsi="Traditional Arabic" w:cs="Traditional Arabic" w:hint="cs"/>
          <w:b/>
          <w:bCs/>
          <w:sz w:val="32"/>
          <w:szCs w:val="32"/>
          <w:rtl/>
          <w:lang w:bidi="ar-DZ"/>
        </w:rPr>
        <w:t>جدول رقم</w:t>
      </w:r>
      <w:r w:rsidR="001D3024">
        <w:rPr>
          <w:rFonts w:ascii="Traditional Arabic" w:hAnsi="Traditional Arabic" w:cs="Traditional Arabic"/>
          <w:b/>
          <w:bCs/>
          <w:sz w:val="32"/>
          <w:szCs w:val="32"/>
          <w:lang w:bidi="ar-DZ"/>
        </w:rPr>
        <w:t>3</w:t>
      </w:r>
      <w:r w:rsidRPr="00355797">
        <w:rPr>
          <w:rFonts w:ascii="Traditional Arabic" w:hAnsi="Traditional Arabic" w:cs="Traditional Arabic"/>
          <w:b/>
          <w:bCs/>
          <w:sz w:val="32"/>
          <w:szCs w:val="32"/>
          <w:rtl/>
          <w:lang w:bidi="ar-DZ"/>
        </w:rPr>
        <w:t>:</w:t>
      </w:r>
      <w:r>
        <w:rPr>
          <w:rFonts w:ascii="Traditional Arabic" w:hAnsi="Traditional Arabic" w:cs="Traditional Arabic" w:hint="cs"/>
          <w:b/>
          <w:bCs/>
          <w:sz w:val="32"/>
          <w:szCs w:val="32"/>
          <w:rtl/>
          <w:lang w:bidi="ar-DZ"/>
        </w:rPr>
        <w:t xml:space="preserve"> يوضح الحدود الدنيا والعليا لمقياس ليكرت الخماسي</w:t>
      </w:r>
    </w:p>
    <w:tbl>
      <w:tblPr>
        <w:tblW w:w="9280" w:type="dxa"/>
        <w:tblInd w:w="456" w:type="dxa"/>
        <w:tblCellMar>
          <w:left w:w="98" w:type="dxa"/>
          <w:right w:w="115" w:type="dxa"/>
        </w:tblCellMar>
        <w:tblLook w:val="04A0" w:firstRow="1" w:lastRow="0" w:firstColumn="1" w:lastColumn="0" w:noHBand="0" w:noVBand="1"/>
      </w:tblPr>
      <w:tblGrid>
        <w:gridCol w:w="1370"/>
        <w:gridCol w:w="1532"/>
        <w:gridCol w:w="1591"/>
        <w:gridCol w:w="1725"/>
        <w:gridCol w:w="1530"/>
        <w:gridCol w:w="1532"/>
      </w:tblGrid>
      <w:tr w:rsidR="00970199" w:rsidRPr="00970199" w:rsidTr="001B42C8">
        <w:trPr>
          <w:trHeight w:val="1029"/>
        </w:trPr>
        <w:tc>
          <w:tcPr>
            <w:tcW w:w="1370" w:type="dxa"/>
            <w:tcBorders>
              <w:top w:val="single" w:sz="4" w:space="0" w:color="000000"/>
              <w:left w:val="single" w:sz="4" w:space="0" w:color="000000"/>
              <w:bottom w:val="single" w:sz="2" w:space="0" w:color="FDE9D9"/>
              <w:right w:val="single" w:sz="4" w:space="0" w:color="000000"/>
            </w:tcBorders>
            <w:shd w:val="clear" w:color="auto" w:fill="E2EFD9" w:themeFill="accent6" w:themeFillTint="33"/>
          </w:tcPr>
          <w:p w:rsidR="00970199" w:rsidRPr="00110248" w:rsidRDefault="00970199" w:rsidP="00970199">
            <w:pPr>
              <w:bidi/>
              <w:jc w:val="center"/>
              <w:rPr>
                <w:rFonts w:ascii="Traditional Arabic" w:hAnsi="Traditional Arabic" w:cs="Traditional Arabic"/>
                <w:b/>
                <w:bCs/>
                <w:color w:val="D9D9D9" w:themeColor="background1" w:themeShade="D9"/>
                <w:sz w:val="28"/>
                <w:szCs w:val="28"/>
                <w:highlight w:val="lightGray"/>
                <w:lang w:bidi="ar-DZ"/>
              </w:rPr>
            </w:pPr>
            <w:r w:rsidRPr="00110248">
              <w:rPr>
                <w:rFonts w:ascii="Traditional Arabic" w:hAnsi="Traditional Arabic" w:cs="Traditional Arabic" w:hint="cs"/>
                <w:b/>
                <w:bCs/>
                <w:sz w:val="28"/>
                <w:szCs w:val="28"/>
                <w:rtl/>
                <w:lang w:bidi="ar-DZ"/>
              </w:rPr>
              <w:t>موافق بشدة</w:t>
            </w:r>
          </w:p>
        </w:tc>
        <w:tc>
          <w:tcPr>
            <w:tcW w:w="1532" w:type="dxa"/>
            <w:tcBorders>
              <w:top w:val="single" w:sz="4" w:space="0" w:color="000000"/>
              <w:left w:val="single" w:sz="4" w:space="0" w:color="000000"/>
              <w:bottom w:val="single" w:sz="2" w:space="0" w:color="FDE9D9"/>
              <w:right w:val="single" w:sz="4" w:space="0" w:color="000000"/>
            </w:tcBorders>
            <w:shd w:val="clear" w:color="auto" w:fill="E2EFD9" w:themeFill="accent6" w:themeFillTint="33"/>
          </w:tcPr>
          <w:p w:rsidR="00970199" w:rsidRPr="00110248" w:rsidRDefault="00970199" w:rsidP="00970199">
            <w:pPr>
              <w:bidi/>
              <w:jc w:val="center"/>
              <w:rPr>
                <w:rFonts w:ascii="Traditional Arabic" w:hAnsi="Traditional Arabic" w:cs="Traditional Arabic"/>
                <w:b/>
                <w:bCs/>
                <w:sz w:val="28"/>
                <w:szCs w:val="28"/>
                <w:lang w:bidi="ar-DZ"/>
              </w:rPr>
            </w:pPr>
            <w:r w:rsidRPr="00110248">
              <w:rPr>
                <w:rFonts w:ascii="Traditional Arabic" w:hAnsi="Traditional Arabic" w:cs="Traditional Arabic" w:hint="cs"/>
                <w:b/>
                <w:bCs/>
                <w:sz w:val="28"/>
                <w:szCs w:val="28"/>
                <w:rtl/>
                <w:lang w:bidi="ar-DZ"/>
              </w:rPr>
              <w:t>موافق</w:t>
            </w:r>
          </w:p>
        </w:tc>
        <w:tc>
          <w:tcPr>
            <w:tcW w:w="1591" w:type="dxa"/>
            <w:tcBorders>
              <w:top w:val="single" w:sz="4" w:space="0" w:color="000000"/>
              <w:left w:val="single" w:sz="4" w:space="0" w:color="000000"/>
              <w:bottom w:val="single" w:sz="2" w:space="0" w:color="FDE9D9"/>
              <w:right w:val="single" w:sz="4" w:space="0" w:color="000000"/>
            </w:tcBorders>
            <w:shd w:val="clear" w:color="auto" w:fill="E2EFD9" w:themeFill="accent6" w:themeFillTint="33"/>
          </w:tcPr>
          <w:p w:rsidR="00970199" w:rsidRPr="00110248" w:rsidRDefault="00970199" w:rsidP="00970199">
            <w:pPr>
              <w:bidi/>
              <w:jc w:val="center"/>
              <w:rPr>
                <w:rFonts w:ascii="Traditional Arabic" w:hAnsi="Traditional Arabic" w:cs="Traditional Arabic"/>
                <w:b/>
                <w:bCs/>
                <w:sz w:val="28"/>
                <w:szCs w:val="28"/>
                <w:lang w:bidi="ar-DZ"/>
              </w:rPr>
            </w:pPr>
            <w:r w:rsidRPr="00110248">
              <w:rPr>
                <w:rFonts w:ascii="Traditional Arabic" w:hAnsi="Traditional Arabic" w:cs="Traditional Arabic" w:hint="cs"/>
                <w:b/>
                <w:bCs/>
                <w:sz w:val="28"/>
                <w:szCs w:val="28"/>
                <w:rtl/>
                <w:lang w:bidi="ar-DZ"/>
              </w:rPr>
              <w:t>محايد</w:t>
            </w:r>
          </w:p>
        </w:tc>
        <w:tc>
          <w:tcPr>
            <w:tcW w:w="1725" w:type="dxa"/>
            <w:tcBorders>
              <w:top w:val="single" w:sz="4" w:space="0" w:color="000000"/>
              <w:left w:val="single" w:sz="4" w:space="0" w:color="000000"/>
              <w:bottom w:val="single" w:sz="2" w:space="0" w:color="FDE9D9"/>
              <w:right w:val="single" w:sz="4" w:space="0" w:color="000000"/>
            </w:tcBorders>
            <w:shd w:val="clear" w:color="auto" w:fill="E2EFD9" w:themeFill="accent6" w:themeFillTint="33"/>
          </w:tcPr>
          <w:p w:rsidR="00970199" w:rsidRPr="00110248" w:rsidRDefault="00970199" w:rsidP="00970199">
            <w:pPr>
              <w:bidi/>
              <w:jc w:val="center"/>
              <w:rPr>
                <w:rFonts w:ascii="Traditional Arabic" w:hAnsi="Traditional Arabic" w:cs="Traditional Arabic"/>
                <w:b/>
                <w:bCs/>
                <w:sz w:val="28"/>
                <w:szCs w:val="28"/>
                <w:lang w:bidi="ar-DZ"/>
              </w:rPr>
            </w:pPr>
            <w:r w:rsidRPr="00110248">
              <w:rPr>
                <w:rFonts w:ascii="Traditional Arabic" w:hAnsi="Traditional Arabic" w:cs="Traditional Arabic" w:hint="cs"/>
                <w:b/>
                <w:bCs/>
                <w:sz w:val="28"/>
                <w:szCs w:val="28"/>
                <w:rtl/>
                <w:lang w:bidi="ar-DZ"/>
              </w:rPr>
              <w:t>غير موافق</w:t>
            </w:r>
          </w:p>
        </w:tc>
        <w:tc>
          <w:tcPr>
            <w:tcW w:w="1530" w:type="dxa"/>
            <w:tcBorders>
              <w:top w:val="single" w:sz="4" w:space="0" w:color="000000"/>
              <w:left w:val="single" w:sz="4" w:space="0" w:color="000000"/>
              <w:bottom w:val="single" w:sz="2" w:space="0" w:color="FDE9D9"/>
              <w:right w:val="single" w:sz="4" w:space="0" w:color="000000"/>
            </w:tcBorders>
            <w:shd w:val="clear" w:color="auto" w:fill="E2EFD9" w:themeFill="accent6" w:themeFillTint="33"/>
          </w:tcPr>
          <w:p w:rsidR="00970199" w:rsidRPr="00110248" w:rsidRDefault="00970199" w:rsidP="00970199">
            <w:pPr>
              <w:bidi/>
              <w:jc w:val="center"/>
              <w:rPr>
                <w:rFonts w:ascii="Traditional Arabic" w:hAnsi="Traditional Arabic" w:cs="Traditional Arabic"/>
                <w:b/>
                <w:bCs/>
                <w:sz w:val="28"/>
                <w:szCs w:val="28"/>
                <w:lang w:bidi="ar-DZ"/>
              </w:rPr>
            </w:pPr>
            <w:r w:rsidRPr="00110248">
              <w:rPr>
                <w:rFonts w:ascii="Traditional Arabic" w:hAnsi="Traditional Arabic" w:cs="Traditional Arabic" w:hint="cs"/>
                <w:b/>
                <w:bCs/>
                <w:sz w:val="28"/>
                <w:szCs w:val="28"/>
                <w:rtl/>
              </w:rPr>
              <w:t>غير موافق بشدة</w:t>
            </w:r>
          </w:p>
        </w:tc>
        <w:tc>
          <w:tcPr>
            <w:tcW w:w="1532" w:type="dxa"/>
            <w:tcBorders>
              <w:top w:val="single" w:sz="4" w:space="0" w:color="000000"/>
              <w:left w:val="single" w:sz="4" w:space="0" w:color="000000"/>
              <w:bottom w:val="single" w:sz="2" w:space="0" w:color="FDE9D9"/>
              <w:right w:val="single" w:sz="4" w:space="0" w:color="000000"/>
            </w:tcBorders>
            <w:shd w:val="clear" w:color="auto" w:fill="E2EFD9" w:themeFill="accent6" w:themeFillTint="33"/>
          </w:tcPr>
          <w:p w:rsidR="00970199" w:rsidRPr="00110248" w:rsidRDefault="00970199" w:rsidP="00970199">
            <w:pPr>
              <w:bidi/>
              <w:jc w:val="center"/>
              <w:rPr>
                <w:rFonts w:ascii="Traditional Arabic" w:hAnsi="Traditional Arabic" w:cs="Traditional Arabic"/>
                <w:b/>
                <w:bCs/>
                <w:sz w:val="28"/>
                <w:szCs w:val="28"/>
                <w:lang w:bidi="ar-DZ"/>
              </w:rPr>
            </w:pPr>
            <w:r w:rsidRPr="00110248">
              <w:rPr>
                <w:rFonts w:ascii="Traditional Arabic" w:hAnsi="Traditional Arabic" w:cs="Traditional Arabic" w:hint="cs"/>
                <w:b/>
                <w:bCs/>
                <w:sz w:val="28"/>
                <w:szCs w:val="28"/>
                <w:rtl/>
                <w:lang w:bidi="ar-DZ"/>
              </w:rPr>
              <w:t>درجة الموافقة</w:t>
            </w:r>
          </w:p>
        </w:tc>
      </w:tr>
      <w:tr w:rsidR="00970199" w:rsidRPr="00970199" w:rsidTr="001B42C8">
        <w:trPr>
          <w:trHeight w:val="793"/>
        </w:trPr>
        <w:tc>
          <w:tcPr>
            <w:tcW w:w="1370" w:type="dxa"/>
            <w:tcBorders>
              <w:top w:val="single" w:sz="2" w:space="0" w:color="FDE9D9"/>
              <w:left w:val="single" w:sz="4" w:space="0" w:color="000000"/>
              <w:bottom w:val="single" w:sz="4" w:space="0" w:color="000000"/>
              <w:right w:val="single" w:sz="4" w:space="0" w:color="000000"/>
            </w:tcBorders>
            <w:shd w:val="clear" w:color="auto" w:fill="EDEDED" w:themeFill="accent3" w:themeFillTint="33"/>
          </w:tcPr>
          <w:p w:rsidR="00970199" w:rsidRPr="00110248" w:rsidRDefault="00970199" w:rsidP="00970199">
            <w:pPr>
              <w:bidi/>
              <w:jc w:val="center"/>
              <w:rPr>
                <w:rFonts w:ascii="Traditional Arabic" w:hAnsi="Traditional Arabic" w:cs="Traditional Arabic"/>
                <w:sz w:val="28"/>
                <w:szCs w:val="28"/>
                <w:lang w:bidi="ar-DZ"/>
              </w:rPr>
            </w:pPr>
            <w:r w:rsidRPr="00110248">
              <w:rPr>
                <w:rFonts w:ascii="Traditional Arabic" w:hAnsi="Traditional Arabic" w:cs="Traditional Arabic"/>
                <w:sz w:val="28"/>
                <w:szCs w:val="28"/>
                <w:lang w:bidi="ar-DZ"/>
              </w:rPr>
              <w:t>[5-4.20]</w:t>
            </w:r>
          </w:p>
        </w:tc>
        <w:tc>
          <w:tcPr>
            <w:tcW w:w="1532" w:type="dxa"/>
            <w:tcBorders>
              <w:top w:val="single" w:sz="2" w:space="0" w:color="FDE9D9"/>
              <w:left w:val="single" w:sz="4" w:space="0" w:color="000000"/>
              <w:bottom w:val="single" w:sz="4" w:space="0" w:color="000000"/>
              <w:right w:val="single" w:sz="4" w:space="0" w:color="000000"/>
            </w:tcBorders>
            <w:shd w:val="clear" w:color="auto" w:fill="EDEDED" w:themeFill="accent3" w:themeFillTint="33"/>
          </w:tcPr>
          <w:p w:rsidR="00970199" w:rsidRPr="00110248" w:rsidRDefault="00970199" w:rsidP="00970199">
            <w:pPr>
              <w:bidi/>
              <w:jc w:val="center"/>
              <w:rPr>
                <w:rFonts w:ascii="Traditional Arabic" w:hAnsi="Traditional Arabic" w:cs="Traditional Arabic"/>
                <w:sz w:val="28"/>
                <w:szCs w:val="28"/>
                <w:lang w:bidi="ar-DZ"/>
              </w:rPr>
            </w:pPr>
            <w:r w:rsidRPr="00110248">
              <w:rPr>
                <w:rFonts w:ascii="Traditional Arabic" w:hAnsi="Traditional Arabic" w:cs="Traditional Arabic"/>
                <w:sz w:val="28"/>
                <w:szCs w:val="28"/>
                <w:lang w:bidi="ar-DZ"/>
              </w:rPr>
              <w:t>[4.19-3.40]</w:t>
            </w:r>
          </w:p>
        </w:tc>
        <w:tc>
          <w:tcPr>
            <w:tcW w:w="1591" w:type="dxa"/>
            <w:tcBorders>
              <w:top w:val="single" w:sz="2" w:space="0" w:color="FDE9D9"/>
              <w:left w:val="single" w:sz="4" w:space="0" w:color="000000"/>
              <w:bottom w:val="single" w:sz="4" w:space="0" w:color="000000"/>
              <w:right w:val="single" w:sz="4" w:space="0" w:color="000000"/>
            </w:tcBorders>
            <w:shd w:val="clear" w:color="auto" w:fill="EDEDED" w:themeFill="accent3" w:themeFillTint="33"/>
          </w:tcPr>
          <w:p w:rsidR="00970199" w:rsidRPr="00110248" w:rsidRDefault="00970199" w:rsidP="00970199">
            <w:pPr>
              <w:bidi/>
              <w:jc w:val="center"/>
              <w:rPr>
                <w:rFonts w:ascii="Traditional Arabic" w:hAnsi="Traditional Arabic" w:cs="Traditional Arabic"/>
                <w:sz w:val="28"/>
                <w:szCs w:val="28"/>
                <w:lang w:bidi="ar-DZ"/>
              </w:rPr>
            </w:pPr>
            <w:r w:rsidRPr="00110248">
              <w:rPr>
                <w:rFonts w:ascii="Traditional Arabic" w:hAnsi="Traditional Arabic" w:cs="Traditional Arabic"/>
                <w:sz w:val="28"/>
                <w:szCs w:val="28"/>
                <w:lang w:bidi="ar-DZ"/>
              </w:rPr>
              <w:t>[3.39-2.60]</w:t>
            </w:r>
          </w:p>
        </w:tc>
        <w:tc>
          <w:tcPr>
            <w:tcW w:w="1725" w:type="dxa"/>
            <w:tcBorders>
              <w:top w:val="single" w:sz="2" w:space="0" w:color="FDE9D9"/>
              <w:left w:val="single" w:sz="4" w:space="0" w:color="000000"/>
              <w:bottom w:val="single" w:sz="4" w:space="0" w:color="000000"/>
              <w:right w:val="single" w:sz="4" w:space="0" w:color="000000"/>
            </w:tcBorders>
            <w:shd w:val="clear" w:color="auto" w:fill="EDEDED" w:themeFill="accent3" w:themeFillTint="33"/>
          </w:tcPr>
          <w:p w:rsidR="00970199" w:rsidRPr="00110248" w:rsidRDefault="00970199" w:rsidP="00970199">
            <w:pPr>
              <w:bidi/>
              <w:jc w:val="center"/>
              <w:rPr>
                <w:rFonts w:ascii="Traditional Arabic" w:hAnsi="Traditional Arabic" w:cs="Traditional Arabic"/>
                <w:sz w:val="28"/>
                <w:szCs w:val="28"/>
                <w:lang w:bidi="ar-DZ"/>
              </w:rPr>
            </w:pPr>
            <w:r w:rsidRPr="00110248">
              <w:rPr>
                <w:rFonts w:ascii="Traditional Arabic" w:hAnsi="Traditional Arabic" w:cs="Traditional Arabic"/>
                <w:sz w:val="28"/>
                <w:szCs w:val="28"/>
                <w:lang w:bidi="ar-DZ"/>
              </w:rPr>
              <w:t>[2.59-1.80]</w:t>
            </w:r>
          </w:p>
        </w:tc>
        <w:tc>
          <w:tcPr>
            <w:tcW w:w="1530" w:type="dxa"/>
            <w:tcBorders>
              <w:top w:val="single" w:sz="2" w:space="0" w:color="FDE9D9"/>
              <w:left w:val="single" w:sz="4" w:space="0" w:color="000000"/>
              <w:bottom w:val="single" w:sz="4" w:space="0" w:color="000000"/>
              <w:right w:val="single" w:sz="4" w:space="0" w:color="000000"/>
            </w:tcBorders>
            <w:shd w:val="clear" w:color="auto" w:fill="EDEDED" w:themeFill="accent3" w:themeFillTint="33"/>
          </w:tcPr>
          <w:p w:rsidR="00970199" w:rsidRPr="00110248" w:rsidRDefault="00970199" w:rsidP="00970199">
            <w:pPr>
              <w:bidi/>
              <w:jc w:val="both"/>
              <w:rPr>
                <w:rFonts w:ascii="Traditional Arabic" w:hAnsi="Traditional Arabic" w:cs="Traditional Arabic"/>
                <w:sz w:val="28"/>
                <w:szCs w:val="28"/>
                <w:lang w:bidi="ar-DZ"/>
              </w:rPr>
            </w:pPr>
            <w:r w:rsidRPr="00110248">
              <w:rPr>
                <w:rFonts w:ascii="Traditional Arabic" w:hAnsi="Traditional Arabic" w:cs="Traditional Arabic"/>
                <w:sz w:val="28"/>
                <w:szCs w:val="28"/>
                <w:lang w:bidi="ar-DZ"/>
              </w:rPr>
              <w:t>[1.79-1]</w:t>
            </w:r>
          </w:p>
        </w:tc>
        <w:tc>
          <w:tcPr>
            <w:tcW w:w="1532" w:type="dxa"/>
            <w:tcBorders>
              <w:top w:val="single" w:sz="2" w:space="0" w:color="FDE9D9"/>
              <w:left w:val="single" w:sz="4" w:space="0" w:color="000000"/>
              <w:bottom w:val="single" w:sz="4" w:space="0" w:color="000000"/>
              <w:right w:val="single" w:sz="4" w:space="0" w:color="000000"/>
            </w:tcBorders>
            <w:shd w:val="clear" w:color="auto" w:fill="EDEDED" w:themeFill="accent3" w:themeFillTint="33"/>
          </w:tcPr>
          <w:p w:rsidR="00970199" w:rsidRPr="00110248" w:rsidRDefault="00970199" w:rsidP="00970199">
            <w:pPr>
              <w:bidi/>
              <w:jc w:val="center"/>
              <w:rPr>
                <w:rFonts w:ascii="Traditional Arabic" w:hAnsi="Traditional Arabic" w:cs="Traditional Arabic"/>
                <w:sz w:val="28"/>
                <w:szCs w:val="28"/>
                <w:lang w:bidi="ar-DZ"/>
              </w:rPr>
            </w:pPr>
            <w:r w:rsidRPr="00110248">
              <w:rPr>
                <w:rFonts w:ascii="Traditional Arabic" w:hAnsi="Traditional Arabic" w:cs="Traditional Arabic"/>
                <w:b/>
                <w:bCs/>
                <w:sz w:val="28"/>
                <w:szCs w:val="28"/>
                <w:rtl/>
              </w:rPr>
              <w:t>المتوسطالحسابي</w:t>
            </w:r>
          </w:p>
        </w:tc>
      </w:tr>
    </w:tbl>
    <w:p w:rsidR="00355797" w:rsidRDefault="00970199" w:rsidP="00355797">
      <w:pPr>
        <w:bidi/>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الم</w:t>
      </w:r>
      <w:r w:rsidR="00162A7C">
        <w:rPr>
          <w:rFonts w:ascii="Traditional Arabic" w:hAnsi="Traditional Arabic" w:cs="Traditional Arabic" w:hint="cs"/>
          <w:sz w:val="32"/>
          <w:szCs w:val="32"/>
          <w:rtl/>
          <w:lang w:bidi="ar-DZ"/>
        </w:rPr>
        <w:t>صدر: من إعداد الطالب</w:t>
      </w:r>
    </w:p>
    <w:p w:rsidR="001F0BF3" w:rsidRPr="001F0BF3" w:rsidRDefault="001F0BF3" w:rsidP="00AE2191">
      <w:pPr>
        <w:bidi/>
        <w:rPr>
          <w:rFonts w:ascii="Traditional Arabic" w:hAnsi="Traditional Arabic" w:cs="Traditional Arabic"/>
          <w:sz w:val="32"/>
          <w:szCs w:val="32"/>
          <w:rtl/>
          <w:lang w:bidi="ar-DZ"/>
        </w:rPr>
      </w:pPr>
      <w:r w:rsidRPr="001F0BF3">
        <w:rPr>
          <w:rFonts w:ascii="Traditional Arabic" w:hAnsi="Traditional Arabic" w:cs="Traditional Arabic" w:hint="cs"/>
          <w:sz w:val="32"/>
          <w:szCs w:val="32"/>
          <w:rtl/>
          <w:lang w:bidi="ar-DZ"/>
        </w:rPr>
        <w:t>ولإعطاء دلالة أك</w:t>
      </w:r>
      <w:r>
        <w:rPr>
          <w:rFonts w:ascii="Traditional Arabic" w:hAnsi="Traditional Arabic" w:cs="Traditional Arabic" w:hint="cs"/>
          <w:sz w:val="32"/>
          <w:szCs w:val="32"/>
          <w:rtl/>
          <w:lang w:bidi="ar-DZ"/>
        </w:rPr>
        <w:t>ثر</w:t>
      </w:r>
      <w:r w:rsidRPr="001F0BF3">
        <w:rPr>
          <w:rFonts w:ascii="Traditional Arabic" w:hAnsi="Traditional Arabic" w:cs="Traditional Arabic" w:hint="cs"/>
          <w:sz w:val="32"/>
          <w:szCs w:val="32"/>
          <w:rtl/>
          <w:lang w:bidi="ar-DZ"/>
        </w:rPr>
        <w:t xml:space="preserve"> قمنا </w:t>
      </w:r>
      <w:r>
        <w:rPr>
          <w:rFonts w:ascii="Traditional Arabic" w:hAnsi="Traditional Arabic" w:cs="Traditional Arabic" w:hint="cs"/>
          <w:sz w:val="32"/>
          <w:szCs w:val="32"/>
          <w:rtl/>
          <w:lang w:bidi="ar-DZ"/>
        </w:rPr>
        <w:t xml:space="preserve">باستخدام </w:t>
      </w:r>
      <w:r w:rsidR="00AE2191">
        <w:rPr>
          <w:rFonts w:ascii="Traditional Arabic" w:hAnsi="Traditional Arabic" w:cs="Traditional Arabic" w:hint="cs"/>
          <w:sz w:val="32"/>
          <w:szCs w:val="32"/>
          <w:rtl/>
          <w:lang w:bidi="ar-DZ"/>
        </w:rPr>
        <w:t>ال</w:t>
      </w:r>
      <w:r>
        <w:rPr>
          <w:rFonts w:ascii="Traditional Arabic" w:hAnsi="Traditional Arabic" w:cs="Traditional Arabic" w:hint="cs"/>
          <w:sz w:val="32"/>
          <w:szCs w:val="32"/>
          <w:rtl/>
          <w:lang w:bidi="ar-DZ"/>
        </w:rPr>
        <w:t>مقياس الثلاثي لتحديد مستويات قبول الأفراد لمحاور الاستبانة</w:t>
      </w:r>
    </w:p>
    <w:p w:rsidR="003A056B" w:rsidRPr="003A056B" w:rsidRDefault="003A056B" w:rsidP="001D3024">
      <w:pPr>
        <w:bidi/>
        <w:jc w:val="center"/>
        <w:rPr>
          <w:rFonts w:ascii="Traditional Arabic" w:hAnsi="Traditional Arabic" w:cs="Traditional Arabic"/>
          <w:b/>
          <w:bCs/>
          <w:sz w:val="32"/>
          <w:szCs w:val="32"/>
          <w:rtl/>
          <w:lang w:bidi="ar-DZ"/>
        </w:rPr>
      </w:pPr>
      <w:r w:rsidRPr="00355797">
        <w:rPr>
          <w:rFonts w:ascii="Traditional Arabic" w:hAnsi="Traditional Arabic" w:cs="Traditional Arabic" w:hint="cs"/>
          <w:b/>
          <w:bCs/>
          <w:sz w:val="32"/>
          <w:szCs w:val="32"/>
          <w:rtl/>
          <w:lang w:bidi="ar-DZ"/>
        </w:rPr>
        <w:t>جدول رقم</w:t>
      </w:r>
      <w:r w:rsidR="001D3024">
        <w:rPr>
          <w:rFonts w:ascii="Traditional Arabic" w:hAnsi="Traditional Arabic" w:cs="Traditional Arabic"/>
          <w:b/>
          <w:bCs/>
          <w:sz w:val="32"/>
          <w:szCs w:val="32"/>
          <w:lang w:bidi="ar-DZ"/>
        </w:rPr>
        <w:t>4</w:t>
      </w:r>
      <w:r w:rsidRPr="00355797">
        <w:rPr>
          <w:rFonts w:ascii="Traditional Arabic" w:hAnsi="Traditional Arabic" w:cs="Traditional Arabic"/>
          <w:b/>
          <w:bCs/>
          <w:sz w:val="32"/>
          <w:szCs w:val="32"/>
          <w:rtl/>
          <w:lang w:bidi="ar-DZ"/>
        </w:rPr>
        <w:t>:</w:t>
      </w:r>
      <w:r w:rsidR="00667E79" w:rsidRPr="00667E79">
        <w:rPr>
          <w:rFonts w:ascii="Traditional Arabic" w:hAnsi="Traditional Arabic" w:cs="Traditional Arabic" w:hint="cs"/>
          <w:b/>
          <w:bCs/>
          <w:sz w:val="32"/>
          <w:szCs w:val="32"/>
          <w:rtl/>
          <w:lang w:bidi="ar-DZ"/>
        </w:rPr>
        <w:t>مستوى</w:t>
      </w:r>
      <w:r w:rsidR="00C66B91">
        <w:rPr>
          <w:rFonts w:ascii="Traditional Arabic" w:hAnsi="Traditional Arabic" w:cs="Traditional Arabic" w:hint="cs"/>
          <w:b/>
          <w:bCs/>
          <w:sz w:val="32"/>
          <w:szCs w:val="32"/>
          <w:rtl/>
          <w:lang w:bidi="ar-DZ"/>
        </w:rPr>
        <w:t xml:space="preserve"> </w:t>
      </w:r>
      <w:r w:rsidR="00667E79" w:rsidRPr="00667E79">
        <w:rPr>
          <w:rFonts w:ascii="Traditional Arabic" w:hAnsi="Traditional Arabic" w:cs="Traditional Arabic" w:hint="cs"/>
          <w:b/>
          <w:bCs/>
          <w:sz w:val="32"/>
          <w:szCs w:val="32"/>
          <w:rtl/>
          <w:lang w:bidi="ar-DZ"/>
        </w:rPr>
        <w:t>إجابات</w:t>
      </w:r>
      <w:r w:rsidR="00C66B91">
        <w:rPr>
          <w:rFonts w:ascii="Traditional Arabic" w:hAnsi="Traditional Arabic" w:cs="Traditional Arabic" w:hint="cs"/>
          <w:b/>
          <w:bCs/>
          <w:sz w:val="32"/>
          <w:szCs w:val="32"/>
          <w:rtl/>
          <w:lang w:bidi="ar-DZ"/>
        </w:rPr>
        <w:t xml:space="preserve"> </w:t>
      </w:r>
      <w:r w:rsidR="00667E79" w:rsidRPr="00667E79">
        <w:rPr>
          <w:rFonts w:ascii="Traditional Arabic" w:hAnsi="Traditional Arabic" w:cs="Traditional Arabic" w:hint="cs"/>
          <w:b/>
          <w:bCs/>
          <w:sz w:val="32"/>
          <w:szCs w:val="32"/>
          <w:rtl/>
          <w:lang w:bidi="ar-DZ"/>
        </w:rPr>
        <w:t>مبحوثي</w:t>
      </w:r>
      <w:r w:rsidR="00C66B91">
        <w:rPr>
          <w:rFonts w:ascii="Traditional Arabic" w:hAnsi="Traditional Arabic" w:cs="Traditional Arabic" w:hint="cs"/>
          <w:b/>
          <w:bCs/>
          <w:sz w:val="32"/>
          <w:szCs w:val="32"/>
          <w:rtl/>
          <w:lang w:bidi="ar-DZ"/>
        </w:rPr>
        <w:t xml:space="preserve"> </w:t>
      </w:r>
      <w:r w:rsidR="00667E79" w:rsidRPr="00667E79">
        <w:rPr>
          <w:rFonts w:ascii="Traditional Arabic" w:hAnsi="Traditional Arabic" w:cs="Traditional Arabic" w:hint="cs"/>
          <w:b/>
          <w:bCs/>
          <w:sz w:val="32"/>
          <w:szCs w:val="32"/>
          <w:rtl/>
          <w:lang w:bidi="ar-DZ"/>
        </w:rPr>
        <w:t>عينة</w:t>
      </w:r>
      <w:r w:rsidR="00C66B91">
        <w:rPr>
          <w:rFonts w:ascii="Traditional Arabic" w:hAnsi="Traditional Arabic" w:cs="Traditional Arabic" w:hint="cs"/>
          <w:b/>
          <w:bCs/>
          <w:sz w:val="32"/>
          <w:szCs w:val="32"/>
          <w:rtl/>
          <w:lang w:bidi="ar-DZ"/>
        </w:rPr>
        <w:t xml:space="preserve"> </w:t>
      </w:r>
      <w:r w:rsidR="00667E79" w:rsidRPr="00667E79">
        <w:rPr>
          <w:rFonts w:ascii="Traditional Arabic" w:hAnsi="Traditional Arabic" w:cs="Traditional Arabic" w:hint="cs"/>
          <w:b/>
          <w:bCs/>
          <w:sz w:val="32"/>
          <w:szCs w:val="32"/>
          <w:rtl/>
          <w:lang w:bidi="ar-DZ"/>
        </w:rPr>
        <w:t>الدراسة</w:t>
      </w:r>
      <w:r w:rsidR="00C66B91">
        <w:rPr>
          <w:rFonts w:ascii="Traditional Arabic" w:hAnsi="Traditional Arabic" w:cs="Traditional Arabic" w:hint="cs"/>
          <w:b/>
          <w:bCs/>
          <w:sz w:val="32"/>
          <w:szCs w:val="32"/>
          <w:rtl/>
          <w:lang w:bidi="ar-DZ"/>
        </w:rPr>
        <w:t xml:space="preserve"> </w:t>
      </w:r>
      <w:r w:rsidR="00667E79" w:rsidRPr="00667E79">
        <w:rPr>
          <w:rFonts w:ascii="Traditional Arabic" w:hAnsi="Traditional Arabic" w:cs="Traditional Arabic" w:hint="cs"/>
          <w:b/>
          <w:bCs/>
          <w:sz w:val="32"/>
          <w:szCs w:val="32"/>
          <w:rtl/>
          <w:lang w:bidi="ar-DZ"/>
        </w:rPr>
        <w:t>حول</w:t>
      </w:r>
      <w:r w:rsidR="00C66B91">
        <w:rPr>
          <w:rFonts w:ascii="Traditional Arabic" w:hAnsi="Traditional Arabic" w:cs="Traditional Arabic" w:hint="cs"/>
          <w:b/>
          <w:bCs/>
          <w:sz w:val="32"/>
          <w:szCs w:val="32"/>
          <w:rtl/>
          <w:lang w:bidi="ar-DZ"/>
        </w:rPr>
        <w:t xml:space="preserve"> </w:t>
      </w:r>
      <w:r w:rsidR="001F0BF3">
        <w:rPr>
          <w:rFonts w:ascii="Traditional Arabic" w:hAnsi="Traditional Arabic" w:cs="Traditional Arabic" w:hint="cs"/>
          <w:b/>
          <w:bCs/>
          <w:sz w:val="32"/>
          <w:szCs w:val="32"/>
          <w:rtl/>
          <w:lang w:bidi="ar-DZ"/>
        </w:rPr>
        <w:t>محاور الاستبانة</w:t>
      </w:r>
    </w:p>
    <w:tbl>
      <w:tblPr>
        <w:tblW w:w="6107" w:type="dxa"/>
        <w:jc w:val="center"/>
        <w:tblCellMar>
          <w:left w:w="98" w:type="dxa"/>
          <w:right w:w="115" w:type="dxa"/>
        </w:tblCellMar>
        <w:tblLook w:val="04A0" w:firstRow="1" w:lastRow="0" w:firstColumn="1" w:lastColumn="0" w:noHBand="0" w:noVBand="1"/>
      </w:tblPr>
      <w:tblGrid>
        <w:gridCol w:w="1406"/>
        <w:gridCol w:w="1649"/>
        <w:gridCol w:w="1548"/>
        <w:gridCol w:w="1504"/>
      </w:tblGrid>
      <w:tr w:rsidR="00324333" w:rsidRPr="00970199" w:rsidTr="00110248">
        <w:trPr>
          <w:trHeight w:val="407"/>
          <w:jc w:val="center"/>
        </w:trPr>
        <w:tc>
          <w:tcPr>
            <w:tcW w:w="1406" w:type="dxa"/>
            <w:tcBorders>
              <w:top w:val="single" w:sz="4" w:space="0" w:color="000000"/>
              <w:left w:val="single" w:sz="4" w:space="0" w:color="000000"/>
              <w:bottom w:val="single" w:sz="2" w:space="0" w:color="FDE9D9"/>
              <w:right w:val="single" w:sz="4" w:space="0" w:color="000000"/>
            </w:tcBorders>
            <w:shd w:val="clear" w:color="auto" w:fill="E2EFD9" w:themeFill="accent6" w:themeFillTint="33"/>
          </w:tcPr>
          <w:p w:rsidR="00324333" w:rsidRPr="00110248" w:rsidRDefault="00324333" w:rsidP="005854C0">
            <w:pPr>
              <w:bidi/>
              <w:jc w:val="center"/>
              <w:rPr>
                <w:rFonts w:ascii="Traditional Arabic" w:hAnsi="Traditional Arabic" w:cs="Traditional Arabic"/>
                <w:b/>
                <w:bCs/>
                <w:sz w:val="28"/>
                <w:szCs w:val="28"/>
                <w:lang w:bidi="ar-DZ"/>
              </w:rPr>
            </w:pPr>
            <w:r w:rsidRPr="00110248">
              <w:rPr>
                <w:rFonts w:ascii="Traditional Arabic" w:hAnsi="Traditional Arabic" w:cs="Traditional Arabic" w:hint="cs"/>
                <w:b/>
                <w:bCs/>
                <w:sz w:val="28"/>
                <w:szCs w:val="28"/>
                <w:rtl/>
                <w:lang w:bidi="ar-DZ"/>
              </w:rPr>
              <w:t>مرتفع</w:t>
            </w:r>
          </w:p>
        </w:tc>
        <w:tc>
          <w:tcPr>
            <w:tcW w:w="1649" w:type="dxa"/>
            <w:tcBorders>
              <w:top w:val="single" w:sz="4" w:space="0" w:color="000000"/>
              <w:left w:val="single" w:sz="4" w:space="0" w:color="000000"/>
              <w:bottom w:val="single" w:sz="2" w:space="0" w:color="FDE9D9"/>
              <w:right w:val="single" w:sz="4" w:space="0" w:color="000000"/>
            </w:tcBorders>
            <w:shd w:val="clear" w:color="auto" w:fill="E2EFD9" w:themeFill="accent6" w:themeFillTint="33"/>
          </w:tcPr>
          <w:p w:rsidR="00324333" w:rsidRPr="00110248" w:rsidRDefault="00324333" w:rsidP="005854C0">
            <w:pPr>
              <w:bidi/>
              <w:jc w:val="center"/>
              <w:rPr>
                <w:rFonts w:ascii="Traditional Arabic" w:hAnsi="Traditional Arabic" w:cs="Traditional Arabic"/>
                <w:b/>
                <w:bCs/>
                <w:sz w:val="28"/>
                <w:szCs w:val="28"/>
                <w:lang w:bidi="ar-DZ"/>
              </w:rPr>
            </w:pPr>
            <w:r w:rsidRPr="00110248">
              <w:rPr>
                <w:rFonts w:ascii="Traditional Arabic" w:hAnsi="Traditional Arabic" w:cs="Traditional Arabic" w:hint="cs"/>
                <w:b/>
                <w:bCs/>
                <w:sz w:val="28"/>
                <w:szCs w:val="28"/>
                <w:rtl/>
                <w:lang w:bidi="ar-DZ"/>
              </w:rPr>
              <w:t>متوسط</w:t>
            </w:r>
          </w:p>
        </w:tc>
        <w:tc>
          <w:tcPr>
            <w:tcW w:w="1548" w:type="dxa"/>
            <w:tcBorders>
              <w:top w:val="single" w:sz="4" w:space="0" w:color="000000"/>
              <w:left w:val="single" w:sz="4" w:space="0" w:color="000000"/>
              <w:bottom w:val="single" w:sz="2" w:space="0" w:color="FDE9D9"/>
              <w:right w:val="single" w:sz="4" w:space="0" w:color="000000"/>
            </w:tcBorders>
            <w:shd w:val="clear" w:color="auto" w:fill="E2EFD9" w:themeFill="accent6" w:themeFillTint="33"/>
          </w:tcPr>
          <w:p w:rsidR="00324333" w:rsidRPr="00110248" w:rsidRDefault="00324333" w:rsidP="005854C0">
            <w:pPr>
              <w:bidi/>
              <w:jc w:val="center"/>
              <w:rPr>
                <w:rFonts w:ascii="Traditional Arabic" w:hAnsi="Traditional Arabic" w:cs="Traditional Arabic"/>
                <w:b/>
                <w:bCs/>
                <w:sz w:val="28"/>
                <w:szCs w:val="28"/>
                <w:lang w:bidi="ar-DZ"/>
              </w:rPr>
            </w:pPr>
            <w:r w:rsidRPr="00110248">
              <w:rPr>
                <w:rFonts w:ascii="Traditional Arabic" w:hAnsi="Traditional Arabic" w:cs="Traditional Arabic" w:hint="cs"/>
                <w:b/>
                <w:bCs/>
                <w:sz w:val="28"/>
                <w:szCs w:val="28"/>
                <w:rtl/>
              </w:rPr>
              <w:t>منخفض</w:t>
            </w:r>
          </w:p>
        </w:tc>
        <w:tc>
          <w:tcPr>
            <w:tcW w:w="1504" w:type="dxa"/>
            <w:tcBorders>
              <w:top w:val="single" w:sz="4" w:space="0" w:color="000000"/>
              <w:left w:val="single" w:sz="4" w:space="0" w:color="000000"/>
              <w:bottom w:val="single" w:sz="2" w:space="0" w:color="FDE9D9"/>
              <w:right w:val="single" w:sz="4" w:space="0" w:color="000000"/>
            </w:tcBorders>
            <w:shd w:val="clear" w:color="auto" w:fill="E2EFD9" w:themeFill="accent6" w:themeFillTint="33"/>
          </w:tcPr>
          <w:p w:rsidR="00324333" w:rsidRPr="00110248" w:rsidRDefault="00324333" w:rsidP="005854C0">
            <w:pPr>
              <w:bidi/>
              <w:jc w:val="center"/>
              <w:rPr>
                <w:rFonts w:ascii="Traditional Arabic" w:hAnsi="Traditional Arabic" w:cs="Traditional Arabic"/>
                <w:b/>
                <w:bCs/>
                <w:sz w:val="28"/>
                <w:szCs w:val="28"/>
                <w:lang w:bidi="ar-DZ"/>
              </w:rPr>
            </w:pPr>
            <w:r w:rsidRPr="00110248">
              <w:rPr>
                <w:rFonts w:ascii="Traditional Arabic" w:hAnsi="Traditional Arabic" w:cs="Traditional Arabic" w:hint="cs"/>
                <w:b/>
                <w:bCs/>
                <w:sz w:val="28"/>
                <w:szCs w:val="28"/>
                <w:rtl/>
                <w:lang w:bidi="ar-DZ"/>
              </w:rPr>
              <w:t>المستوى</w:t>
            </w:r>
          </w:p>
        </w:tc>
      </w:tr>
      <w:tr w:rsidR="00324333" w:rsidRPr="00970199" w:rsidTr="00110248">
        <w:trPr>
          <w:trHeight w:val="611"/>
          <w:jc w:val="center"/>
        </w:trPr>
        <w:tc>
          <w:tcPr>
            <w:tcW w:w="1406" w:type="dxa"/>
            <w:tcBorders>
              <w:top w:val="single" w:sz="2" w:space="0" w:color="FDE9D9"/>
              <w:left w:val="single" w:sz="4" w:space="0" w:color="000000"/>
              <w:bottom w:val="single" w:sz="4" w:space="0" w:color="000000"/>
              <w:right w:val="single" w:sz="4" w:space="0" w:color="000000"/>
            </w:tcBorders>
            <w:shd w:val="clear" w:color="auto" w:fill="EDEDED" w:themeFill="accent3" w:themeFillTint="33"/>
          </w:tcPr>
          <w:p w:rsidR="00324333" w:rsidRPr="00110248" w:rsidRDefault="00021889" w:rsidP="00021889">
            <w:pPr>
              <w:tabs>
                <w:tab w:val="left" w:pos="235"/>
                <w:tab w:val="center" w:pos="778"/>
              </w:tabs>
              <w:bidi/>
              <w:rPr>
                <w:rFonts w:ascii="Traditional Arabic" w:hAnsi="Traditional Arabic" w:cs="Traditional Arabic"/>
                <w:sz w:val="28"/>
                <w:szCs w:val="28"/>
                <w:lang w:bidi="ar-DZ"/>
              </w:rPr>
            </w:pPr>
            <w:r w:rsidRPr="00110248">
              <w:rPr>
                <w:rFonts w:ascii="Traditional Arabic" w:hAnsi="Traditional Arabic" w:cs="Traditional Arabic"/>
                <w:sz w:val="28"/>
                <w:szCs w:val="28"/>
                <w:rtl/>
                <w:lang w:bidi="ar-DZ"/>
              </w:rPr>
              <w:tab/>
            </w:r>
            <w:r w:rsidRPr="00110248">
              <w:rPr>
                <w:rFonts w:ascii="Traditional Arabic" w:hAnsi="Traditional Arabic" w:cs="Traditional Arabic"/>
                <w:sz w:val="28"/>
                <w:szCs w:val="28"/>
                <w:rtl/>
                <w:lang w:bidi="ar-DZ"/>
              </w:rPr>
              <w:tab/>
            </w:r>
            <w:r w:rsidR="00D441CD" w:rsidRPr="00110248">
              <w:rPr>
                <w:rFonts w:ascii="Traditional Arabic" w:hAnsi="Traditional Arabic" w:cs="Traditional Arabic" w:hint="cs"/>
                <w:sz w:val="28"/>
                <w:szCs w:val="28"/>
                <w:rtl/>
                <w:lang w:bidi="ar-DZ"/>
              </w:rPr>
              <w:t>3.5-5</w:t>
            </w:r>
          </w:p>
        </w:tc>
        <w:tc>
          <w:tcPr>
            <w:tcW w:w="1649" w:type="dxa"/>
            <w:tcBorders>
              <w:top w:val="single" w:sz="2" w:space="0" w:color="FDE9D9"/>
              <w:left w:val="single" w:sz="4" w:space="0" w:color="000000"/>
              <w:bottom w:val="single" w:sz="4" w:space="0" w:color="000000"/>
              <w:right w:val="single" w:sz="4" w:space="0" w:color="000000"/>
            </w:tcBorders>
            <w:shd w:val="clear" w:color="auto" w:fill="EDEDED" w:themeFill="accent3" w:themeFillTint="33"/>
          </w:tcPr>
          <w:p w:rsidR="00324333" w:rsidRPr="00110248" w:rsidRDefault="00D441CD" w:rsidP="00110248">
            <w:pPr>
              <w:bidi/>
              <w:jc w:val="center"/>
              <w:rPr>
                <w:rFonts w:ascii="Traditional Arabic" w:hAnsi="Traditional Arabic" w:cs="Traditional Arabic"/>
                <w:sz w:val="28"/>
                <w:szCs w:val="28"/>
                <w:lang w:bidi="ar-DZ"/>
              </w:rPr>
            </w:pPr>
            <w:r w:rsidRPr="00110248">
              <w:rPr>
                <w:rFonts w:ascii="Traditional Arabic" w:hAnsi="Traditional Arabic" w:cs="Traditional Arabic" w:hint="cs"/>
                <w:sz w:val="28"/>
                <w:szCs w:val="28"/>
                <w:rtl/>
                <w:lang w:bidi="ar-DZ"/>
              </w:rPr>
              <w:t>2.5-3.5</w:t>
            </w:r>
          </w:p>
        </w:tc>
        <w:tc>
          <w:tcPr>
            <w:tcW w:w="1548" w:type="dxa"/>
            <w:tcBorders>
              <w:top w:val="single" w:sz="2" w:space="0" w:color="FDE9D9"/>
              <w:left w:val="single" w:sz="4" w:space="0" w:color="000000"/>
              <w:bottom w:val="single" w:sz="4" w:space="0" w:color="000000"/>
              <w:right w:val="single" w:sz="4" w:space="0" w:color="000000"/>
            </w:tcBorders>
            <w:shd w:val="clear" w:color="auto" w:fill="EDEDED" w:themeFill="accent3" w:themeFillTint="33"/>
          </w:tcPr>
          <w:p w:rsidR="00324333" w:rsidRPr="00110248" w:rsidRDefault="00D441CD" w:rsidP="00110248">
            <w:pPr>
              <w:bidi/>
              <w:jc w:val="both"/>
              <w:rPr>
                <w:rFonts w:ascii="Traditional Arabic" w:hAnsi="Traditional Arabic" w:cs="Traditional Arabic"/>
                <w:sz w:val="28"/>
                <w:szCs w:val="28"/>
                <w:lang w:bidi="ar-DZ"/>
              </w:rPr>
            </w:pPr>
            <w:r w:rsidRPr="00110248">
              <w:rPr>
                <w:rFonts w:ascii="Traditional Arabic" w:hAnsi="Traditional Arabic" w:cs="Traditional Arabic" w:hint="cs"/>
                <w:sz w:val="28"/>
                <w:szCs w:val="28"/>
                <w:rtl/>
                <w:lang w:bidi="ar-DZ"/>
              </w:rPr>
              <w:t>1- 2.5</w:t>
            </w:r>
          </w:p>
        </w:tc>
        <w:tc>
          <w:tcPr>
            <w:tcW w:w="1504" w:type="dxa"/>
            <w:tcBorders>
              <w:top w:val="single" w:sz="2" w:space="0" w:color="FDE9D9"/>
              <w:left w:val="single" w:sz="4" w:space="0" w:color="000000"/>
              <w:bottom w:val="single" w:sz="4" w:space="0" w:color="000000"/>
              <w:right w:val="single" w:sz="4" w:space="0" w:color="000000"/>
            </w:tcBorders>
            <w:shd w:val="clear" w:color="auto" w:fill="EDEDED" w:themeFill="accent3" w:themeFillTint="33"/>
          </w:tcPr>
          <w:p w:rsidR="00324333" w:rsidRPr="00110248" w:rsidRDefault="00324333" w:rsidP="005854C0">
            <w:pPr>
              <w:bidi/>
              <w:jc w:val="center"/>
              <w:rPr>
                <w:rFonts w:ascii="Traditional Arabic" w:hAnsi="Traditional Arabic" w:cs="Traditional Arabic"/>
                <w:sz w:val="28"/>
                <w:szCs w:val="28"/>
                <w:lang w:bidi="ar-DZ"/>
              </w:rPr>
            </w:pPr>
            <w:r w:rsidRPr="00110248">
              <w:rPr>
                <w:rFonts w:ascii="Traditional Arabic" w:hAnsi="Traditional Arabic" w:cs="Traditional Arabic"/>
                <w:b/>
                <w:bCs/>
                <w:sz w:val="28"/>
                <w:szCs w:val="28"/>
                <w:rtl/>
              </w:rPr>
              <w:t>المتوسطالحسابي</w:t>
            </w:r>
          </w:p>
        </w:tc>
      </w:tr>
    </w:tbl>
    <w:p w:rsidR="00BB0A55" w:rsidRDefault="00E6377E" w:rsidP="00E6377E">
      <w:pPr>
        <w:bidi/>
        <w:jc w:val="center"/>
        <w:rPr>
          <w:rFonts w:ascii="Traditional Arabic" w:hAnsi="Traditional Arabic" w:cs="Traditional Arabic"/>
          <w:sz w:val="32"/>
          <w:szCs w:val="32"/>
          <w:rtl/>
          <w:lang w:bidi="ar-DZ"/>
        </w:rPr>
      </w:pPr>
      <w:r w:rsidRPr="00E6377E">
        <w:rPr>
          <w:rFonts w:ascii="Traditional Arabic" w:hAnsi="Traditional Arabic" w:cs="Traditional Arabic" w:hint="cs"/>
          <w:sz w:val="32"/>
          <w:szCs w:val="32"/>
          <w:rtl/>
          <w:lang w:bidi="ar-DZ"/>
        </w:rPr>
        <w:t>المصدر</w:t>
      </w:r>
      <w:r w:rsidRPr="00E6377E">
        <w:rPr>
          <w:rFonts w:ascii="Traditional Arabic" w:hAnsi="Traditional Arabic" w:cs="Traditional Arabic"/>
          <w:sz w:val="32"/>
          <w:szCs w:val="32"/>
          <w:rtl/>
          <w:lang w:bidi="ar-DZ"/>
        </w:rPr>
        <w:t xml:space="preserve">: </w:t>
      </w:r>
      <w:r w:rsidRPr="00E6377E">
        <w:rPr>
          <w:rFonts w:ascii="Traditional Arabic" w:hAnsi="Traditional Arabic" w:cs="Traditional Arabic" w:hint="cs"/>
          <w:sz w:val="32"/>
          <w:szCs w:val="32"/>
          <w:rtl/>
          <w:lang w:bidi="ar-DZ"/>
        </w:rPr>
        <w:t>من</w:t>
      </w:r>
      <w:r w:rsidR="00C66B91">
        <w:rPr>
          <w:rFonts w:ascii="Traditional Arabic" w:hAnsi="Traditional Arabic" w:cs="Traditional Arabic" w:hint="cs"/>
          <w:sz w:val="32"/>
          <w:szCs w:val="32"/>
          <w:rtl/>
          <w:lang w:bidi="ar-DZ"/>
        </w:rPr>
        <w:t xml:space="preserve"> </w:t>
      </w:r>
      <w:r w:rsidRPr="00E6377E">
        <w:rPr>
          <w:rFonts w:ascii="Traditional Arabic" w:hAnsi="Traditional Arabic" w:cs="Traditional Arabic" w:hint="cs"/>
          <w:sz w:val="32"/>
          <w:szCs w:val="32"/>
          <w:rtl/>
          <w:lang w:bidi="ar-DZ"/>
        </w:rPr>
        <w:t>إعداد</w:t>
      </w:r>
      <w:r w:rsidR="002B6AB7">
        <w:rPr>
          <w:rFonts w:ascii="Traditional Arabic" w:hAnsi="Traditional Arabic" w:cs="Traditional Arabic" w:hint="cs"/>
          <w:sz w:val="32"/>
          <w:szCs w:val="32"/>
          <w:rtl/>
          <w:lang w:bidi="ar-DZ"/>
        </w:rPr>
        <w:t xml:space="preserve"> </w:t>
      </w:r>
      <w:r w:rsidR="00E516CB">
        <w:rPr>
          <w:rFonts w:ascii="Traditional Arabic" w:hAnsi="Traditional Arabic" w:cs="Traditional Arabic" w:hint="cs"/>
          <w:sz w:val="32"/>
          <w:szCs w:val="32"/>
          <w:rtl/>
          <w:lang w:bidi="ar-DZ"/>
        </w:rPr>
        <w:t>الطالب</w:t>
      </w:r>
    </w:p>
    <w:p w:rsidR="001B42C8" w:rsidRDefault="006A498B" w:rsidP="001B42C8">
      <w:pPr>
        <w:bidi/>
        <w:rPr>
          <w:rFonts w:ascii="Traditional Arabic" w:hAnsi="Traditional Arabic" w:cs="Traditional Arabic"/>
          <w:sz w:val="32"/>
          <w:szCs w:val="32"/>
          <w:rtl/>
          <w:lang w:bidi="ar-DZ"/>
        </w:rPr>
      </w:pPr>
      <w:r w:rsidRPr="00C66B91">
        <w:rPr>
          <w:rFonts w:ascii="Traditional Arabic" w:hAnsi="Traditional Arabic" w:cs="Traditional Arabic" w:hint="cs"/>
          <w:sz w:val="32"/>
          <w:szCs w:val="32"/>
          <w:rtl/>
        </w:rPr>
        <w:t>وبعد</w:t>
      </w:r>
      <w:r w:rsidR="00C66B91">
        <w:rPr>
          <w:rFonts w:ascii="Traditional Arabic" w:hAnsi="Traditional Arabic" w:cs="Traditional Arabic" w:hint="cs"/>
          <w:sz w:val="32"/>
          <w:szCs w:val="32"/>
          <w:rtl/>
        </w:rPr>
        <w:t xml:space="preserve"> </w:t>
      </w:r>
      <w:r w:rsidRPr="00C66B91">
        <w:rPr>
          <w:rFonts w:ascii="Traditional Arabic" w:hAnsi="Traditional Arabic" w:cs="Traditional Arabic" w:hint="cs"/>
          <w:sz w:val="32"/>
          <w:szCs w:val="32"/>
          <w:rtl/>
        </w:rPr>
        <w:t>تحديد</w:t>
      </w:r>
      <w:r w:rsidR="00C66B91">
        <w:rPr>
          <w:rFonts w:ascii="Traditional Arabic" w:hAnsi="Traditional Arabic" w:cs="Traditional Arabic" w:hint="cs"/>
          <w:sz w:val="32"/>
          <w:szCs w:val="32"/>
          <w:rtl/>
        </w:rPr>
        <w:t xml:space="preserve"> </w:t>
      </w:r>
      <w:r w:rsidRPr="00C66B91">
        <w:rPr>
          <w:rFonts w:ascii="Traditional Arabic" w:hAnsi="Traditional Arabic" w:cs="Traditional Arabic" w:hint="cs"/>
          <w:sz w:val="32"/>
          <w:szCs w:val="32"/>
          <w:rtl/>
        </w:rPr>
        <w:t>الحدود</w:t>
      </w:r>
      <w:r w:rsidR="00C66B91">
        <w:rPr>
          <w:rFonts w:ascii="Traditional Arabic" w:hAnsi="Traditional Arabic" w:cs="Traditional Arabic" w:hint="cs"/>
          <w:sz w:val="32"/>
          <w:szCs w:val="32"/>
          <w:rtl/>
        </w:rPr>
        <w:t xml:space="preserve"> </w:t>
      </w:r>
      <w:r w:rsidRPr="00C66B91">
        <w:rPr>
          <w:rFonts w:ascii="Traditional Arabic" w:hAnsi="Traditional Arabic" w:cs="Traditional Arabic" w:hint="cs"/>
          <w:sz w:val="32"/>
          <w:szCs w:val="32"/>
          <w:rtl/>
        </w:rPr>
        <w:t>الدنيا</w:t>
      </w:r>
      <w:r w:rsidR="00C66B91">
        <w:rPr>
          <w:rFonts w:ascii="Traditional Arabic" w:hAnsi="Traditional Arabic" w:cs="Traditional Arabic" w:hint="cs"/>
          <w:sz w:val="32"/>
          <w:szCs w:val="32"/>
          <w:rtl/>
        </w:rPr>
        <w:t xml:space="preserve"> </w:t>
      </w:r>
      <w:r w:rsidRPr="00C66B91">
        <w:rPr>
          <w:rFonts w:ascii="Traditional Arabic" w:hAnsi="Traditional Arabic" w:cs="Traditional Arabic" w:hint="cs"/>
          <w:sz w:val="32"/>
          <w:szCs w:val="32"/>
          <w:rtl/>
        </w:rPr>
        <w:t>والعليا</w:t>
      </w:r>
      <w:r w:rsidR="00C66B91">
        <w:rPr>
          <w:rFonts w:ascii="Traditional Arabic" w:hAnsi="Traditional Arabic" w:cs="Traditional Arabic" w:hint="cs"/>
          <w:sz w:val="32"/>
          <w:szCs w:val="32"/>
          <w:rtl/>
        </w:rPr>
        <w:t xml:space="preserve"> </w:t>
      </w:r>
      <w:r w:rsidRPr="00C66B91">
        <w:rPr>
          <w:rFonts w:ascii="Traditional Arabic" w:hAnsi="Traditional Arabic" w:cs="Traditional Arabic" w:hint="cs"/>
          <w:sz w:val="32"/>
          <w:szCs w:val="32"/>
          <w:rtl/>
        </w:rPr>
        <w:t>لمقياس</w:t>
      </w:r>
      <w:r w:rsidR="00C66B91">
        <w:rPr>
          <w:rFonts w:ascii="Traditional Arabic" w:hAnsi="Traditional Arabic" w:cs="Traditional Arabic" w:hint="cs"/>
          <w:sz w:val="32"/>
          <w:szCs w:val="32"/>
          <w:rtl/>
        </w:rPr>
        <w:t xml:space="preserve"> </w:t>
      </w:r>
      <w:r w:rsidRPr="00C66B91">
        <w:rPr>
          <w:rFonts w:ascii="Traditional Arabic" w:hAnsi="Traditional Arabic" w:cs="Traditional Arabic" w:hint="cs"/>
          <w:sz w:val="32"/>
          <w:szCs w:val="32"/>
          <w:rtl/>
        </w:rPr>
        <w:t>ليكرت</w:t>
      </w:r>
      <w:r w:rsidR="00C66B91">
        <w:rPr>
          <w:rFonts w:ascii="Traditional Arabic" w:hAnsi="Traditional Arabic" w:cs="Traditional Arabic" w:hint="cs"/>
          <w:sz w:val="32"/>
          <w:szCs w:val="32"/>
          <w:rtl/>
        </w:rPr>
        <w:t xml:space="preserve"> </w:t>
      </w:r>
      <w:r w:rsidRPr="00C66B91">
        <w:rPr>
          <w:rFonts w:ascii="Traditional Arabic" w:hAnsi="Traditional Arabic" w:cs="Traditional Arabic" w:hint="cs"/>
          <w:sz w:val="32"/>
          <w:szCs w:val="32"/>
          <w:rtl/>
        </w:rPr>
        <w:t>الخماسي،ومستوى</w:t>
      </w:r>
      <w:r w:rsidR="00C66B91">
        <w:rPr>
          <w:rFonts w:ascii="Traditional Arabic" w:hAnsi="Traditional Arabic" w:cs="Traditional Arabic" w:hint="cs"/>
          <w:sz w:val="32"/>
          <w:szCs w:val="32"/>
          <w:rtl/>
        </w:rPr>
        <w:t xml:space="preserve"> </w:t>
      </w:r>
      <w:r w:rsidRPr="00C66B91">
        <w:rPr>
          <w:rFonts w:ascii="Traditional Arabic" w:hAnsi="Traditional Arabic" w:cs="Traditional Arabic" w:hint="cs"/>
          <w:sz w:val="32"/>
          <w:szCs w:val="32"/>
          <w:rtl/>
        </w:rPr>
        <w:t>الإجابات</w:t>
      </w:r>
      <w:r w:rsidR="00C66B91">
        <w:rPr>
          <w:rFonts w:ascii="Traditional Arabic" w:hAnsi="Traditional Arabic" w:cs="Traditional Arabic" w:hint="cs"/>
          <w:sz w:val="32"/>
          <w:szCs w:val="32"/>
          <w:rtl/>
        </w:rPr>
        <w:t xml:space="preserve"> نحدد </w:t>
      </w:r>
      <w:r w:rsidRPr="00C66B91">
        <w:rPr>
          <w:rFonts w:ascii="Traditional Arabic" w:hAnsi="Traditional Arabic" w:cs="Traditional Arabic" w:hint="cs"/>
          <w:sz w:val="32"/>
          <w:szCs w:val="32"/>
          <w:rtl/>
        </w:rPr>
        <w:t>اتجاهات</w:t>
      </w:r>
      <w:r w:rsidR="00C66B91">
        <w:rPr>
          <w:rFonts w:ascii="Traditional Arabic" w:hAnsi="Traditional Arabic" w:cs="Traditional Arabic" w:hint="cs"/>
          <w:sz w:val="32"/>
          <w:szCs w:val="32"/>
          <w:rtl/>
        </w:rPr>
        <w:t xml:space="preserve"> </w:t>
      </w:r>
      <w:r w:rsidRPr="00C66B91">
        <w:rPr>
          <w:rFonts w:ascii="Traditional Arabic" w:hAnsi="Traditional Arabic" w:cs="Traditional Arabic" w:hint="cs"/>
          <w:sz w:val="32"/>
          <w:szCs w:val="32"/>
          <w:rtl/>
        </w:rPr>
        <w:t>المبحوثين</w:t>
      </w:r>
      <w:r w:rsidR="00C66B91">
        <w:rPr>
          <w:rFonts w:ascii="Traditional Arabic" w:hAnsi="Traditional Arabic" w:cs="Traditional Arabic" w:hint="cs"/>
          <w:sz w:val="32"/>
          <w:szCs w:val="32"/>
          <w:rtl/>
        </w:rPr>
        <w:t xml:space="preserve"> </w:t>
      </w:r>
      <w:r w:rsidRPr="00C66B91">
        <w:rPr>
          <w:rFonts w:ascii="Traditional Arabic" w:hAnsi="Traditional Arabic" w:cs="Traditional Arabic" w:hint="cs"/>
          <w:sz w:val="32"/>
          <w:szCs w:val="32"/>
          <w:rtl/>
        </w:rPr>
        <w:t>حول</w:t>
      </w:r>
      <w:r w:rsidR="00C66B91">
        <w:rPr>
          <w:rFonts w:ascii="Traditional Arabic" w:hAnsi="Traditional Arabic" w:cs="Traditional Arabic" w:hint="cs"/>
          <w:sz w:val="32"/>
          <w:szCs w:val="32"/>
          <w:rtl/>
        </w:rPr>
        <w:t xml:space="preserve"> </w:t>
      </w:r>
      <w:r w:rsidRPr="00C66B91">
        <w:rPr>
          <w:rFonts w:ascii="Traditional Arabic" w:hAnsi="Traditional Arabic" w:cs="Traditional Arabic" w:hint="cs"/>
          <w:sz w:val="32"/>
          <w:szCs w:val="32"/>
          <w:rtl/>
        </w:rPr>
        <w:t>متغيري</w:t>
      </w:r>
      <w:r w:rsidR="00C66B91">
        <w:rPr>
          <w:rFonts w:ascii="Traditional Arabic" w:hAnsi="Traditional Arabic" w:cs="Traditional Arabic" w:hint="cs"/>
          <w:sz w:val="32"/>
          <w:szCs w:val="32"/>
          <w:rtl/>
        </w:rPr>
        <w:t xml:space="preserve"> </w:t>
      </w:r>
      <w:r w:rsidRPr="00C66B91">
        <w:rPr>
          <w:rFonts w:ascii="Traditional Arabic" w:hAnsi="Traditional Arabic" w:cs="Traditional Arabic" w:hint="cs"/>
          <w:sz w:val="32"/>
          <w:szCs w:val="32"/>
          <w:rtl/>
        </w:rPr>
        <w:t>الدراسة</w:t>
      </w:r>
      <w:r w:rsidRPr="00C66B91">
        <w:rPr>
          <w:rFonts w:ascii="Traditional Arabic" w:hAnsi="Traditional Arabic" w:cs="Traditional Arabic"/>
          <w:sz w:val="32"/>
          <w:szCs w:val="32"/>
          <w:rtl/>
        </w:rPr>
        <w:t xml:space="preserve">: </w:t>
      </w:r>
      <w:r w:rsidRPr="00C66B91">
        <w:rPr>
          <w:rFonts w:ascii="Traditional Arabic" w:hAnsi="Traditional Arabic" w:cs="Traditional Arabic" w:hint="cs"/>
          <w:sz w:val="32"/>
          <w:szCs w:val="32"/>
          <w:rtl/>
        </w:rPr>
        <w:t>ال</w:t>
      </w:r>
      <w:r w:rsidR="00856F48" w:rsidRPr="00C66B91">
        <w:rPr>
          <w:rFonts w:ascii="Traditional Arabic" w:hAnsi="Traditional Arabic" w:cs="Traditional Arabic" w:hint="cs"/>
          <w:sz w:val="32"/>
          <w:szCs w:val="32"/>
          <w:rtl/>
        </w:rPr>
        <w:t>تعلم التنظيمي</w:t>
      </w:r>
      <w:r w:rsidRPr="00C66B91">
        <w:rPr>
          <w:rFonts w:ascii="Traditional Arabic" w:hAnsi="Traditional Arabic" w:cs="Traditional Arabic" w:hint="cs"/>
          <w:sz w:val="32"/>
          <w:szCs w:val="32"/>
          <w:rtl/>
        </w:rPr>
        <w:t xml:space="preserve"> والأداء</w:t>
      </w:r>
      <w:r>
        <w:rPr>
          <w:rFonts w:ascii="Traditional Arabic" w:hAnsi="Traditional Arabic" w:cs="Traditional Arabic" w:hint="cs"/>
          <w:sz w:val="32"/>
          <w:szCs w:val="32"/>
          <w:rtl/>
          <w:lang w:bidi="ar-DZ"/>
        </w:rPr>
        <w:t>.</w:t>
      </w:r>
    </w:p>
    <w:p w:rsidR="00031B9A" w:rsidRDefault="00031B9A" w:rsidP="00031B9A">
      <w:pPr>
        <w:bidi/>
        <w:rPr>
          <w:rFonts w:ascii="Traditional Arabic" w:hAnsi="Traditional Arabic" w:cs="Traditional Arabic"/>
          <w:sz w:val="32"/>
          <w:szCs w:val="32"/>
          <w:rtl/>
          <w:lang w:bidi="ar-DZ"/>
        </w:rPr>
      </w:pPr>
    </w:p>
    <w:p w:rsidR="00031B9A" w:rsidRDefault="00031B9A" w:rsidP="00031B9A">
      <w:pPr>
        <w:bidi/>
        <w:rPr>
          <w:rFonts w:ascii="Traditional Arabic" w:hAnsi="Traditional Arabic" w:cs="Traditional Arabic"/>
          <w:sz w:val="32"/>
          <w:szCs w:val="32"/>
          <w:rtl/>
          <w:lang w:bidi="ar-DZ"/>
        </w:rPr>
      </w:pPr>
    </w:p>
    <w:p w:rsidR="00BB0A55" w:rsidRPr="00031B9A" w:rsidRDefault="00031B9A" w:rsidP="0085200D">
      <w:pPr>
        <w:bidi/>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lastRenderedPageBreak/>
        <w:t xml:space="preserve">المطلب الأول: </w:t>
      </w:r>
      <w:r w:rsidR="009D33BE" w:rsidRPr="00031B9A">
        <w:rPr>
          <w:rFonts w:ascii="Traditional Arabic" w:hAnsi="Traditional Arabic" w:cs="Traditional Arabic" w:hint="cs"/>
          <w:b/>
          <w:bCs/>
          <w:sz w:val="32"/>
          <w:szCs w:val="32"/>
          <w:rtl/>
          <w:lang w:bidi="ar-DZ"/>
        </w:rPr>
        <w:t>اتجاهات أفر</w:t>
      </w:r>
      <w:r w:rsidR="00856F48" w:rsidRPr="00031B9A">
        <w:rPr>
          <w:rFonts w:ascii="Traditional Arabic" w:hAnsi="Traditional Arabic" w:cs="Traditional Arabic" w:hint="cs"/>
          <w:b/>
          <w:bCs/>
          <w:sz w:val="32"/>
          <w:szCs w:val="32"/>
          <w:rtl/>
          <w:lang w:bidi="ar-DZ"/>
        </w:rPr>
        <w:t>اد العينة فيما يخص أبعاد التعلم</w:t>
      </w:r>
      <w:r w:rsidR="009D33BE" w:rsidRPr="00031B9A">
        <w:rPr>
          <w:rFonts w:ascii="Traditional Arabic" w:hAnsi="Traditional Arabic" w:cs="Traditional Arabic" w:hint="cs"/>
          <w:b/>
          <w:bCs/>
          <w:sz w:val="32"/>
          <w:szCs w:val="32"/>
          <w:rtl/>
          <w:lang w:bidi="ar-DZ"/>
        </w:rPr>
        <w:t xml:space="preserve"> التنظيمي</w:t>
      </w:r>
    </w:p>
    <w:p w:rsidR="001B42C8" w:rsidRDefault="00031B9A" w:rsidP="004E76BA">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الفرع الأول: ال</w:t>
      </w:r>
      <w:r w:rsidR="004E76BA">
        <w:rPr>
          <w:rFonts w:ascii="Traditional Arabic" w:hAnsi="Traditional Arabic" w:cs="Traditional Arabic" w:hint="cs"/>
          <w:b/>
          <w:bCs/>
          <w:sz w:val="32"/>
          <w:szCs w:val="32"/>
          <w:rtl/>
          <w:lang w:bidi="ar-DZ"/>
        </w:rPr>
        <w:t>بعد الاستراتيجي</w:t>
      </w:r>
    </w:p>
    <w:p w:rsidR="004E76BA" w:rsidRPr="00395598" w:rsidRDefault="004E76BA" w:rsidP="00395598">
      <w:pPr>
        <w:autoSpaceDE w:val="0"/>
        <w:autoSpaceDN w:val="0"/>
        <w:bidi/>
        <w:adjustRightInd w:val="0"/>
        <w:spacing w:after="0" w:line="240" w:lineRule="auto"/>
        <w:jc w:val="both"/>
        <w:rPr>
          <w:rFonts w:ascii="Traditional Arabic" w:hAnsi="Traditional Arabic" w:cs="Traditional Arabic"/>
          <w:sz w:val="32"/>
          <w:szCs w:val="32"/>
        </w:rPr>
      </w:pPr>
      <w:r w:rsidRPr="004E76BA">
        <w:rPr>
          <w:rFonts w:ascii="Traditional Arabic" w:hAnsi="Traditional Arabic" w:cs="Traditional Arabic"/>
          <w:sz w:val="32"/>
          <w:szCs w:val="32"/>
          <w:rtl/>
        </w:rPr>
        <w:t xml:space="preserve">نتناول في هذا </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العنصر</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تحليل</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محور البعد الاستراتيجي للتعلم التنظي</w:t>
      </w:r>
      <w:r w:rsidR="00395598">
        <w:rPr>
          <w:rFonts w:ascii="Traditional Arabic" w:hAnsi="Traditional Arabic" w:cs="Traditional Arabic" w:hint="cs"/>
          <w:sz w:val="32"/>
          <w:szCs w:val="32"/>
          <w:rtl/>
        </w:rPr>
        <w:t>م</w:t>
      </w:r>
      <w:r w:rsidRPr="004E76BA">
        <w:rPr>
          <w:rFonts w:ascii="Traditional Arabic" w:hAnsi="Traditional Arabic" w:cs="Traditional Arabic"/>
          <w:sz w:val="32"/>
          <w:szCs w:val="32"/>
          <w:rtl/>
        </w:rPr>
        <w:t>ي</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بغية</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معرفة</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درجة</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الأهمية</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النسبية</w:t>
      </w:r>
      <w:r w:rsidR="00395598">
        <w:rPr>
          <w:rFonts w:ascii="Traditional Arabic" w:hAnsi="Traditional Arabic" w:cs="Traditional Arabic" w:hint="cs"/>
          <w:sz w:val="32"/>
          <w:szCs w:val="32"/>
          <w:rtl/>
        </w:rPr>
        <w:t xml:space="preserve"> له من قبل افراد العينة</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حيث</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تم</w:t>
      </w:r>
      <w:r w:rsidR="00395598">
        <w:rPr>
          <w:rFonts w:ascii="Traditional Arabic" w:hAnsi="Traditional Arabic" w:cs="Traditional Arabic" w:hint="cs"/>
          <w:sz w:val="32"/>
          <w:szCs w:val="32"/>
          <w:rtl/>
          <w:lang w:bidi="ar-DZ"/>
        </w:rPr>
        <w:t xml:space="preserve"> </w:t>
      </w:r>
      <w:r w:rsidRPr="004E76BA">
        <w:rPr>
          <w:rFonts w:ascii="Traditional Arabic" w:hAnsi="Traditional Arabic" w:cs="Traditional Arabic"/>
          <w:sz w:val="32"/>
          <w:szCs w:val="32"/>
          <w:rtl/>
        </w:rPr>
        <w:t>استخدام</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الإحصاء</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الوصفي</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باستخراج</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المتوسط</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الحسابي</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والانحراف</w:t>
      </w:r>
      <w:r w:rsidRPr="004E76BA">
        <w:rPr>
          <w:rFonts w:ascii="Traditional Arabic" w:hAnsi="Traditional Arabic" w:cs="Traditional Arabic"/>
          <w:sz w:val="32"/>
          <w:szCs w:val="32"/>
        </w:rPr>
        <w:t xml:space="preserve"> </w:t>
      </w:r>
      <w:r w:rsidR="00395598">
        <w:rPr>
          <w:rFonts w:ascii="Traditional Arabic" w:hAnsi="Traditional Arabic" w:cs="Traditional Arabic"/>
          <w:sz w:val="32"/>
          <w:szCs w:val="32"/>
          <w:rtl/>
        </w:rPr>
        <w:t>المعيار</w:t>
      </w:r>
      <w:r w:rsidR="00395598">
        <w:rPr>
          <w:rFonts w:ascii="Traditional Arabic" w:hAnsi="Traditional Arabic" w:cs="Traditional Arabic" w:hint="cs"/>
          <w:sz w:val="32"/>
          <w:szCs w:val="32"/>
          <w:rtl/>
        </w:rPr>
        <w:t xml:space="preserve">ي </w:t>
      </w:r>
      <w:r w:rsidRPr="004E76BA">
        <w:rPr>
          <w:rFonts w:ascii="Traditional Arabic" w:hAnsi="Traditional Arabic" w:cs="Traditional Arabic"/>
          <w:sz w:val="32"/>
          <w:szCs w:val="32"/>
          <w:rtl/>
        </w:rPr>
        <w:t>على</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مقياس</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ليكرت</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الخماسي</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لإجابات</w:t>
      </w:r>
      <w:r w:rsidR="00395598">
        <w:rPr>
          <w:rFonts w:ascii="Traditional Arabic" w:hAnsi="Traditional Arabic" w:cs="Traditional Arabic" w:hint="cs"/>
          <w:sz w:val="32"/>
          <w:szCs w:val="32"/>
          <w:rtl/>
          <w:lang w:bidi="ar-DZ"/>
        </w:rPr>
        <w:t xml:space="preserve"> </w:t>
      </w:r>
      <w:r w:rsidRPr="004E76BA">
        <w:rPr>
          <w:rFonts w:ascii="Traditional Arabic" w:hAnsi="Traditional Arabic" w:cs="Traditional Arabic"/>
          <w:sz w:val="32"/>
          <w:szCs w:val="32"/>
          <w:rtl/>
        </w:rPr>
        <w:t>أفراد</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عينة</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البحث</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عن</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عبارات</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الاستمارة</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المتعلقة ب</w:t>
      </w:r>
      <w:r w:rsidR="00395598">
        <w:rPr>
          <w:rFonts w:ascii="Traditional Arabic" w:hAnsi="Traditional Arabic" w:cs="Traditional Arabic" w:hint="cs"/>
          <w:sz w:val="32"/>
          <w:szCs w:val="32"/>
          <w:rtl/>
        </w:rPr>
        <w:t xml:space="preserve">هذا </w:t>
      </w:r>
      <w:r w:rsidRPr="004E76BA">
        <w:rPr>
          <w:rFonts w:ascii="Traditional Arabic" w:hAnsi="Traditional Arabic" w:cs="Traditional Arabic"/>
          <w:sz w:val="32"/>
          <w:szCs w:val="32"/>
          <w:rtl/>
        </w:rPr>
        <w:t xml:space="preserve">البعد </w:t>
      </w:r>
    </w:p>
    <w:p w:rsidR="007A6A2C" w:rsidRPr="007A6A2C" w:rsidRDefault="009D33BE" w:rsidP="001B42C8">
      <w:pPr>
        <w:bidi/>
        <w:rPr>
          <w:rFonts w:ascii="Traditional Arabic" w:hAnsi="Traditional Arabic" w:cs="Traditional Arabic"/>
          <w:b/>
          <w:bCs/>
          <w:sz w:val="32"/>
          <w:szCs w:val="32"/>
          <w:rtl/>
          <w:lang w:bidi="ar-DZ"/>
        </w:rPr>
      </w:pPr>
      <w:r w:rsidRPr="00056BC5">
        <w:rPr>
          <w:rFonts w:ascii="Traditional Arabic" w:hAnsi="Traditional Arabic" w:cs="Traditional Arabic" w:hint="cs"/>
          <w:b/>
          <w:bCs/>
          <w:sz w:val="32"/>
          <w:szCs w:val="32"/>
          <w:rtl/>
          <w:lang w:bidi="ar-DZ"/>
        </w:rPr>
        <w:t>جدول</w:t>
      </w:r>
      <w:r w:rsidR="00031B9A">
        <w:rPr>
          <w:rFonts w:ascii="Traditional Arabic" w:hAnsi="Traditional Arabic" w:cs="Traditional Arabic" w:hint="cs"/>
          <w:b/>
          <w:bCs/>
          <w:sz w:val="32"/>
          <w:szCs w:val="32"/>
          <w:rtl/>
          <w:lang w:bidi="ar-DZ"/>
        </w:rPr>
        <w:t xml:space="preserve"> </w:t>
      </w:r>
      <w:r w:rsidRPr="00056BC5">
        <w:rPr>
          <w:rFonts w:ascii="Traditional Arabic" w:hAnsi="Traditional Arabic" w:cs="Traditional Arabic" w:hint="cs"/>
          <w:b/>
          <w:bCs/>
          <w:sz w:val="32"/>
          <w:szCs w:val="32"/>
          <w:rtl/>
          <w:lang w:bidi="ar-DZ"/>
        </w:rPr>
        <w:t>رقم</w:t>
      </w:r>
      <w:r w:rsidR="001D3024">
        <w:rPr>
          <w:rFonts w:ascii="Traditional Arabic" w:hAnsi="Traditional Arabic" w:cs="Traditional Arabic"/>
          <w:b/>
          <w:bCs/>
          <w:sz w:val="32"/>
          <w:szCs w:val="32"/>
          <w:lang w:bidi="ar-DZ"/>
        </w:rPr>
        <w:t>5</w:t>
      </w:r>
      <w:r w:rsidRPr="00056BC5">
        <w:rPr>
          <w:rFonts w:ascii="Traditional Arabic" w:hAnsi="Traditional Arabic" w:cs="Traditional Arabic"/>
          <w:b/>
          <w:bCs/>
          <w:sz w:val="32"/>
          <w:szCs w:val="32"/>
          <w:rtl/>
          <w:lang w:bidi="ar-DZ"/>
        </w:rPr>
        <w:t xml:space="preserve">: </w:t>
      </w:r>
      <w:r w:rsidRPr="00056BC5">
        <w:rPr>
          <w:rFonts w:ascii="Traditional Arabic" w:hAnsi="Traditional Arabic" w:cs="Traditional Arabic" w:hint="cs"/>
          <w:b/>
          <w:bCs/>
          <w:sz w:val="32"/>
          <w:szCs w:val="32"/>
          <w:rtl/>
          <w:lang w:bidi="ar-DZ"/>
        </w:rPr>
        <w:t xml:space="preserve">المتوسطات الحسابية </w:t>
      </w:r>
      <w:r w:rsidR="005B1D67" w:rsidRPr="00056BC5">
        <w:rPr>
          <w:rFonts w:ascii="Traditional Arabic" w:hAnsi="Traditional Arabic" w:cs="Traditional Arabic" w:hint="cs"/>
          <w:b/>
          <w:bCs/>
          <w:sz w:val="32"/>
          <w:szCs w:val="32"/>
          <w:rtl/>
          <w:lang w:bidi="ar-DZ"/>
        </w:rPr>
        <w:t>والانحرافات المعيارية</w:t>
      </w:r>
      <w:r w:rsidRPr="00056BC5">
        <w:rPr>
          <w:rFonts w:ascii="Traditional Arabic" w:hAnsi="Traditional Arabic" w:cs="Traditional Arabic" w:hint="cs"/>
          <w:b/>
          <w:bCs/>
          <w:sz w:val="32"/>
          <w:szCs w:val="32"/>
          <w:rtl/>
          <w:lang w:bidi="ar-DZ"/>
        </w:rPr>
        <w:t xml:space="preserve"> والأهمية النسبية والاتجاه لإجابات أ</w:t>
      </w:r>
      <w:r w:rsidR="00F96E28">
        <w:rPr>
          <w:rFonts w:ascii="Traditional Arabic" w:hAnsi="Traditional Arabic" w:cs="Traditional Arabic" w:hint="cs"/>
          <w:b/>
          <w:bCs/>
          <w:sz w:val="32"/>
          <w:szCs w:val="32"/>
          <w:rtl/>
          <w:lang w:bidi="ar-DZ"/>
        </w:rPr>
        <w:t>فراد عينة الدراسة على البعد الا</w:t>
      </w:r>
      <w:r w:rsidR="0072739B">
        <w:rPr>
          <w:rFonts w:ascii="Traditional Arabic" w:hAnsi="Traditional Arabic" w:cs="Traditional Arabic" w:hint="cs"/>
          <w:b/>
          <w:bCs/>
          <w:sz w:val="32"/>
          <w:szCs w:val="32"/>
          <w:rtl/>
          <w:lang w:bidi="ar-DZ"/>
        </w:rPr>
        <w:t>ستراتيجي</w:t>
      </w:r>
    </w:p>
    <w:tbl>
      <w:tblPr>
        <w:tblStyle w:val="TableGrid0"/>
        <w:tblpPr w:leftFromText="141" w:rightFromText="141" w:vertAnchor="text" w:horzAnchor="margin" w:tblpY="10"/>
        <w:tblW w:w="9072" w:type="dxa"/>
        <w:tblInd w:w="0" w:type="dxa"/>
        <w:tblLayout w:type="fixed"/>
        <w:tblCellMar>
          <w:left w:w="62" w:type="dxa"/>
          <w:right w:w="54" w:type="dxa"/>
        </w:tblCellMar>
        <w:tblLook w:val="04A0" w:firstRow="1" w:lastRow="0" w:firstColumn="1" w:lastColumn="0" w:noHBand="0" w:noVBand="1"/>
      </w:tblPr>
      <w:tblGrid>
        <w:gridCol w:w="1498"/>
        <w:gridCol w:w="734"/>
        <w:gridCol w:w="828"/>
        <w:gridCol w:w="1025"/>
        <w:gridCol w:w="950"/>
        <w:gridCol w:w="4037"/>
      </w:tblGrid>
      <w:tr w:rsidR="007A6A2C" w:rsidRPr="00F83CB4" w:rsidTr="007A6A2C">
        <w:trPr>
          <w:trHeight w:val="1122"/>
        </w:trPr>
        <w:tc>
          <w:tcPr>
            <w:tcW w:w="1498" w:type="dxa"/>
            <w:tcBorders>
              <w:top w:val="single" w:sz="4" w:space="0" w:color="000000"/>
              <w:left w:val="single" w:sz="4" w:space="0" w:color="000000"/>
              <w:right w:val="single" w:sz="4" w:space="0" w:color="000000"/>
            </w:tcBorders>
          </w:tcPr>
          <w:p w:rsidR="007A6A2C" w:rsidRPr="00F96E28" w:rsidRDefault="007A6A2C" w:rsidP="007A6A2C">
            <w:pPr>
              <w:bidi/>
              <w:spacing w:line="276" w:lineRule="auto"/>
              <w:jc w:val="center"/>
              <w:rPr>
                <w:rFonts w:ascii="Traditional Arabic" w:eastAsia="Traditional Arabic" w:hAnsi="Traditional Arabic" w:cs="Traditional Arabic"/>
                <w:color w:val="000000"/>
                <w:sz w:val="28"/>
                <w:szCs w:val="28"/>
                <w:rtl/>
              </w:rPr>
            </w:pPr>
            <w:r w:rsidRPr="00F96E28">
              <w:rPr>
                <w:rFonts w:ascii="Traditional Arabic" w:eastAsia="Traditional Arabic" w:hAnsi="Traditional Arabic" w:cs="Traditional Arabic"/>
                <w:color w:val="000000"/>
                <w:sz w:val="28"/>
                <w:szCs w:val="28"/>
                <w:rtl/>
              </w:rPr>
              <w:t>مستوى  القبول</w:t>
            </w:r>
          </w:p>
        </w:tc>
        <w:tc>
          <w:tcPr>
            <w:tcW w:w="734" w:type="dxa"/>
            <w:tcBorders>
              <w:top w:val="single" w:sz="4" w:space="0" w:color="000000"/>
              <w:left w:val="single" w:sz="4" w:space="0" w:color="000000"/>
              <w:bottom w:val="single" w:sz="4" w:space="0" w:color="000000"/>
              <w:right w:val="single" w:sz="4" w:space="0" w:color="000000"/>
            </w:tcBorders>
          </w:tcPr>
          <w:p w:rsidR="007A6A2C" w:rsidRPr="00F96E28" w:rsidRDefault="007A6A2C" w:rsidP="007A6A2C">
            <w:pPr>
              <w:tabs>
                <w:tab w:val="center" w:pos="521"/>
              </w:tabs>
              <w:bidi/>
              <w:spacing w:line="276" w:lineRule="auto"/>
              <w:jc w:val="center"/>
              <w:rPr>
                <w:rFonts w:ascii="Traditional Arabic" w:eastAsia="Traditional Arabic" w:hAnsi="Traditional Arabic" w:cs="Traditional Arabic"/>
                <w:color w:val="000000"/>
                <w:sz w:val="28"/>
                <w:szCs w:val="28"/>
              </w:rPr>
            </w:pPr>
            <w:r w:rsidRPr="00F96E28">
              <w:rPr>
                <w:rFonts w:ascii="Traditional Arabic" w:eastAsia="Traditional Arabic" w:hAnsi="Traditional Arabic" w:cs="Traditional Arabic"/>
                <w:color w:val="000000"/>
                <w:sz w:val="28"/>
                <w:szCs w:val="28"/>
                <w:rtl/>
              </w:rPr>
              <w:t>الاتجاه</w:t>
            </w:r>
          </w:p>
        </w:tc>
        <w:tc>
          <w:tcPr>
            <w:tcW w:w="828" w:type="dxa"/>
            <w:tcBorders>
              <w:top w:val="single" w:sz="4" w:space="0" w:color="000000"/>
              <w:left w:val="single" w:sz="4" w:space="0" w:color="000000"/>
              <w:bottom w:val="single" w:sz="4" w:space="0" w:color="000000"/>
              <w:right w:val="single" w:sz="4" w:space="0" w:color="000000"/>
            </w:tcBorders>
          </w:tcPr>
          <w:p w:rsidR="007A6A2C" w:rsidRPr="00F96E28" w:rsidRDefault="007A6A2C" w:rsidP="007A6A2C">
            <w:pPr>
              <w:bidi/>
              <w:spacing w:line="276" w:lineRule="auto"/>
              <w:jc w:val="center"/>
              <w:rPr>
                <w:rFonts w:ascii="Traditional Arabic" w:eastAsia="Traditional Arabic" w:hAnsi="Traditional Arabic" w:cs="Traditional Arabic"/>
                <w:color w:val="000000"/>
                <w:sz w:val="28"/>
                <w:szCs w:val="28"/>
              </w:rPr>
            </w:pPr>
            <w:r w:rsidRPr="00F96E28">
              <w:rPr>
                <w:rFonts w:ascii="Traditional Arabic" w:eastAsia="Traditional Arabic" w:hAnsi="Traditional Arabic" w:cs="Traditional Arabic"/>
                <w:color w:val="000000"/>
                <w:sz w:val="28"/>
                <w:szCs w:val="28"/>
                <w:rtl/>
              </w:rPr>
              <w:t>الأهمية النسبية</w:t>
            </w:r>
          </w:p>
        </w:tc>
        <w:tc>
          <w:tcPr>
            <w:tcW w:w="1025" w:type="dxa"/>
            <w:tcBorders>
              <w:top w:val="single" w:sz="4" w:space="0" w:color="000000"/>
              <w:left w:val="single" w:sz="4" w:space="0" w:color="000000"/>
              <w:bottom w:val="single" w:sz="4" w:space="0" w:color="000000"/>
              <w:right w:val="single" w:sz="4" w:space="0" w:color="000000"/>
            </w:tcBorders>
          </w:tcPr>
          <w:p w:rsidR="007A6A2C" w:rsidRPr="00F96E28" w:rsidRDefault="007A6A2C" w:rsidP="007A6A2C">
            <w:pPr>
              <w:bidi/>
              <w:jc w:val="center"/>
              <w:rPr>
                <w:rFonts w:ascii="Traditional Arabic" w:eastAsia="Traditional Arabic" w:hAnsi="Traditional Arabic" w:cs="Traditional Arabic"/>
                <w:sz w:val="28"/>
                <w:szCs w:val="28"/>
              </w:rPr>
            </w:pPr>
            <w:r w:rsidRPr="00F96E28">
              <w:rPr>
                <w:rFonts w:ascii="Traditional Arabic" w:eastAsia="Traditional Arabic" w:hAnsi="Traditional Arabic" w:cs="Traditional Arabic"/>
                <w:sz w:val="28"/>
                <w:szCs w:val="28"/>
                <w:rtl/>
              </w:rPr>
              <w:t>الانحراف المعياري</w:t>
            </w:r>
          </w:p>
        </w:tc>
        <w:tc>
          <w:tcPr>
            <w:tcW w:w="950" w:type="dxa"/>
            <w:tcBorders>
              <w:top w:val="single" w:sz="4" w:space="0" w:color="000000"/>
              <w:left w:val="single" w:sz="4" w:space="0" w:color="000000"/>
              <w:bottom w:val="single" w:sz="4" w:space="0" w:color="000000"/>
              <w:right w:val="single" w:sz="4" w:space="0" w:color="000000"/>
            </w:tcBorders>
          </w:tcPr>
          <w:p w:rsidR="007A6A2C" w:rsidRPr="00F96E28" w:rsidRDefault="007A6A2C" w:rsidP="007A6A2C">
            <w:pPr>
              <w:bidi/>
              <w:spacing w:line="276" w:lineRule="auto"/>
              <w:jc w:val="center"/>
              <w:rPr>
                <w:rFonts w:ascii="Traditional Arabic" w:eastAsia="Traditional Arabic" w:hAnsi="Traditional Arabic" w:cs="Traditional Arabic"/>
                <w:color w:val="000000"/>
                <w:sz w:val="28"/>
                <w:szCs w:val="28"/>
              </w:rPr>
            </w:pPr>
            <w:r w:rsidRPr="00F96E28">
              <w:rPr>
                <w:rFonts w:ascii="Traditional Arabic" w:eastAsia="Traditional Arabic" w:hAnsi="Traditional Arabic" w:cs="Traditional Arabic"/>
                <w:color w:val="000000"/>
                <w:sz w:val="28"/>
                <w:szCs w:val="28"/>
                <w:rtl/>
              </w:rPr>
              <w:t>المتوسط الحسابي</w:t>
            </w:r>
          </w:p>
        </w:tc>
        <w:tc>
          <w:tcPr>
            <w:tcW w:w="4037" w:type="dxa"/>
            <w:tcBorders>
              <w:top w:val="single" w:sz="4" w:space="0" w:color="000000"/>
              <w:left w:val="single" w:sz="4" w:space="0" w:color="000000"/>
              <w:bottom w:val="single" w:sz="4" w:space="0" w:color="000000"/>
              <w:right w:val="single" w:sz="4" w:space="0" w:color="000000"/>
            </w:tcBorders>
          </w:tcPr>
          <w:p w:rsidR="007A6A2C" w:rsidRPr="00F96E28" w:rsidRDefault="007A6A2C" w:rsidP="007A6A2C">
            <w:pPr>
              <w:bidi/>
              <w:rPr>
                <w:rFonts w:ascii="Traditional Arabic" w:eastAsia="Traditional Arabic" w:hAnsi="Traditional Arabic" w:cs="Traditional Arabic"/>
                <w:color w:val="000000"/>
                <w:sz w:val="28"/>
                <w:szCs w:val="28"/>
              </w:rPr>
            </w:pPr>
          </w:p>
          <w:p w:rsidR="007A6A2C" w:rsidRPr="00F96E28" w:rsidRDefault="007A6A2C" w:rsidP="007A6A2C">
            <w:pPr>
              <w:bidi/>
              <w:spacing w:line="276" w:lineRule="auto"/>
              <w:rPr>
                <w:rFonts w:ascii="Traditional Arabic" w:eastAsia="Traditional Arabic" w:hAnsi="Traditional Arabic" w:cs="Traditional Arabic"/>
                <w:color w:val="000000"/>
                <w:sz w:val="28"/>
                <w:szCs w:val="28"/>
              </w:rPr>
            </w:pPr>
            <w:r w:rsidRPr="00F96E28">
              <w:rPr>
                <w:rFonts w:ascii="Traditional Arabic" w:eastAsia="Traditional Arabic" w:hAnsi="Traditional Arabic" w:cs="Traditional Arabic"/>
                <w:color w:val="000000"/>
                <w:sz w:val="28"/>
                <w:szCs w:val="28"/>
                <w:rtl/>
              </w:rPr>
              <w:t>العبارات</w:t>
            </w:r>
          </w:p>
        </w:tc>
      </w:tr>
      <w:tr w:rsidR="007A6A2C" w:rsidRPr="00F83CB4" w:rsidTr="007A6A2C">
        <w:trPr>
          <w:trHeight w:val="1251"/>
        </w:trPr>
        <w:tc>
          <w:tcPr>
            <w:tcW w:w="1498" w:type="dxa"/>
            <w:tcBorders>
              <w:top w:val="single" w:sz="4" w:space="0" w:color="auto"/>
              <w:left w:val="single" w:sz="4" w:space="0" w:color="000000"/>
              <w:right w:val="single" w:sz="4" w:space="0" w:color="000000"/>
            </w:tcBorders>
            <w:shd w:val="clear" w:color="auto" w:fill="auto"/>
          </w:tcPr>
          <w:p w:rsidR="007A6A2C" w:rsidRPr="00F96E28" w:rsidRDefault="007A6A2C" w:rsidP="007A6A2C">
            <w:pPr>
              <w:bidi/>
              <w:spacing w:line="276" w:lineRule="auto"/>
              <w:ind w:left="88"/>
              <w:jc w:val="center"/>
              <w:rPr>
                <w:rFonts w:ascii="Traditional Arabic" w:eastAsia="Traditional Arabic" w:hAnsi="Traditional Arabic" w:cs="Traditional Arabic"/>
                <w:color w:val="000000"/>
                <w:sz w:val="28"/>
                <w:szCs w:val="28"/>
              </w:rPr>
            </w:pPr>
            <w:r w:rsidRPr="00F96E28">
              <w:rPr>
                <w:rFonts w:ascii="Traditional Arabic" w:eastAsia="Traditional Arabic" w:hAnsi="Traditional Arabic" w:cs="Traditional Arabic" w:hint="cs"/>
                <w:color w:val="000000"/>
                <w:sz w:val="28"/>
                <w:szCs w:val="28"/>
                <w:rtl/>
              </w:rPr>
              <w:t>مرتفع</w:t>
            </w: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7A6A2C" w:rsidRPr="00F96E28" w:rsidRDefault="007A6A2C" w:rsidP="007A6A2C">
            <w:pPr>
              <w:bidi/>
              <w:spacing w:line="276" w:lineRule="auto"/>
              <w:ind w:left="88"/>
              <w:jc w:val="center"/>
              <w:rPr>
                <w:rFonts w:ascii="Traditional Arabic" w:eastAsia="Traditional Arabic" w:hAnsi="Traditional Arabic" w:cs="Traditional Arabic"/>
                <w:color w:val="000000"/>
                <w:sz w:val="28"/>
                <w:szCs w:val="28"/>
              </w:rPr>
            </w:pPr>
            <w:r w:rsidRPr="00F96E28">
              <w:rPr>
                <w:rFonts w:ascii="Traditional Arabic" w:eastAsia="Traditional Arabic" w:hAnsi="Traditional Arabic" w:cs="Traditional Arabic" w:hint="cs"/>
                <w:color w:val="000000"/>
                <w:sz w:val="28"/>
                <w:szCs w:val="28"/>
                <w:rtl/>
              </w:rPr>
              <w:t>موافق</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A6A2C" w:rsidRPr="00F96E28" w:rsidRDefault="007A6A2C" w:rsidP="007A6A2C">
            <w:pPr>
              <w:bidi/>
              <w:spacing w:line="276" w:lineRule="auto"/>
              <w:jc w:val="center"/>
              <w:rPr>
                <w:rFonts w:ascii="Traditional Arabic" w:eastAsia="Traditional Arabic" w:hAnsi="Traditional Arabic" w:cs="Traditional Arabic"/>
                <w:color w:val="000000"/>
                <w:sz w:val="28"/>
                <w:szCs w:val="28"/>
              </w:rPr>
            </w:pPr>
            <w:r w:rsidRPr="00F96E28">
              <w:rPr>
                <w:rFonts w:ascii="Traditional Arabic" w:eastAsia="Traditional Arabic" w:hAnsi="Traditional Arabic" w:cs="Traditional Arabic"/>
                <w:color w:val="000000"/>
                <w:sz w:val="28"/>
                <w:szCs w:val="28"/>
              </w:rPr>
              <w:t>2</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7A6A2C" w:rsidRPr="00F96E28" w:rsidRDefault="007A6A2C" w:rsidP="007A6A2C">
            <w:pPr>
              <w:bidi/>
              <w:spacing w:line="276" w:lineRule="auto"/>
              <w:ind w:left="101"/>
              <w:jc w:val="center"/>
              <w:rPr>
                <w:rFonts w:ascii="Traditional Arabic" w:eastAsia="Traditional Arabic" w:hAnsi="Traditional Arabic" w:cs="Traditional Arabic"/>
                <w:color w:val="000000"/>
                <w:sz w:val="28"/>
                <w:szCs w:val="28"/>
              </w:rPr>
            </w:pPr>
            <w:r w:rsidRPr="00F96E28">
              <w:rPr>
                <w:rFonts w:ascii="Traditional Arabic" w:eastAsia="Traditional Arabic" w:hAnsi="Traditional Arabic" w:cs="Traditional Arabic" w:hint="cs"/>
                <w:color w:val="000000"/>
                <w:sz w:val="28"/>
                <w:szCs w:val="28"/>
                <w:rtl/>
              </w:rPr>
              <w:t>0.736</w:t>
            </w:r>
          </w:p>
        </w:tc>
        <w:tc>
          <w:tcPr>
            <w:tcW w:w="950" w:type="dxa"/>
            <w:tcBorders>
              <w:top w:val="single" w:sz="4" w:space="0" w:color="000000"/>
              <w:left w:val="single" w:sz="4" w:space="0" w:color="000000"/>
              <w:bottom w:val="single" w:sz="4" w:space="0" w:color="000000"/>
              <w:right w:val="single" w:sz="4" w:space="0" w:color="000000"/>
            </w:tcBorders>
            <w:shd w:val="clear" w:color="auto" w:fill="auto"/>
          </w:tcPr>
          <w:p w:rsidR="007A6A2C" w:rsidRPr="00F96E28" w:rsidRDefault="007A6A2C" w:rsidP="007A6A2C">
            <w:pPr>
              <w:bidi/>
              <w:spacing w:line="276" w:lineRule="auto"/>
              <w:jc w:val="center"/>
              <w:rPr>
                <w:rFonts w:ascii="Traditional Arabic" w:eastAsia="Traditional Arabic" w:hAnsi="Traditional Arabic" w:cs="Traditional Arabic"/>
                <w:color w:val="000000"/>
                <w:sz w:val="28"/>
                <w:szCs w:val="28"/>
                <w:lang w:bidi="ar-DZ"/>
              </w:rPr>
            </w:pPr>
            <w:r w:rsidRPr="00F96E28">
              <w:rPr>
                <w:rFonts w:ascii="Traditional Arabic" w:eastAsia="Traditional Arabic" w:hAnsi="Traditional Arabic" w:cs="Traditional Arabic"/>
                <w:color w:val="000000"/>
                <w:sz w:val="28"/>
                <w:szCs w:val="28"/>
                <w:rtl/>
              </w:rPr>
              <w:t>4</w:t>
            </w:r>
            <w:r w:rsidRPr="00F96E28">
              <w:rPr>
                <w:rFonts w:ascii="Traditional Arabic" w:eastAsia="Traditional Arabic" w:hAnsi="Traditional Arabic" w:cs="Traditional Arabic" w:hint="cs"/>
                <w:color w:val="000000"/>
                <w:sz w:val="28"/>
                <w:szCs w:val="28"/>
                <w:rtl/>
                <w:lang w:bidi="ar-DZ"/>
              </w:rPr>
              <w:t>.00</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7A6A2C" w:rsidRPr="00F96E28" w:rsidRDefault="007A6A2C" w:rsidP="007A6A2C">
            <w:pPr>
              <w:bidi/>
              <w:spacing w:line="276" w:lineRule="auto"/>
              <w:rPr>
                <w:rFonts w:ascii="Traditional Arabic" w:eastAsia="Traditional Arabic" w:hAnsi="Traditional Arabic" w:cs="Traditional Arabic"/>
                <w:color w:val="000000"/>
                <w:sz w:val="28"/>
                <w:szCs w:val="28"/>
              </w:rPr>
            </w:pPr>
            <w:r w:rsidRPr="00F96E28">
              <w:rPr>
                <w:rFonts w:ascii="Traditional Arabic" w:eastAsia="Traditional Arabic" w:hAnsi="Traditional Arabic" w:cs="Traditional Arabic"/>
                <w:color w:val="000000"/>
                <w:sz w:val="28"/>
                <w:szCs w:val="28"/>
                <w:rtl/>
              </w:rPr>
              <w:t>1.</w:t>
            </w:r>
            <w:r w:rsidRPr="00F96E28">
              <w:rPr>
                <w:rFonts w:ascii="Traditional Arabic" w:hAnsi="Traditional Arabic" w:cs="Traditional Arabic"/>
                <w:sz w:val="32"/>
                <w:szCs w:val="32"/>
                <w:rtl/>
              </w:rPr>
              <w:t>يملك الأفراد رؤية مشتركة لمستقبل وأهداف المؤسسة</w:t>
            </w:r>
          </w:p>
        </w:tc>
      </w:tr>
      <w:tr w:rsidR="007A6A2C" w:rsidRPr="00F83CB4" w:rsidTr="007A6A2C">
        <w:trPr>
          <w:trHeight w:val="1163"/>
        </w:trPr>
        <w:tc>
          <w:tcPr>
            <w:tcW w:w="1498" w:type="dxa"/>
            <w:tcBorders>
              <w:top w:val="single" w:sz="4" w:space="0" w:color="auto"/>
              <w:left w:val="single" w:sz="4" w:space="0" w:color="000000"/>
              <w:right w:val="single" w:sz="4" w:space="0" w:color="000000"/>
            </w:tcBorders>
            <w:shd w:val="clear" w:color="auto" w:fill="auto"/>
          </w:tcPr>
          <w:p w:rsidR="007A6A2C" w:rsidRPr="00F96E28" w:rsidRDefault="007A6A2C" w:rsidP="007A6A2C">
            <w:pPr>
              <w:bidi/>
              <w:spacing w:line="276" w:lineRule="auto"/>
              <w:jc w:val="center"/>
              <w:rPr>
                <w:rFonts w:ascii="Traditional Arabic" w:eastAsia="Traditional Arabic" w:hAnsi="Traditional Arabic" w:cs="Traditional Arabic"/>
                <w:color w:val="000000"/>
                <w:sz w:val="28"/>
                <w:szCs w:val="28"/>
              </w:rPr>
            </w:pPr>
            <w:r w:rsidRPr="00F96E28">
              <w:rPr>
                <w:rFonts w:ascii="Traditional Arabic" w:eastAsia="Traditional Arabic" w:hAnsi="Traditional Arabic" w:cs="Traditional Arabic" w:hint="cs"/>
                <w:color w:val="000000"/>
                <w:sz w:val="28"/>
                <w:szCs w:val="28"/>
                <w:rtl/>
              </w:rPr>
              <w:t>مرتفع</w:t>
            </w: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7A6A2C" w:rsidRPr="00F96E28" w:rsidRDefault="007A6A2C" w:rsidP="007A6A2C">
            <w:pPr>
              <w:bidi/>
              <w:jc w:val="center"/>
              <w:rPr>
                <w:rFonts w:ascii="Traditional Arabic" w:eastAsia="Traditional Arabic" w:hAnsi="Traditional Arabic" w:cs="Traditional Arabic"/>
                <w:sz w:val="28"/>
                <w:szCs w:val="28"/>
              </w:rPr>
            </w:pPr>
            <w:r w:rsidRPr="00F96E28">
              <w:rPr>
                <w:rFonts w:ascii="Traditional Arabic" w:eastAsia="Traditional Arabic" w:hAnsi="Traditional Arabic" w:cs="Traditional Arabic" w:hint="cs"/>
                <w:sz w:val="28"/>
                <w:szCs w:val="28"/>
                <w:rtl/>
              </w:rPr>
              <w:t>موافق</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A6A2C" w:rsidRPr="00F96E28" w:rsidRDefault="007A6A2C" w:rsidP="007A6A2C">
            <w:pPr>
              <w:bidi/>
              <w:spacing w:line="276" w:lineRule="auto"/>
              <w:jc w:val="center"/>
              <w:rPr>
                <w:rFonts w:ascii="Traditional Arabic" w:eastAsia="Traditional Arabic" w:hAnsi="Traditional Arabic" w:cs="Traditional Arabic"/>
                <w:color w:val="000000"/>
                <w:sz w:val="28"/>
                <w:szCs w:val="28"/>
              </w:rPr>
            </w:pPr>
            <w:r w:rsidRPr="00F96E28">
              <w:rPr>
                <w:rFonts w:ascii="Traditional Arabic" w:eastAsia="Traditional Arabic" w:hAnsi="Traditional Arabic" w:cs="Traditional Arabic"/>
                <w:color w:val="000000"/>
                <w:sz w:val="28"/>
                <w:szCs w:val="28"/>
              </w:rPr>
              <w:t>3</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7A6A2C" w:rsidRPr="00F96E28" w:rsidRDefault="007A6A2C" w:rsidP="007A6A2C">
            <w:pPr>
              <w:bidi/>
              <w:spacing w:line="276" w:lineRule="auto"/>
              <w:ind w:left="101"/>
              <w:jc w:val="center"/>
              <w:rPr>
                <w:rFonts w:ascii="Traditional Arabic" w:eastAsia="Traditional Arabic" w:hAnsi="Traditional Arabic" w:cs="Traditional Arabic"/>
                <w:color w:val="000000"/>
                <w:sz w:val="28"/>
                <w:szCs w:val="28"/>
              </w:rPr>
            </w:pPr>
            <w:r w:rsidRPr="00F96E28">
              <w:rPr>
                <w:rFonts w:ascii="Traditional Arabic" w:eastAsia="Traditional Arabic" w:hAnsi="Traditional Arabic" w:cs="Traditional Arabic"/>
                <w:color w:val="000000"/>
                <w:sz w:val="28"/>
                <w:szCs w:val="28"/>
                <w:rtl/>
              </w:rPr>
              <w:t>0.</w:t>
            </w:r>
            <w:r w:rsidRPr="00F96E28">
              <w:rPr>
                <w:rFonts w:ascii="Traditional Arabic" w:eastAsia="Traditional Arabic" w:hAnsi="Traditional Arabic" w:cs="Traditional Arabic" w:hint="cs"/>
                <w:color w:val="000000"/>
                <w:sz w:val="28"/>
                <w:szCs w:val="28"/>
                <w:rtl/>
              </w:rPr>
              <w:t>493</w:t>
            </w:r>
          </w:p>
        </w:tc>
        <w:tc>
          <w:tcPr>
            <w:tcW w:w="950" w:type="dxa"/>
            <w:tcBorders>
              <w:top w:val="single" w:sz="4" w:space="0" w:color="000000"/>
              <w:left w:val="single" w:sz="4" w:space="0" w:color="000000"/>
              <w:bottom w:val="single" w:sz="4" w:space="0" w:color="000000"/>
              <w:right w:val="single" w:sz="4" w:space="0" w:color="000000"/>
            </w:tcBorders>
            <w:shd w:val="clear" w:color="auto" w:fill="auto"/>
          </w:tcPr>
          <w:p w:rsidR="007A6A2C" w:rsidRPr="00F96E28" w:rsidRDefault="007A6A2C" w:rsidP="007A6A2C">
            <w:pPr>
              <w:bidi/>
              <w:spacing w:line="276" w:lineRule="auto"/>
              <w:jc w:val="center"/>
              <w:rPr>
                <w:rFonts w:ascii="Traditional Arabic" w:eastAsia="Traditional Arabic" w:hAnsi="Traditional Arabic" w:cs="Traditional Arabic"/>
                <w:color w:val="000000"/>
                <w:sz w:val="28"/>
                <w:szCs w:val="28"/>
              </w:rPr>
            </w:pPr>
            <w:r w:rsidRPr="00F96E28">
              <w:rPr>
                <w:rFonts w:ascii="Traditional Arabic" w:eastAsia="Traditional Arabic" w:hAnsi="Traditional Arabic" w:cs="Traditional Arabic" w:hint="cs"/>
                <w:color w:val="000000"/>
                <w:sz w:val="28"/>
                <w:szCs w:val="28"/>
                <w:rtl/>
              </w:rPr>
              <w:t>3.92</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7A6A2C" w:rsidRPr="00F96E28" w:rsidRDefault="007A6A2C" w:rsidP="007A6A2C">
            <w:pPr>
              <w:bidi/>
              <w:spacing w:line="276" w:lineRule="auto"/>
              <w:rPr>
                <w:rFonts w:ascii="Traditional Arabic" w:eastAsia="Traditional Arabic" w:hAnsi="Traditional Arabic" w:cs="Traditional Arabic"/>
                <w:color w:val="000000"/>
                <w:sz w:val="28"/>
                <w:szCs w:val="28"/>
              </w:rPr>
            </w:pPr>
            <w:r w:rsidRPr="00F96E28">
              <w:rPr>
                <w:rFonts w:ascii="Traditional Arabic" w:eastAsia="Traditional Arabic" w:hAnsi="Traditional Arabic" w:cs="Traditional Arabic"/>
                <w:color w:val="000000"/>
                <w:sz w:val="28"/>
                <w:szCs w:val="28"/>
                <w:rtl/>
              </w:rPr>
              <w:t>2.</w:t>
            </w:r>
            <w:r w:rsidRPr="00F96E28">
              <w:rPr>
                <w:rFonts w:ascii="Traditional Arabic" w:hAnsi="Traditional Arabic" w:cs="Traditional Arabic"/>
                <w:sz w:val="32"/>
                <w:szCs w:val="32"/>
                <w:rtl/>
              </w:rPr>
              <w:t>يتصرف العاملون بما يتفق مع توجهات الم</w:t>
            </w:r>
            <w:r w:rsidRPr="00F96E28">
              <w:rPr>
                <w:rFonts w:ascii="Traditional Arabic" w:hAnsi="Traditional Arabic" w:cs="Traditional Arabic" w:hint="cs"/>
                <w:sz w:val="32"/>
                <w:szCs w:val="32"/>
                <w:rtl/>
              </w:rPr>
              <w:t>ؤسسة</w:t>
            </w:r>
            <w:r w:rsidRPr="00F96E28">
              <w:rPr>
                <w:rFonts w:ascii="Traditional Arabic" w:hAnsi="Traditional Arabic" w:cs="Traditional Arabic"/>
                <w:sz w:val="32"/>
                <w:szCs w:val="32"/>
                <w:rtl/>
              </w:rPr>
              <w:t xml:space="preserve"> للمستقبل</w:t>
            </w:r>
          </w:p>
        </w:tc>
      </w:tr>
      <w:tr w:rsidR="007A6A2C" w:rsidRPr="00F83CB4" w:rsidTr="007A6A2C">
        <w:trPr>
          <w:trHeight w:val="1100"/>
        </w:trPr>
        <w:tc>
          <w:tcPr>
            <w:tcW w:w="1498" w:type="dxa"/>
            <w:tcBorders>
              <w:top w:val="single" w:sz="4" w:space="0" w:color="auto"/>
              <w:left w:val="single" w:sz="4" w:space="0" w:color="000000"/>
              <w:right w:val="single" w:sz="4" w:space="0" w:color="000000"/>
            </w:tcBorders>
            <w:shd w:val="clear" w:color="auto" w:fill="auto"/>
          </w:tcPr>
          <w:p w:rsidR="007A6A2C" w:rsidRPr="00F96E28" w:rsidRDefault="007A6A2C" w:rsidP="007A6A2C">
            <w:pPr>
              <w:bidi/>
              <w:spacing w:line="276" w:lineRule="auto"/>
              <w:jc w:val="center"/>
              <w:rPr>
                <w:rFonts w:ascii="Traditional Arabic" w:eastAsia="Traditional Arabic" w:hAnsi="Traditional Arabic" w:cs="Traditional Arabic"/>
                <w:color w:val="000000"/>
                <w:sz w:val="28"/>
                <w:szCs w:val="28"/>
              </w:rPr>
            </w:pPr>
            <w:r w:rsidRPr="00F96E28">
              <w:rPr>
                <w:rFonts w:ascii="Traditional Arabic" w:eastAsia="Traditional Arabic" w:hAnsi="Traditional Arabic" w:cs="Traditional Arabic" w:hint="cs"/>
                <w:color w:val="000000"/>
                <w:sz w:val="28"/>
                <w:szCs w:val="28"/>
                <w:rtl/>
              </w:rPr>
              <w:t>مرتفع</w:t>
            </w: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7A6A2C" w:rsidRPr="00F96E28" w:rsidRDefault="007A6A2C" w:rsidP="007A6A2C">
            <w:pPr>
              <w:bidi/>
              <w:spacing w:line="276" w:lineRule="auto"/>
              <w:ind w:left="88"/>
              <w:jc w:val="center"/>
              <w:rPr>
                <w:rFonts w:ascii="Traditional Arabic" w:eastAsia="Traditional Arabic" w:hAnsi="Traditional Arabic" w:cs="Traditional Arabic"/>
                <w:color w:val="000000"/>
                <w:sz w:val="28"/>
                <w:szCs w:val="28"/>
              </w:rPr>
            </w:pPr>
            <w:r w:rsidRPr="00F96E28">
              <w:rPr>
                <w:rFonts w:ascii="Traditional Arabic" w:eastAsia="Traditional Arabic" w:hAnsi="Traditional Arabic" w:cs="Traditional Arabic" w:hint="cs"/>
                <w:color w:val="000000"/>
                <w:sz w:val="28"/>
                <w:szCs w:val="28"/>
                <w:rtl/>
              </w:rPr>
              <w:t>موافق</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A6A2C" w:rsidRPr="00F96E28" w:rsidRDefault="007A6A2C" w:rsidP="007A6A2C">
            <w:pPr>
              <w:bidi/>
              <w:spacing w:line="276" w:lineRule="auto"/>
              <w:jc w:val="center"/>
              <w:rPr>
                <w:rFonts w:ascii="Traditional Arabic" w:eastAsia="Traditional Arabic" w:hAnsi="Traditional Arabic" w:cs="Traditional Arabic"/>
                <w:color w:val="000000"/>
                <w:sz w:val="28"/>
                <w:szCs w:val="28"/>
              </w:rPr>
            </w:pPr>
            <w:r w:rsidRPr="00F96E28">
              <w:rPr>
                <w:rFonts w:ascii="Traditional Arabic" w:eastAsia="Traditional Arabic" w:hAnsi="Traditional Arabic" w:cs="Traditional Arabic"/>
                <w:color w:val="000000"/>
                <w:sz w:val="28"/>
                <w:szCs w:val="28"/>
              </w:rPr>
              <w:t>4</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7A6A2C" w:rsidRPr="00F96E28" w:rsidRDefault="007A6A2C" w:rsidP="007A6A2C">
            <w:pPr>
              <w:bidi/>
              <w:spacing w:line="276" w:lineRule="auto"/>
              <w:ind w:left="101"/>
              <w:jc w:val="center"/>
              <w:rPr>
                <w:rFonts w:ascii="Traditional Arabic" w:eastAsia="Traditional Arabic" w:hAnsi="Traditional Arabic" w:cs="Traditional Arabic"/>
                <w:color w:val="000000"/>
                <w:sz w:val="28"/>
                <w:szCs w:val="28"/>
              </w:rPr>
            </w:pPr>
            <w:r w:rsidRPr="00F96E28">
              <w:rPr>
                <w:rFonts w:ascii="Traditional Arabic" w:eastAsia="Traditional Arabic" w:hAnsi="Traditional Arabic" w:cs="Traditional Arabic"/>
                <w:color w:val="000000"/>
                <w:sz w:val="28"/>
                <w:szCs w:val="28"/>
                <w:rtl/>
              </w:rPr>
              <w:t>0.</w:t>
            </w:r>
            <w:r w:rsidRPr="00F96E28">
              <w:rPr>
                <w:rFonts w:ascii="Traditional Arabic" w:eastAsia="Traditional Arabic" w:hAnsi="Traditional Arabic" w:cs="Traditional Arabic" w:hint="cs"/>
                <w:color w:val="000000"/>
                <w:sz w:val="28"/>
                <w:szCs w:val="28"/>
                <w:rtl/>
              </w:rPr>
              <w:t>841</w:t>
            </w:r>
          </w:p>
        </w:tc>
        <w:tc>
          <w:tcPr>
            <w:tcW w:w="950" w:type="dxa"/>
            <w:tcBorders>
              <w:top w:val="single" w:sz="4" w:space="0" w:color="000000"/>
              <w:left w:val="single" w:sz="4" w:space="0" w:color="000000"/>
              <w:bottom w:val="single" w:sz="4" w:space="0" w:color="000000"/>
              <w:right w:val="single" w:sz="4" w:space="0" w:color="000000"/>
            </w:tcBorders>
            <w:shd w:val="clear" w:color="auto" w:fill="auto"/>
          </w:tcPr>
          <w:p w:rsidR="007A6A2C" w:rsidRPr="00F96E28" w:rsidRDefault="007A6A2C" w:rsidP="007A6A2C">
            <w:pPr>
              <w:bidi/>
              <w:spacing w:line="276" w:lineRule="auto"/>
              <w:jc w:val="center"/>
              <w:rPr>
                <w:rFonts w:ascii="Traditional Arabic" w:eastAsia="Traditional Arabic" w:hAnsi="Traditional Arabic" w:cs="Traditional Arabic"/>
                <w:color w:val="000000"/>
                <w:sz w:val="28"/>
                <w:szCs w:val="28"/>
              </w:rPr>
            </w:pPr>
            <w:r w:rsidRPr="00F96E28">
              <w:rPr>
                <w:rFonts w:ascii="Traditional Arabic" w:eastAsia="Traditional Arabic" w:hAnsi="Traditional Arabic" w:cs="Traditional Arabic" w:hint="cs"/>
                <w:color w:val="000000"/>
                <w:sz w:val="28"/>
                <w:szCs w:val="28"/>
                <w:rtl/>
              </w:rPr>
              <w:t>3.80</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7A6A2C" w:rsidRPr="00F96E28" w:rsidRDefault="007A6A2C" w:rsidP="007A6A2C">
            <w:pPr>
              <w:bidi/>
              <w:spacing w:line="276" w:lineRule="auto"/>
              <w:ind w:left="281" w:hanging="233"/>
              <w:rPr>
                <w:rFonts w:ascii="Traditional Arabic" w:eastAsia="Traditional Arabic" w:hAnsi="Traditional Arabic" w:cs="Traditional Arabic"/>
                <w:color w:val="000000"/>
                <w:sz w:val="28"/>
                <w:szCs w:val="28"/>
              </w:rPr>
            </w:pPr>
            <w:r w:rsidRPr="00F96E28">
              <w:rPr>
                <w:rFonts w:ascii="Traditional Arabic" w:eastAsia="Traditional Arabic" w:hAnsi="Traditional Arabic" w:cs="Traditional Arabic"/>
                <w:color w:val="000000"/>
                <w:sz w:val="28"/>
                <w:szCs w:val="28"/>
                <w:rtl/>
              </w:rPr>
              <w:t>3.</w:t>
            </w:r>
            <w:r w:rsidRPr="00F96E28">
              <w:rPr>
                <w:rFonts w:ascii="Traditional Arabic" w:hAnsi="Traditional Arabic" w:cs="Traditional Arabic"/>
                <w:sz w:val="32"/>
                <w:szCs w:val="32"/>
                <w:rtl/>
              </w:rPr>
              <w:t>يعمل الجميع على وضع خطة لتحقيق هدف المؤسسة المنشود</w:t>
            </w:r>
          </w:p>
        </w:tc>
      </w:tr>
      <w:tr w:rsidR="007A6A2C" w:rsidRPr="00F83CB4" w:rsidTr="007A6A2C">
        <w:trPr>
          <w:trHeight w:val="1093"/>
        </w:trPr>
        <w:tc>
          <w:tcPr>
            <w:tcW w:w="1498" w:type="dxa"/>
            <w:tcBorders>
              <w:top w:val="single" w:sz="4" w:space="0" w:color="auto"/>
              <w:left w:val="single" w:sz="4" w:space="0" w:color="000000"/>
              <w:right w:val="single" w:sz="4" w:space="0" w:color="000000"/>
            </w:tcBorders>
            <w:shd w:val="clear" w:color="auto" w:fill="auto"/>
          </w:tcPr>
          <w:p w:rsidR="007A6A2C" w:rsidRPr="00F96E28" w:rsidRDefault="007A6A2C" w:rsidP="007A6A2C">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lang w:bidi="ar-DZ"/>
              </w:rPr>
              <w:t>م</w:t>
            </w:r>
            <w:r w:rsidRPr="00F96E28">
              <w:rPr>
                <w:rFonts w:ascii="Traditional Arabic" w:eastAsia="Traditional Arabic" w:hAnsi="Traditional Arabic" w:cs="Traditional Arabic" w:hint="cs"/>
                <w:color w:val="000000"/>
                <w:sz w:val="28"/>
                <w:szCs w:val="28"/>
                <w:rtl/>
              </w:rPr>
              <w:t>رتفع</w:t>
            </w: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7A6A2C" w:rsidRPr="00F96E28" w:rsidRDefault="007A6A2C" w:rsidP="007A6A2C">
            <w:pPr>
              <w:bidi/>
              <w:spacing w:line="276" w:lineRule="auto"/>
              <w:ind w:left="88"/>
              <w:jc w:val="center"/>
              <w:rPr>
                <w:rFonts w:ascii="Traditional Arabic" w:eastAsia="Traditional Arabic" w:hAnsi="Traditional Arabic" w:cs="Traditional Arabic"/>
                <w:color w:val="000000"/>
                <w:sz w:val="28"/>
                <w:szCs w:val="28"/>
                <w:rtl/>
                <w:lang w:bidi="ar-DZ"/>
              </w:rPr>
            </w:pPr>
            <w:r w:rsidRPr="00F96E28">
              <w:rPr>
                <w:rFonts w:ascii="Traditional Arabic" w:eastAsia="Traditional Arabic" w:hAnsi="Traditional Arabic" w:cs="Traditional Arabic" w:hint="cs"/>
                <w:color w:val="000000"/>
                <w:sz w:val="28"/>
                <w:szCs w:val="28"/>
                <w:rtl/>
              </w:rPr>
              <w:t>موافق</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7A6A2C" w:rsidRPr="00F96E28" w:rsidRDefault="007A6A2C" w:rsidP="007A6A2C">
            <w:pPr>
              <w:bidi/>
              <w:spacing w:line="276" w:lineRule="auto"/>
              <w:jc w:val="center"/>
              <w:rPr>
                <w:rFonts w:ascii="Traditional Arabic" w:eastAsia="Traditional Arabic" w:hAnsi="Traditional Arabic" w:cs="Traditional Arabic"/>
                <w:color w:val="000000"/>
                <w:sz w:val="28"/>
                <w:szCs w:val="28"/>
              </w:rPr>
            </w:pPr>
            <w:r w:rsidRPr="00F96E28">
              <w:rPr>
                <w:rFonts w:ascii="Traditional Arabic" w:eastAsia="Traditional Arabic" w:hAnsi="Traditional Arabic" w:cs="Traditional Arabic"/>
                <w:color w:val="000000"/>
                <w:sz w:val="28"/>
                <w:szCs w:val="28"/>
              </w:rPr>
              <w:t>1</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7A6A2C" w:rsidRPr="00F96E28" w:rsidRDefault="007A6A2C" w:rsidP="007A6A2C">
            <w:pPr>
              <w:bidi/>
              <w:spacing w:line="276" w:lineRule="auto"/>
              <w:ind w:left="101"/>
              <w:jc w:val="center"/>
              <w:rPr>
                <w:rFonts w:ascii="Traditional Arabic" w:eastAsia="Traditional Arabic" w:hAnsi="Traditional Arabic" w:cs="Traditional Arabic"/>
                <w:color w:val="000000"/>
                <w:sz w:val="28"/>
                <w:szCs w:val="28"/>
              </w:rPr>
            </w:pPr>
            <w:r w:rsidRPr="00F96E28">
              <w:rPr>
                <w:rFonts w:ascii="Traditional Arabic" w:eastAsia="Traditional Arabic" w:hAnsi="Traditional Arabic" w:cs="Traditional Arabic" w:hint="cs"/>
                <w:color w:val="000000"/>
                <w:sz w:val="28"/>
                <w:szCs w:val="28"/>
                <w:rtl/>
              </w:rPr>
              <w:t>0.971</w:t>
            </w:r>
          </w:p>
        </w:tc>
        <w:tc>
          <w:tcPr>
            <w:tcW w:w="950" w:type="dxa"/>
            <w:tcBorders>
              <w:top w:val="single" w:sz="4" w:space="0" w:color="000000"/>
              <w:left w:val="single" w:sz="4" w:space="0" w:color="000000"/>
              <w:bottom w:val="single" w:sz="4" w:space="0" w:color="000000"/>
              <w:right w:val="single" w:sz="4" w:space="0" w:color="000000"/>
            </w:tcBorders>
            <w:shd w:val="clear" w:color="auto" w:fill="auto"/>
          </w:tcPr>
          <w:p w:rsidR="007A6A2C" w:rsidRPr="00F96E28" w:rsidRDefault="007A6A2C" w:rsidP="007A6A2C">
            <w:pPr>
              <w:bidi/>
              <w:spacing w:line="276" w:lineRule="auto"/>
              <w:jc w:val="center"/>
              <w:rPr>
                <w:rFonts w:ascii="Traditional Arabic" w:eastAsia="Traditional Arabic" w:hAnsi="Traditional Arabic" w:cs="Traditional Arabic"/>
                <w:color w:val="000000"/>
                <w:sz w:val="28"/>
                <w:szCs w:val="28"/>
              </w:rPr>
            </w:pPr>
            <w:r w:rsidRPr="00F96E28">
              <w:rPr>
                <w:rFonts w:ascii="Traditional Arabic" w:eastAsia="Traditional Arabic" w:hAnsi="Traditional Arabic" w:cs="Traditional Arabic" w:hint="cs"/>
                <w:color w:val="000000"/>
                <w:sz w:val="28"/>
                <w:szCs w:val="28"/>
                <w:rtl/>
              </w:rPr>
              <w:t>4.12</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7A6A2C" w:rsidRPr="00F96E28" w:rsidRDefault="007A6A2C" w:rsidP="007A6A2C">
            <w:pPr>
              <w:bidi/>
              <w:spacing w:line="276" w:lineRule="auto"/>
              <w:rPr>
                <w:rFonts w:ascii="Traditional Arabic" w:eastAsia="Traditional Arabic" w:hAnsi="Traditional Arabic" w:cs="Traditional Arabic"/>
                <w:color w:val="000000"/>
                <w:sz w:val="28"/>
                <w:szCs w:val="28"/>
              </w:rPr>
            </w:pPr>
            <w:r w:rsidRPr="00F96E28">
              <w:rPr>
                <w:rFonts w:ascii="Traditional Arabic" w:eastAsia="Traditional Arabic" w:hAnsi="Traditional Arabic" w:cs="Traditional Arabic"/>
                <w:color w:val="000000"/>
                <w:sz w:val="28"/>
                <w:szCs w:val="28"/>
                <w:rtl/>
              </w:rPr>
              <w:t>4.</w:t>
            </w:r>
            <w:r w:rsidRPr="00F96E28">
              <w:rPr>
                <w:rFonts w:ascii="Traditional Arabic" w:hAnsi="Traditional Arabic" w:cs="Traditional Arabic"/>
                <w:sz w:val="32"/>
                <w:szCs w:val="32"/>
                <w:rtl/>
              </w:rPr>
              <w:t>تعمل الم</w:t>
            </w:r>
            <w:r w:rsidRPr="00F96E28">
              <w:rPr>
                <w:rFonts w:ascii="Traditional Arabic" w:hAnsi="Traditional Arabic" w:cs="Traditional Arabic" w:hint="cs"/>
                <w:sz w:val="32"/>
                <w:szCs w:val="32"/>
                <w:rtl/>
              </w:rPr>
              <w:t>ؤسس</w:t>
            </w:r>
            <w:r w:rsidRPr="00F96E28">
              <w:rPr>
                <w:rFonts w:ascii="Traditional Arabic" w:hAnsi="Traditional Arabic" w:cs="Traditional Arabic"/>
                <w:sz w:val="32"/>
                <w:szCs w:val="32"/>
                <w:rtl/>
              </w:rPr>
              <w:t>ة على توقع التغيرات في البيئة ووضع خطط للتكيف معها</w:t>
            </w:r>
          </w:p>
        </w:tc>
      </w:tr>
      <w:tr w:rsidR="007A6A2C" w:rsidRPr="00F83CB4" w:rsidTr="007A6A2C">
        <w:trPr>
          <w:trHeight w:val="88"/>
        </w:trPr>
        <w:tc>
          <w:tcPr>
            <w:tcW w:w="1498" w:type="dxa"/>
            <w:tcBorders>
              <w:top w:val="single" w:sz="4" w:space="0" w:color="auto"/>
              <w:left w:val="single" w:sz="4" w:space="0" w:color="000000"/>
              <w:bottom w:val="single" w:sz="4" w:space="0" w:color="000000"/>
              <w:right w:val="single" w:sz="4" w:space="0" w:color="000000"/>
            </w:tcBorders>
            <w:shd w:val="clear" w:color="auto" w:fill="DBDBDB" w:themeFill="accent3" w:themeFillTint="66"/>
          </w:tcPr>
          <w:p w:rsidR="007A6A2C" w:rsidRPr="007765A4" w:rsidRDefault="007A6A2C" w:rsidP="007A6A2C">
            <w:pPr>
              <w:bidi/>
              <w:spacing w:line="276" w:lineRule="auto"/>
              <w:ind w:left="88"/>
              <w:jc w:val="center"/>
              <w:rPr>
                <w:rFonts w:ascii="Traditional Arabic" w:eastAsia="Traditional Arabic" w:hAnsi="Traditional Arabic" w:cs="Traditional Arabic"/>
                <w:b/>
                <w:bCs/>
                <w:color w:val="000000"/>
                <w:sz w:val="28"/>
                <w:szCs w:val="28"/>
              </w:rPr>
            </w:pPr>
            <w:r w:rsidRPr="007765A4">
              <w:rPr>
                <w:rFonts w:ascii="Traditional Arabic" w:eastAsia="Traditional Arabic" w:hAnsi="Traditional Arabic" w:cs="Traditional Arabic" w:hint="cs"/>
                <w:b/>
                <w:bCs/>
                <w:color w:val="000000"/>
                <w:sz w:val="28"/>
                <w:szCs w:val="28"/>
                <w:rtl/>
              </w:rPr>
              <w:t>مرتفع</w:t>
            </w:r>
          </w:p>
        </w:tc>
        <w:tc>
          <w:tcPr>
            <w:tcW w:w="734"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rsidR="007A6A2C" w:rsidRPr="007765A4" w:rsidRDefault="007A6A2C" w:rsidP="007A6A2C">
            <w:pPr>
              <w:bidi/>
              <w:spacing w:line="276" w:lineRule="auto"/>
              <w:ind w:left="88"/>
              <w:jc w:val="center"/>
              <w:rPr>
                <w:rFonts w:ascii="Traditional Arabic" w:eastAsia="Traditional Arabic" w:hAnsi="Traditional Arabic" w:cs="Traditional Arabic"/>
                <w:b/>
                <w:bCs/>
                <w:color w:val="000000"/>
                <w:sz w:val="28"/>
                <w:szCs w:val="28"/>
              </w:rPr>
            </w:pPr>
            <w:r w:rsidRPr="007765A4">
              <w:rPr>
                <w:rFonts w:ascii="Traditional Arabic" w:eastAsia="Traditional Arabic" w:hAnsi="Traditional Arabic" w:cs="Traditional Arabic" w:hint="cs"/>
                <w:b/>
                <w:bCs/>
                <w:color w:val="000000"/>
                <w:sz w:val="28"/>
                <w:szCs w:val="28"/>
                <w:rtl/>
              </w:rPr>
              <w:t>موافق</w:t>
            </w:r>
          </w:p>
        </w:tc>
        <w:tc>
          <w:tcPr>
            <w:tcW w:w="828"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rsidR="007A6A2C" w:rsidRPr="007765A4" w:rsidRDefault="007A6A2C" w:rsidP="007A6A2C">
            <w:pPr>
              <w:bidi/>
              <w:spacing w:line="276" w:lineRule="auto"/>
              <w:jc w:val="center"/>
              <w:rPr>
                <w:rFonts w:ascii="Traditional Arabic" w:eastAsia="Traditional Arabic" w:hAnsi="Traditional Arabic" w:cs="Traditional Arabic"/>
                <w:b/>
                <w:bCs/>
                <w:color w:val="000000"/>
                <w:sz w:val="28"/>
                <w:szCs w:val="28"/>
              </w:rPr>
            </w:pPr>
            <w:r w:rsidRPr="007765A4">
              <w:rPr>
                <w:rFonts w:ascii="Traditional Arabic" w:eastAsia="Traditional Arabic" w:hAnsi="Traditional Arabic" w:cs="Traditional Arabic"/>
                <w:b/>
                <w:bCs/>
                <w:color w:val="000000"/>
                <w:sz w:val="28"/>
                <w:szCs w:val="28"/>
                <w:rtl/>
              </w:rPr>
              <w:t>1</w:t>
            </w:r>
          </w:p>
        </w:tc>
        <w:tc>
          <w:tcPr>
            <w:tcW w:w="1025"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rsidR="007A6A2C" w:rsidRPr="007765A4" w:rsidRDefault="007A6A2C" w:rsidP="007A6A2C">
            <w:pPr>
              <w:bidi/>
              <w:spacing w:line="276" w:lineRule="auto"/>
              <w:ind w:left="101"/>
              <w:jc w:val="center"/>
              <w:rPr>
                <w:rFonts w:ascii="Traditional Arabic" w:eastAsia="Traditional Arabic" w:hAnsi="Traditional Arabic" w:cs="Traditional Arabic"/>
                <w:b/>
                <w:bCs/>
                <w:color w:val="000000"/>
                <w:sz w:val="28"/>
                <w:szCs w:val="28"/>
              </w:rPr>
            </w:pPr>
            <w:r w:rsidRPr="007765A4">
              <w:rPr>
                <w:rFonts w:ascii="Traditional Arabic" w:eastAsia="Traditional Arabic" w:hAnsi="Traditional Arabic" w:cs="Traditional Arabic"/>
                <w:b/>
                <w:bCs/>
                <w:color w:val="000000"/>
                <w:sz w:val="28"/>
                <w:szCs w:val="28"/>
                <w:rtl/>
              </w:rPr>
              <w:t>0.</w:t>
            </w:r>
            <w:r w:rsidRPr="007765A4">
              <w:rPr>
                <w:rFonts w:ascii="Traditional Arabic" w:eastAsia="Traditional Arabic" w:hAnsi="Traditional Arabic" w:cs="Traditional Arabic" w:hint="cs"/>
                <w:b/>
                <w:bCs/>
                <w:color w:val="000000"/>
                <w:sz w:val="28"/>
                <w:szCs w:val="28"/>
                <w:rtl/>
              </w:rPr>
              <w:t>562</w:t>
            </w:r>
          </w:p>
        </w:tc>
        <w:tc>
          <w:tcPr>
            <w:tcW w:w="950"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rsidR="007A6A2C" w:rsidRPr="007765A4" w:rsidRDefault="007A6A2C" w:rsidP="007A6A2C">
            <w:pPr>
              <w:bidi/>
              <w:spacing w:line="276" w:lineRule="auto"/>
              <w:jc w:val="center"/>
              <w:rPr>
                <w:rFonts w:ascii="Traditional Arabic" w:eastAsia="Traditional Arabic" w:hAnsi="Traditional Arabic" w:cs="Traditional Arabic"/>
                <w:b/>
                <w:bCs/>
                <w:color w:val="000000"/>
                <w:sz w:val="28"/>
                <w:szCs w:val="28"/>
              </w:rPr>
            </w:pPr>
            <w:r w:rsidRPr="007765A4">
              <w:rPr>
                <w:rFonts w:ascii="Traditional Arabic" w:eastAsia="Traditional Arabic" w:hAnsi="Traditional Arabic" w:cs="Traditional Arabic"/>
                <w:b/>
                <w:bCs/>
                <w:color w:val="000000"/>
                <w:sz w:val="28"/>
                <w:szCs w:val="28"/>
                <w:rtl/>
              </w:rPr>
              <w:t>3.</w:t>
            </w:r>
            <w:r w:rsidRPr="007765A4">
              <w:rPr>
                <w:rFonts w:ascii="Traditional Arabic" w:eastAsia="Traditional Arabic" w:hAnsi="Traditional Arabic" w:cs="Traditional Arabic" w:hint="cs"/>
                <w:b/>
                <w:bCs/>
                <w:color w:val="000000"/>
                <w:sz w:val="28"/>
                <w:szCs w:val="28"/>
                <w:rtl/>
              </w:rPr>
              <w:t>95</w:t>
            </w:r>
          </w:p>
        </w:tc>
        <w:tc>
          <w:tcPr>
            <w:tcW w:w="4037" w:type="dxa"/>
            <w:tcBorders>
              <w:top w:val="single" w:sz="4" w:space="0" w:color="000000"/>
              <w:left w:val="nil"/>
              <w:bottom w:val="single" w:sz="4" w:space="0" w:color="000000"/>
              <w:right w:val="single" w:sz="4" w:space="0" w:color="000000"/>
            </w:tcBorders>
            <w:shd w:val="clear" w:color="auto" w:fill="DBDBDB" w:themeFill="accent3" w:themeFillTint="66"/>
          </w:tcPr>
          <w:p w:rsidR="007A6A2C" w:rsidRPr="007765A4" w:rsidRDefault="007A6A2C" w:rsidP="007A6A2C">
            <w:pPr>
              <w:bidi/>
              <w:spacing w:line="276" w:lineRule="auto"/>
              <w:ind w:right="54"/>
              <w:rPr>
                <w:rFonts w:ascii="Traditional Arabic" w:eastAsia="Traditional Arabic" w:hAnsi="Traditional Arabic" w:cs="Traditional Arabic"/>
                <w:b/>
                <w:bCs/>
                <w:color w:val="000000"/>
                <w:sz w:val="28"/>
                <w:szCs w:val="28"/>
              </w:rPr>
            </w:pPr>
            <w:r w:rsidRPr="007765A4">
              <w:rPr>
                <w:rFonts w:ascii="Traditional Arabic" w:eastAsia="Traditional Arabic" w:hAnsi="Traditional Arabic" w:cs="Traditional Arabic"/>
                <w:b/>
                <w:bCs/>
                <w:color w:val="000000"/>
                <w:sz w:val="28"/>
                <w:szCs w:val="28"/>
                <w:rtl/>
              </w:rPr>
              <w:t>المجموع</w:t>
            </w:r>
          </w:p>
        </w:tc>
      </w:tr>
    </w:tbl>
    <w:p w:rsidR="00395598" w:rsidRDefault="007A6A2C" w:rsidP="007A6A2C">
      <w:pPr>
        <w:pStyle w:val="ListParagraph"/>
        <w:bidi/>
        <w:ind w:left="1080"/>
        <w:jc w:val="center"/>
        <w:rPr>
          <w:rFonts w:ascii="Traditional Arabic" w:hAnsi="Traditional Arabic" w:cs="Traditional Arabic"/>
          <w:sz w:val="28"/>
          <w:szCs w:val="28"/>
          <w:rtl/>
          <w:lang w:bidi="ar-DZ"/>
        </w:rPr>
      </w:pPr>
      <w:r w:rsidRPr="007A6A2C">
        <w:rPr>
          <w:rFonts w:ascii="Traditional Arabic" w:hAnsi="Traditional Arabic" w:cs="Traditional Arabic" w:hint="cs"/>
          <w:sz w:val="28"/>
          <w:szCs w:val="28"/>
          <w:rtl/>
          <w:lang w:bidi="ar-DZ"/>
        </w:rPr>
        <w:t>المصد</w:t>
      </w:r>
    </w:p>
    <w:p w:rsidR="00395598" w:rsidRDefault="00395598" w:rsidP="00395598">
      <w:pPr>
        <w:pStyle w:val="ListParagraph"/>
        <w:bidi/>
        <w:ind w:left="1080"/>
        <w:jc w:val="center"/>
        <w:rPr>
          <w:rFonts w:ascii="Traditional Arabic" w:hAnsi="Traditional Arabic" w:cs="Traditional Arabic"/>
          <w:sz w:val="28"/>
          <w:szCs w:val="28"/>
          <w:rtl/>
          <w:lang w:bidi="ar-DZ"/>
        </w:rPr>
      </w:pPr>
    </w:p>
    <w:p w:rsidR="00395598" w:rsidRDefault="00395598" w:rsidP="00395598">
      <w:pPr>
        <w:pStyle w:val="ListParagraph"/>
        <w:bidi/>
        <w:ind w:left="1080"/>
        <w:jc w:val="center"/>
        <w:rPr>
          <w:rFonts w:ascii="Traditional Arabic" w:hAnsi="Traditional Arabic" w:cs="Traditional Arabic"/>
          <w:sz w:val="28"/>
          <w:szCs w:val="28"/>
          <w:rtl/>
          <w:lang w:bidi="ar-DZ"/>
        </w:rPr>
      </w:pPr>
    </w:p>
    <w:p w:rsidR="00395598" w:rsidRDefault="00395598" w:rsidP="00395598">
      <w:pPr>
        <w:pStyle w:val="ListParagraph"/>
        <w:bidi/>
        <w:ind w:left="1080"/>
        <w:jc w:val="center"/>
        <w:rPr>
          <w:rFonts w:ascii="Traditional Arabic" w:hAnsi="Traditional Arabic" w:cs="Traditional Arabic"/>
          <w:sz w:val="28"/>
          <w:szCs w:val="28"/>
          <w:rtl/>
          <w:lang w:bidi="ar-DZ"/>
        </w:rPr>
      </w:pPr>
    </w:p>
    <w:p w:rsidR="00395598" w:rsidRDefault="00395598" w:rsidP="00395598">
      <w:pPr>
        <w:pStyle w:val="ListParagraph"/>
        <w:bidi/>
        <w:ind w:left="1080"/>
        <w:jc w:val="center"/>
        <w:rPr>
          <w:rFonts w:ascii="Traditional Arabic" w:hAnsi="Traditional Arabic" w:cs="Traditional Arabic"/>
          <w:sz w:val="28"/>
          <w:szCs w:val="28"/>
          <w:rtl/>
          <w:lang w:bidi="ar-DZ"/>
        </w:rPr>
      </w:pPr>
    </w:p>
    <w:p w:rsidR="00395598" w:rsidRDefault="00395598" w:rsidP="00395598">
      <w:pPr>
        <w:pStyle w:val="ListParagraph"/>
        <w:bidi/>
        <w:ind w:left="1080"/>
        <w:jc w:val="center"/>
        <w:rPr>
          <w:rFonts w:ascii="Traditional Arabic" w:hAnsi="Traditional Arabic" w:cs="Traditional Arabic"/>
          <w:sz w:val="28"/>
          <w:szCs w:val="28"/>
          <w:rtl/>
          <w:lang w:bidi="ar-DZ"/>
        </w:rPr>
      </w:pPr>
    </w:p>
    <w:p w:rsidR="00395598" w:rsidRDefault="00395598" w:rsidP="00395598">
      <w:pPr>
        <w:pStyle w:val="ListParagraph"/>
        <w:bidi/>
        <w:ind w:left="1080"/>
        <w:jc w:val="center"/>
        <w:rPr>
          <w:rFonts w:ascii="Traditional Arabic" w:hAnsi="Traditional Arabic" w:cs="Traditional Arabic"/>
          <w:sz w:val="28"/>
          <w:szCs w:val="28"/>
          <w:rtl/>
          <w:lang w:bidi="ar-DZ"/>
        </w:rPr>
      </w:pPr>
    </w:p>
    <w:p w:rsidR="00395598" w:rsidRDefault="00395598" w:rsidP="00395598">
      <w:pPr>
        <w:pStyle w:val="ListParagraph"/>
        <w:bidi/>
        <w:ind w:left="1080"/>
        <w:jc w:val="center"/>
        <w:rPr>
          <w:rFonts w:ascii="Traditional Arabic" w:hAnsi="Traditional Arabic" w:cs="Traditional Arabic"/>
          <w:sz w:val="28"/>
          <w:szCs w:val="28"/>
          <w:rtl/>
          <w:lang w:bidi="ar-DZ"/>
        </w:rPr>
      </w:pPr>
    </w:p>
    <w:p w:rsidR="00395598" w:rsidRDefault="00395598" w:rsidP="00395598">
      <w:pPr>
        <w:pStyle w:val="ListParagraph"/>
        <w:bidi/>
        <w:ind w:left="1080"/>
        <w:jc w:val="center"/>
        <w:rPr>
          <w:rFonts w:ascii="Traditional Arabic" w:hAnsi="Traditional Arabic" w:cs="Traditional Arabic"/>
          <w:sz w:val="28"/>
          <w:szCs w:val="28"/>
          <w:rtl/>
          <w:lang w:bidi="ar-DZ"/>
        </w:rPr>
      </w:pPr>
    </w:p>
    <w:p w:rsidR="00395598" w:rsidRDefault="00395598" w:rsidP="00395598">
      <w:pPr>
        <w:pStyle w:val="ListParagraph"/>
        <w:bidi/>
        <w:ind w:left="1080"/>
        <w:jc w:val="center"/>
        <w:rPr>
          <w:rFonts w:ascii="Traditional Arabic" w:hAnsi="Traditional Arabic" w:cs="Traditional Arabic"/>
          <w:sz w:val="28"/>
          <w:szCs w:val="28"/>
          <w:rtl/>
          <w:lang w:bidi="ar-DZ"/>
        </w:rPr>
      </w:pPr>
    </w:p>
    <w:p w:rsidR="00395598" w:rsidRDefault="00395598" w:rsidP="00395598">
      <w:pPr>
        <w:pStyle w:val="ListParagraph"/>
        <w:bidi/>
        <w:ind w:left="1080"/>
        <w:jc w:val="center"/>
        <w:rPr>
          <w:rFonts w:ascii="Traditional Arabic" w:hAnsi="Traditional Arabic" w:cs="Traditional Arabic"/>
          <w:sz w:val="28"/>
          <w:szCs w:val="28"/>
          <w:rtl/>
          <w:lang w:bidi="ar-DZ"/>
        </w:rPr>
      </w:pPr>
    </w:p>
    <w:p w:rsidR="00395598" w:rsidRDefault="00395598" w:rsidP="00395598">
      <w:pPr>
        <w:pStyle w:val="ListParagraph"/>
        <w:bidi/>
        <w:ind w:left="1080"/>
        <w:jc w:val="center"/>
        <w:rPr>
          <w:rFonts w:ascii="Traditional Arabic" w:hAnsi="Traditional Arabic" w:cs="Traditional Arabic"/>
          <w:sz w:val="28"/>
          <w:szCs w:val="28"/>
          <w:rtl/>
          <w:lang w:bidi="ar-DZ"/>
        </w:rPr>
      </w:pPr>
    </w:p>
    <w:p w:rsidR="007A6A2C" w:rsidRPr="007A6A2C" w:rsidRDefault="00395598" w:rsidP="00395598">
      <w:pPr>
        <w:pStyle w:val="ListParagraph"/>
        <w:bidi/>
        <w:ind w:left="1080"/>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المصد</w:t>
      </w:r>
      <w:r w:rsidR="007A6A2C" w:rsidRPr="007A6A2C">
        <w:rPr>
          <w:rFonts w:ascii="Traditional Arabic" w:hAnsi="Traditional Arabic" w:cs="Traditional Arabic" w:hint="cs"/>
          <w:sz w:val="28"/>
          <w:szCs w:val="28"/>
          <w:rtl/>
          <w:lang w:bidi="ar-DZ"/>
        </w:rPr>
        <w:t>ر</w:t>
      </w:r>
      <w:r w:rsidR="007A6A2C" w:rsidRPr="007A6A2C">
        <w:rPr>
          <w:rFonts w:ascii="Traditional Arabic" w:hAnsi="Traditional Arabic" w:cs="Traditional Arabic"/>
          <w:sz w:val="28"/>
          <w:szCs w:val="28"/>
          <w:rtl/>
          <w:lang w:bidi="ar-DZ"/>
        </w:rPr>
        <w:t xml:space="preserve">: </w:t>
      </w:r>
      <w:r w:rsidR="007A6A2C" w:rsidRPr="007A6A2C">
        <w:rPr>
          <w:rFonts w:ascii="Traditional Arabic" w:hAnsi="Traditional Arabic" w:cs="Traditional Arabic" w:hint="cs"/>
          <w:sz w:val="28"/>
          <w:szCs w:val="28"/>
          <w:rtl/>
          <w:lang w:bidi="ar-DZ"/>
        </w:rPr>
        <w:t>من</w:t>
      </w:r>
      <w:r>
        <w:rPr>
          <w:rFonts w:ascii="Traditional Arabic" w:hAnsi="Traditional Arabic" w:cs="Traditional Arabic" w:hint="cs"/>
          <w:sz w:val="28"/>
          <w:szCs w:val="28"/>
          <w:rtl/>
          <w:lang w:bidi="ar-DZ"/>
        </w:rPr>
        <w:t xml:space="preserve"> </w:t>
      </w:r>
      <w:r w:rsidR="007A6A2C" w:rsidRPr="007A6A2C">
        <w:rPr>
          <w:rFonts w:ascii="Traditional Arabic" w:hAnsi="Traditional Arabic" w:cs="Traditional Arabic" w:hint="cs"/>
          <w:sz w:val="28"/>
          <w:szCs w:val="28"/>
          <w:rtl/>
          <w:lang w:bidi="ar-DZ"/>
        </w:rPr>
        <w:t>إعداد</w:t>
      </w:r>
      <w:r>
        <w:rPr>
          <w:rFonts w:ascii="Traditional Arabic" w:hAnsi="Traditional Arabic" w:cs="Traditional Arabic" w:hint="cs"/>
          <w:sz w:val="28"/>
          <w:szCs w:val="28"/>
          <w:rtl/>
          <w:lang w:bidi="ar-DZ"/>
        </w:rPr>
        <w:t xml:space="preserve"> </w:t>
      </w:r>
      <w:r w:rsidR="007A6A2C" w:rsidRPr="007A6A2C">
        <w:rPr>
          <w:rFonts w:ascii="Traditional Arabic" w:hAnsi="Traditional Arabic" w:cs="Traditional Arabic" w:hint="cs"/>
          <w:sz w:val="28"/>
          <w:szCs w:val="28"/>
          <w:rtl/>
          <w:lang w:bidi="ar-DZ"/>
        </w:rPr>
        <w:t>الطالب</w:t>
      </w:r>
      <w:r w:rsidR="00031B9A">
        <w:rPr>
          <w:rFonts w:ascii="Traditional Arabic" w:hAnsi="Traditional Arabic" w:cs="Traditional Arabic" w:hint="cs"/>
          <w:sz w:val="28"/>
          <w:szCs w:val="28"/>
          <w:rtl/>
          <w:lang w:bidi="ar-DZ"/>
        </w:rPr>
        <w:t xml:space="preserve"> </w:t>
      </w:r>
      <w:r w:rsidR="007A6A2C" w:rsidRPr="007A6A2C">
        <w:rPr>
          <w:rFonts w:ascii="Traditional Arabic" w:hAnsi="Traditional Arabic" w:cs="Traditional Arabic" w:hint="cs"/>
          <w:sz w:val="28"/>
          <w:szCs w:val="28"/>
          <w:rtl/>
          <w:lang w:bidi="ar-DZ"/>
        </w:rPr>
        <w:t>بالاعتماد</w:t>
      </w:r>
      <w:r>
        <w:rPr>
          <w:rFonts w:ascii="Traditional Arabic" w:hAnsi="Traditional Arabic" w:cs="Traditional Arabic" w:hint="cs"/>
          <w:sz w:val="28"/>
          <w:szCs w:val="28"/>
          <w:rtl/>
          <w:lang w:bidi="ar-DZ"/>
        </w:rPr>
        <w:t xml:space="preserve"> </w:t>
      </w:r>
      <w:r w:rsidR="007A6A2C" w:rsidRPr="007A6A2C">
        <w:rPr>
          <w:rFonts w:ascii="Traditional Arabic" w:hAnsi="Traditional Arabic" w:cs="Traditional Arabic" w:hint="cs"/>
          <w:sz w:val="28"/>
          <w:szCs w:val="28"/>
          <w:rtl/>
          <w:lang w:bidi="ar-DZ"/>
        </w:rPr>
        <w:t>على</w:t>
      </w:r>
      <w:r w:rsidR="00031B9A">
        <w:rPr>
          <w:rFonts w:ascii="Traditional Arabic" w:hAnsi="Traditional Arabic" w:cs="Traditional Arabic" w:hint="cs"/>
          <w:sz w:val="28"/>
          <w:szCs w:val="28"/>
          <w:rtl/>
          <w:lang w:bidi="ar-DZ"/>
        </w:rPr>
        <w:t xml:space="preserve"> </w:t>
      </w:r>
      <w:r w:rsidR="007A6A2C" w:rsidRPr="007A6A2C">
        <w:rPr>
          <w:rFonts w:ascii="Traditional Arabic" w:hAnsi="Traditional Arabic" w:cs="Traditional Arabic" w:hint="cs"/>
          <w:sz w:val="28"/>
          <w:szCs w:val="28"/>
          <w:rtl/>
          <w:lang w:bidi="ar-DZ"/>
        </w:rPr>
        <w:t>مخرجات</w:t>
      </w:r>
      <w:r w:rsidR="00031B9A">
        <w:rPr>
          <w:rFonts w:ascii="Traditional Arabic" w:hAnsi="Traditional Arabic" w:cs="Traditional Arabic" w:hint="cs"/>
          <w:sz w:val="28"/>
          <w:szCs w:val="28"/>
          <w:rtl/>
          <w:lang w:bidi="ar-DZ"/>
        </w:rPr>
        <w:t xml:space="preserve"> </w:t>
      </w:r>
      <w:r w:rsidR="007A6A2C" w:rsidRPr="007A6A2C">
        <w:rPr>
          <w:rFonts w:ascii="Traditional Arabic" w:hAnsi="Traditional Arabic" w:cs="Traditional Arabic" w:hint="cs"/>
          <w:sz w:val="28"/>
          <w:szCs w:val="28"/>
          <w:rtl/>
          <w:lang w:bidi="ar-DZ"/>
        </w:rPr>
        <w:t>برامج</w:t>
      </w:r>
      <w:r w:rsidR="007A6A2C" w:rsidRPr="007A6A2C">
        <w:rPr>
          <w:rFonts w:ascii="Traditional Arabic" w:hAnsi="Traditional Arabic" w:cs="Traditional Arabic"/>
          <w:sz w:val="28"/>
          <w:szCs w:val="28"/>
          <w:lang w:bidi="ar-DZ"/>
        </w:rPr>
        <w:t>SPSS. V16</w:t>
      </w:r>
    </w:p>
    <w:p w:rsidR="00BB25E3" w:rsidRPr="00031B9A" w:rsidRDefault="005B1D67" w:rsidP="007A6A2C">
      <w:pPr>
        <w:pStyle w:val="ListParagraph"/>
        <w:bidi/>
        <w:ind w:left="360"/>
        <w:jc w:val="both"/>
        <w:rPr>
          <w:rFonts w:ascii="Traditional Arabic" w:hAnsi="Traditional Arabic" w:cs="Traditional Arabic"/>
          <w:b/>
          <w:bCs/>
          <w:sz w:val="36"/>
          <w:szCs w:val="36"/>
          <w:lang w:bidi="ar-DZ"/>
        </w:rPr>
      </w:pPr>
      <w:r w:rsidRPr="00031B9A">
        <w:rPr>
          <w:rFonts w:ascii="Traditional Arabic" w:hAnsi="Traditional Arabic" w:cs="Traditional Arabic" w:hint="cs"/>
          <w:sz w:val="32"/>
          <w:szCs w:val="32"/>
          <w:rtl/>
        </w:rPr>
        <w:t>من خلال الجدول الخاص بالتوزيعات التكرارية والمتوسطات الحسابية والانحرافات المعيا</w:t>
      </w:r>
      <w:r w:rsidR="0013799B" w:rsidRPr="00031B9A">
        <w:rPr>
          <w:rFonts w:ascii="Traditional Arabic" w:hAnsi="Traditional Arabic" w:cs="Traditional Arabic" w:hint="cs"/>
          <w:sz w:val="32"/>
          <w:szCs w:val="32"/>
          <w:rtl/>
        </w:rPr>
        <w:t>رية نلاحظ أن</w:t>
      </w:r>
      <w:r w:rsidR="009A67D8" w:rsidRPr="00031B9A">
        <w:rPr>
          <w:rFonts w:ascii="Traditional Arabic" w:hAnsi="Traditional Arabic" w:cs="Traditional Arabic" w:hint="cs"/>
          <w:sz w:val="32"/>
          <w:szCs w:val="32"/>
          <w:rtl/>
        </w:rPr>
        <w:t xml:space="preserve"> البعد الاسترا</w:t>
      </w:r>
      <w:r w:rsidR="00E04DEE" w:rsidRPr="00031B9A">
        <w:rPr>
          <w:rFonts w:ascii="Traditional Arabic" w:hAnsi="Traditional Arabic" w:cs="Traditional Arabic" w:hint="cs"/>
          <w:sz w:val="32"/>
          <w:szCs w:val="32"/>
          <w:rtl/>
        </w:rPr>
        <w:t>تي</w:t>
      </w:r>
      <w:r w:rsidR="009A67D8" w:rsidRPr="00031B9A">
        <w:rPr>
          <w:rFonts w:ascii="Traditional Arabic" w:hAnsi="Traditional Arabic" w:cs="Traditional Arabic" w:hint="cs"/>
          <w:sz w:val="32"/>
          <w:szCs w:val="32"/>
          <w:rtl/>
        </w:rPr>
        <w:t>جي للتعلم التنظيمي</w:t>
      </w:r>
      <w:r w:rsidRPr="00031B9A">
        <w:rPr>
          <w:rFonts w:ascii="Traditional Arabic" w:hAnsi="Traditional Arabic" w:cs="Traditional Arabic" w:hint="cs"/>
          <w:sz w:val="32"/>
          <w:szCs w:val="32"/>
          <w:rtl/>
        </w:rPr>
        <w:t xml:space="preserve"> جاء في الترتيب الأول من حيث الأهمية النسبية المعطاة له من قبل أفراد عينة الدراسة، حيث بلغ المتوسط الحسابي لهذا البعد</w:t>
      </w:r>
      <w:r w:rsidR="00161C7D" w:rsidRPr="00031B9A">
        <w:rPr>
          <w:rFonts w:ascii="Traditional Arabic" w:hAnsi="Traditional Arabic" w:cs="Traditional Arabic" w:hint="cs"/>
          <w:sz w:val="32"/>
          <w:szCs w:val="32"/>
          <w:rtl/>
        </w:rPr>
        <w:t>(3.</w:t>
      </w:r>
      <w:r w:rsidR="0013799B" w:rsidRPr="00031B9A">
        <w:rPr>
          <w:rFonts w:ascii="Traditional Arabic" w:hAnsi="Traditional Arabic" w:cs="Traditional Arabic" w:hint="cs"/>
          <w:sz w:val="32"/>
          <w:szCs w:val="32"/>
          <w:rtl/>
        </w:rPr>
        <w:t>95</w:t>
      </w:r>
      <w:r w:rsidR="00161C7D" w:rsidRPr="00031B9A">
        <w:rPr>
          <w:rFonts w:ascii="Traditional Arabic" w:hAnsi="Traditional Arabic" w:cs="Traditional Arabic" w:hint="cs"/>
          <w:sz w:val="32"/>
          <w:szCs w:val="32"/>
          <w:rtl/>
        </w:rPr>
        <w:t xml:space="preserve">) </w:t>
      </w:r>
      <w:r w:rsidRPr="00031B9A">
        <w:rPr>
          <w:rFonts w:ascii="Traditional Arabic" w:hAnsi="Traditional Arabic" w:cs="Traditional Arabic" w:hint="cs"/>
          <w:sz w:val="32"/>
          <w:szCs w:val="32"/>
          <w:rtl/>
        </w:rPr>
        <w:t xml:space="preserve">بانحراف معياري </w:t>
      </w:r>
      <w:r w:rsidR="00050B9B" w:rsidRPr="00031B9A">
        <w:rPr>
          <w:rFonts w:ascii="Traditional Arabic" w:hAnsi="Traditional Arabic" w:cs="Traditional Arabic" w:hint="cs"/>
          <w:sz w:val="32"/>
          <w:szCs w:val="32"/>
          <w:rtl/>
        </w:rPr>
        <w:t xml:space="preserve">قدره </w:t>
      </w:r>
      <w:r w:rsidR="00161C7D" w:rsidRPr="00031B9A">
        <w:rPr>
          <w:rFonts w:ascii="Traditional Arabic" w:hAnsi="Traditional Arabic" w:cs="Traditional Arabic" w:hint="cs"/>
          <w:sz w:val="32"/>
          <w:szCs w:val="32"/>
          <w:rtl/>
        </w:rPr>
        <w:t>(</w:t>
      </w:r>
      <w:r w:rsidR="00050B9B" w:rsidRPr="00031B9A">
        <w:rPr>
          <w:rFonts w:ascii="Traditional Arabic" w:hAnsi="Traditional Arabic" w:cs="Traditional Arabic" w:hint="cs"/>
          <w:sz w:val="32"/>
          <w:szCs w:val="32"/>
          <w:rtl/>
        </w:rPr>
        <w:t>0.</w:t>
      </w:r>
      <w:r w:rsidR="0013799B" w:rsidRPr="00031B9A">
        <w:rPr>
          <w:rFonts w:ascii="Traditional Arabic" w:hAnsi="Traditional Arabic" w:cs="Traditional Arabic" w:hint="cs"/>
          <w:sz w:val="32"/>
          <w:szCs w:val="32"/>
          <w:rtl/>
        </w:rPr>
        <w:t>562</w:t>
      </w:r>
      <w:r w:rsidR="00161C7D" w:rsidRPr="00031B9A">
        <w:rPr>
          <w:rFonts w:ascii="Traditional Arabic" w:hAnsi="Traditional Arabic" w:cs="Traditional Arabic" w:hint="cs"/>
          <w:sz w:val="32"/>
          <w:szCs w:val="32"/>
          <w:rtl/>
        </w:rPr>
        <w:t>)</w:t>
      </w:r>
      <w:r w:rsidR="00050B9B" w:rsidRPr="00031B9A">
        <w:rPr>
          <w:rFonts w:ascii="Traditional Arabic" w:hAnsi="Traditional Arabic" w:cs="Traditional Arabic" w:hint="cs"/>
          <w:sz w:val="32"/>
          <w:szCs w:val="32"/>
          <w:rtl/>
        </w:rPr>
        <w:t>، ووفقا لمقياس الدراسة فإن هذا ال</w:t>
      </w:r>
      <w:r w:rsidR="002230C4" w:rsidRPr="00031B9A">
        <w:rPr>
          <w:rFonts w:ascii="Traditional Arabic" w:hAnsi="Traditional Arabic" w:cs="Traditional Arabic" w:hint="cs"/>
          <w:sz w:val="32"/>
          <w:szCs w:val="32"/>
          <w:rtl/>
        </w:rPr>
        <w:t>ب</w:t>
      </w:r>
      <w:r w:rsidR="00050B9B" w:rsidRPr="00031B9A">
        <w:rPr>
          <w:rFonts w:ascii="Traditional Arabic" w:hAnsi="Traditional Arabic" w:cs="Traditional Arabic" w:hint="cs"/>
          <w:sz w:val="32"/>
          <w:szCs w:val="32"/>
          <w:rtl/>
        </w:rPr>
        <w:t xml:space="preserve">عد يشير إلى </w:t>
      </w:r>
      <w:r w:rsidR="005B110C" w:rsidRPr="00031B9A">
        <w:rPr>
          <w:rFonts w:ascii="Traditional Arabic" w:hAnsi="Traditional Arabic" w:cs="Traditional Arabic" w:hint="cs"/>
          <w:sz w:val="32"/>
          <w:szCs w:val="32"/>
          <w:rtl/>
        </w:rPr>
        <w:t>مستوى</w:t>
      </w:r>
      <w:r w:rsidR="00050B9B" w:rsidRPr="00031B9A">
        <w:rPr>
          <w:rFonts w:ascii="Traditional Arabic" w:hAnsi="Traditional Arabic" w:cs="Traditional Arabic" w:hint="cs"/>
          <w:sz w:val="32"/>
          <w:szCs w:val="32"/>
          <w:rtl/>
        </w:rPr>
        <w:t xml:space="preserve"> قبول "م</w:t>
      </w:r>
      <w:r w:rsidR="00B97094" w:rsidRPr="00031B9A">
        <w:rPr>
          <w:rFonts w:ascii="Traditional Arabic" w:hAnsi="Traditional Arabic" w:cs="Traditional Arabic" w:hint="cs"/>
          <w:sz w:val="32"/>
          <w:szCs w:val="32"/>
          <w:rtl/>
        </w:rPr>
        <w:t>رتفع</w:t>
      </w:r>
      <w:r w:rsidR="00050B9B" w:rsidRPr="00031B9A">
        <w:rPr>
          <w:rFonts w:ascii="Traditional Arabic" w:hAnsi="Traditional Arabic" w:cs="Traditional Arabic" w:hint="cs"/>
          <w:sz w:val="32"/>
          <w:szCs w:val="32"/>
          <w:rtl/>
        </w:rPr>
        <w:t>"</w:t>
      </w:r>
      <w:r w:rsidR="002B0CC1" w:rsidRPr="00031B9A">
        <w:rPr>
          <w:rFonts w:ascii="Traditional Arabic" w:hAnsi="Traditional Arabic" w:cs="Traditional Arabic" w:hint="cs"/>
          <w:sz w:val="32"/>
          <w:szCs w:val="32"/>
          <w:rtl/>
        </w:rPr>
        <w:t>،</w:t>
      </w:r>
      <w:r w:rsidR="00B97094" w:rsidRPr="00031B9A">
        <w:rPr>
          <w:rFonts w:ascii="Traditional Arabic" w:hAnsi="Traditional Arabic" w:cs="Traditional Arabic" w:hint="cs"/>
          <w:sz w:val="32"/>
          <w:szCs w:val="32"/>
          <w:rtl/>
        </w:rPr>
        <w:t xml:space="preserve"> كما نلاحظ من متوسط إجابات أفراد عينة البح</w:t>
      </w:r>
      <w:r w:rsidR="0013799B" w:rsidRPr="00031B9A">
        <w:rPr>
          <w:rFonts w:ascii="Traditional Arabic" w:hAnsi="Traditional Arabic" w:cs="Traditional Arabic" w:hint="cs"/>
          <w:sz w:val="32"/>
          <w:szCs w:val="32"/>
          <w:rtl/>
        </w:rPr>
        <w:t>ث على عبارات البعد الاستراتيجي</w:t>
      </w:r>
      <w:r w:rsidR="00B97094" w:rsidRPr="00031B9A">
        <w:rPr>
          <w:rFonts w:ascii="Traditional Arabic" w:hAnsi="Traditional Arabic" w:cs="Traditional Arabic" w:hint="cs"/>
          <w:sz w:val="32"/>
          <w:szCs w:val="32"/>
          <w:rtl/>
        </w:rPr>
        <w:t xml:space="preserve"> أنها تشكل قبولا مرتفعا نسبيا </w:t>
      </w:r>
      <w:r w:rsidR="002B0CC1" w:rsidRPr="00031B9A">
        <w:rPr>
          <w:rFonts w:ascii="Traditional Arabic" w:hAnsi="Traditional Arabic" w:cs="Traditional Arabic" w:hint="cs"/>
          <w:sz w:val="32"/>
          <w:szCs w:val="32"/>
          <w:rtl/>
        </w:rPr>
        <w:t xml:space="preserve">وقد تراوحت المتوسطات الحسابية </w:t>
      </w:r>
      <w:r w:rsidR="00050B9B" w:rsidRPr="00031B9A">
        <w:rPr>
          <w:rFonts w:ascii="Traditional Arabic" w:hAnsi="Traditional Arabic" w:cs="Traditional Arabic" w:hint="cs"/>
          <w:sz w:val="32"/>
          <w:szCs w:val="32"/>
          <w:rtl/>
        </w:rPr>
        <w:t>لإجابات</w:t>
      </w:r>
      <w:r w:rsidR="002B0CC1" w:rsidRPr="00031B9A">
        <w:rPr>
          <w:rFonts w:ascii="Traditional Arabic" w:hAnsi="Traditional Arabic" w:cs="Traditional Arabic" w:hint="cs"/>
          <w:sz w:val="32"/>
          <w:szCs w:val="32"/>
          <w:rtl/>
        </w:rPr>
        <w:t xml:space="preserve"> أفراد ع</w:t>
      </w:r>
      <w:r w:rsidR="00050B9B" w:rsidRPr="00031B9A">
        <w:rPr>
          <w:rFonts w:ascii="Traditional Arabic" w:hAnsi="Traditional Arabic" w:cs="Traditional Arabic" w:hint="cs"/>
          <w:sz w:val="32"/>
          <w:szCs w:val="32"/>
          <w:rtl/>
        </w:rPr>
        <w:t xml:space="preserve">ينة الدراسة على </w:t>
      </w:r>
      <w:r w:rsidR="00050B9B" w:rsidRPr="00031B9A">
        <w:rPr>
          <w:rFonts w:ascii="Traditional Arabic" w:hAnsi="Traditional Arabic" w:cs="Traditional Arabic" w:hint="cs"/>
          <w:sz w:val="32"/>
          <w:szCs w:val="32"/>
          <w:rtl/>
        </w:rPr>
        <w:lastRenderedPageBreak/>
        <w:t>العبارات ما بين (</w:t>
      </w:r>
      <w:r w:rsidR="00B840E3" w:rsidRPr="00031B9A">
        <w:rPr>
          <w:rFonts w:ascii="Traditional Arabic" w:hAnsi="Traditional Arabic" w:cs="Traditional Arabic" w:hint="cs"/>
          <w:sz w:val="32"/>
          <w:szCs w:val="32"/>
          <w:rtl/>
        </w:rPr>
        <w:t>3.80</w:t>
      </w:r>
      <w:r w:rsidR="00050B9B" w:rsidRPr="00031B9A">
        <w:rPr>
          <w:rFonts w:ascii="Traditional Arabic" w:hAnsi="Traditional Arabic" w:cs="Traditional Arabic" w:hint="cs"/>
          <w:sz w:val="32"/>
          <w:szCs w:val="32"/>
          <w:rtl/>
        </w:rPr>
        <w:t>-4.</w:t>
      </w:r>
      <w:r w:rsidR="00B840E3" w:rsidRPr="00031B9A">
        <w:rPr>
          <w:rFonts w:ascii="Traditional Arabic" w:hAnsi="Traditional Arabic" w:cs="Traditional Arabic" w:hint="cs"/>
          <w:sz w:val="32"/>
          <w:szCs w:val="32"/>
          <w:rtl/>
        </w:rPr>
        <w:t>12</w:t>
      </w:r>
      <w:r w:rsidR="00050B9B" w:rsidRPr="00031B9A">
        <w:rPr>
          <w:rFonts w:ascii="Traditional Arabic" w:hAnsi="Traditional Arabic" w:cs="Traditional Arabic" w:hint="cs"/>
          <w:sz w:val="32"/>
          <w:szCs w:val="32"/>
          <w:rtl/>
        </w:rPr>
        <w:t>)</w:t>
      </w:r>
      <w:r w:rsidR="002B0CC1" w:rsidRPr="00031B9A">
        <w:rPr>
          <w:rFonts w:ascii="Traditional Arabic" w:hAnsi="Traditional Arabic" w:cs="Traditional Arabic" w:hint="cs"/>
          <w:sz w:val="32"/>
          <w:szCs w:val="32"/>
          <w:rtl/>
        </w:rPr>
        <w:t xml:space="preserve"> والانحرافات المعيارية ما بين</w:t>
      </w:r>
      <w:r w:rsidR="00050B9B" w:rsidRPr="00031B9A">
        <w:rPr>
          <w:rFonts w:ascii="Traditional Arabic" w:hAnsi="Traditional Arabic" w:cs="Traditional Arabic" w:hint="cs"/>
          <w:sz w:val="32"/>
          <w:szCs w:val="32"/>
          <w:rtl/>
        </w:rPr>
        <w:t xml:space="preserve"> (</w:t>
      </w:r>
      <w:r w:rsidR="00050B9B" w:rsidRPr="00031B9A">
        <w:rPr>
          <w:rFonts w:ascii="Traditional Arabic" w:hAnsi="Traditional Arabic" w:cs="Traditional Arabic"/>
          <w:sz w:val="32"/>
          <w:szCs w:val="32"/>
          <w:rtl/>
        </w:rPr>
        <w:t>0.</w:t>
      </w:r>
      <w:r w:rsidR="009A7931" w:rsidRPr="00031B9A">
        <w:rPr>
          <w:rFonts w:ascii="Traditional Arabic" w:hAnsi="Traditional Arabic" w:cs="Traditional Arabic" w:hint="cs"/>
          <w:sz w:val="32"/>
          <w:szCs w:val="32"/>
          <w:rtl/>
        </w:rPr>
        <w:t>493</w:t>
      </w:r>
      <w:r w:rsidR="00050B9B" w:rsidRPr="00031B9A">
        <w:rPr>
          <w:rFonts w:ascii="Traditional Arabic" w:hAnsi="Traditional Arabic" w:cs="Traditional Arabic" w:hint="cs"/>
          <w:sz w:val="32"/>
          <w:szCs w:val="32"/>
          <w:rtl/>
        </w:rPr>
        <w:t>-</w:t>
      </w:r>
      <w:r w:rsidR="009A7931" w:rsidRPr="00031B9A">
        <w:rPr>
          <w:rFonts w:ascii="Traditional Arabic" w:hAnsi="Traditional Arabic" w:cs="Traditional Arabic" w:hint="cs"/>
          <w:sz w:val="32"/>
          <w:szCs w:val="32"/>
          <w:rtl/>
        </w:rPr>
        <w:t>0.971</w:t>
      </w:r>
      <w:r w:rsidR="00050B9B" w:rsidRPr="00031B9A">
        <w:rPr>
          <w:rFonts w:ascii="Traditional Arabic" w:hAnsi="Traditional Arabic" w:cs="Traditional Arabic" w:hint="cs"/>
          <w:sz w:val="32"/>
          <w:szCs w:val="32"/>
          <w:rtl/>
        </w:rPr>
        <w:t xml:space="preserve">) </w:t>
      </w:r>
      <w:r w:rsidR="009A67D8" w:rsidRPr="00031B9A">
        <w:rPr>
          <w:rFonts w:ascii="Traditional Arabic" w:hAnsi="Traditional Arabic" w:cs="Traditional Arabic" w:hint="cs"/>
          <w:sz w:val="32"/>
          <w:szCs w:val="32"/>
          <w:rtl/>
        </w:rPr>
        <w:t>حيث جاءت العبارات (4)</w:t>
      </w:r>
      <w:r w:rsidR="00050B9B" w:rsidRPr="00031B9A">
        <w:rPr>
          <w:rFonts w:ascii="Traditional Arabic" w:hAnsi="Traditional Arabic" w:cs="Traditional Arabic" w:hint="cs"/>
          <w:sz w:val="32"/>
          <w:szCs w:val="32"/>
          <w:rtl/>
        </w:rPr>
        <w:t xml:space="preserve"> في الترتيب الأول حسب الأهمية النسبية المعطاة لها من قبل أفراد عينة الدراسة</w:t>
      </w:r>
      <w:r w:rsidR="00DD6277" w:rsidRPr="00031B9A">
        <w:rPr>
          <w:rFonts w:ascii="Traditional Arabic" w:hAnsi="Traditional Arabic" w:cs="Traditional Arabic" w:hint="cs"/>
          <w:sz w:val="32"/>
          <w:szCs w:val="32"/>
          <w:rtl/>
        </w:rPr>
        <w:t>مما يدل على</w:t>
      </w:r>
      <w:r w:rsidR="00885C3D" w:rsidRPr="00031B9A">
        <w:rPr>
          <w:rFonts w:ascii="Traditional Arabic" w:hAnsi="Traditional Arabic" w:cs="Traditional Arabic" w:hint="cs"/>
          <w:sz w:val="32"/>
          <w:szCs w:val="32"/>
          <w:rtl/>
        </w:rPr>
        <w:t xml:space="preserve"> أن المؤسسة</w:t>
      </w:r>
      <w:r w:rsidR="00161C7D" w:rsidRPr="00031B9A">
        <w:rPr>
          <w:rFonts w:ascii="Traditional Arabic" w:hAnsi="Traditional Arabic" w:cs="Traditional Arabic" w:hint="cs"/>
          <w:sz w:val="32"/>
          <w:szCs w:val="32"/>
          <w:rtl/>
        </w:rPr>
        <w:t xml:space="preserve"> محل الدراسة</w:t>
      </w:r>
      <w:r w:rsidR="009A67D8" w:rsidRPr="00031B9A">
        <w:rPr>
          <w:rFonts w:ascii="Traditional Arabic" w:hAnsi="Traditional Arabic" w:cs="Traditional Arabic" w:hint="cs"/>
          <w:sz w:val="32"/>
          <w:szCs w:val="32"/>
          <w:rtl/>
        </w:rPr>
        <w:t xml:space="preserve"> تولي اهمية  كبرى لدراسة و متابعة محيطهاو ذلك من خلال نظام معلومات لرصد كل تغير في البيئة التي تنشط فيها</w:t>
      </w:r>
      <w:r w:rsidR="0056116D" w:rsidRPr="00031B9A">
        <w:rPr>
          <w:rFonts w:ascii="Traditional Arabic" w:hAnsi="Traditional Arabic" w:cs="Traditional Arabic" w:hint="cs"/>
          <w:sz w:val="32"/>
          <w:szCs w:val="32"/>
          <w:rtl/>
        </w:rPr>
        <w:t>،</w:t>
      </w:r>
      <w:r w:rsidR="009A67D8" w:rsidRPr="00031B9A">
        <w:rPr>
          <w:rFonts w:ascii="Traditional Arabic" w:hAnsi="Traditional Arabic" w:cs="Traditional Arabic" w:hint="cs"/>
          <w:sz w:val="32"/>
          <w:szCs w:val="32"/>
          <w:rtl/>
        </w:rPr>
        <w:t xml:space="preserve"> اما العبارة رقم 1 فكانت في المرتبة الثانية من حيث الاهمية النسبية </w:t>
      </w:r>
      <w:r w:rsidR="00F85639" w:rsidRPr="00031B9A">
        <w:rPr>
          <w:rFonts w:ascii="Traditional Arabic" w:hAnsi="Traditional Arabic" w:cs="Traditional Arabic" w:hint="cs"/>
          <w:sz w:val="32"/>
          <w:szCs w:val="32"/>
          <w:rtl/>
        </w:rPr>
        <w:t>و هذا</w:t>
      </w:r>
      <w:r w:rsidR="00D64C21" w:rsidRPr="00031B9A">
        <w:rPr>
          <w:rFonts w:ascii="Traditional Arabic" w:hAnsi="Traditional Arabic" w:cs="Traditional Arabic" w:hint="cs"/>
          <w:sz w:val="32"/>
          <w:szCs w:val="32"/>
          <w:rtl/>
        </w:rPr>
        <w:t xml:space="preserve"> دليل على وعي المؤسسة و حرصها على ضرورة امتلاك</w:t>
      </w:r>
      <w:r w:rsidR="00F85639" w:rsidRPr="00031B9A">
        <w:rPr>
          <w:rFonts w:ascii="Traditional Arabic" w:hAnsi="Traditional Arabic" w:cs="Traditional Arabic" w:hint="cs"/>
          <w:sz w:val="32"/>
          <w:szCs w:val="32"/>
          <w:rtl/>
        </w:rPr>
        <w:t xml:space="preserve"> الافراد </w:t>
      </w:r>
      <w:r w:rsidR="00D64C21" w:rsidRPr="00031B9A">
        <w:rPr>
          <w:rFonts w:ascii="Traditional Arabic" w:hAnsi="Traditional Arabic" w:cs="Traditional Arabic" w:hint="cs"/>
          <w:sz w:val="32"/>
          <w:szCs w:val="32"/>
          <w:rtl/>
        </w:rPr>
        <w:t>لصورة واضحة حول اهداف و رؤية المؤسسة و ذلك من خلال تنشيط لقاءات بصفة دورية بغرض التوعية و التحسيس و الاشراك</w:t>
      </w:r>
      <w:r w:rsidR="001D4206" w:rsidRPr="00031B9A">
        <w:rPr>
          <w:rFonts w:ascii="Traditional Arabic" w:hAnsi="Traditional Arabic" w:cs="Traditional Arabic" w:hint="cs"/>
          <w:sz w:val="32"/>
          <w:szCs w:val="32"/>
          <w:rtl/>
        </w:rPr>
        <w:t>،</w:t>
      </w:r>
      <w:r w:rsidR="00D64C21" w:rsidRPr="00031B9A">
        <w:rPr>
          <w:rFonts w:ascii="Traditional Arabic" w:hAnsi="Traditional Arabic" w:cs="Traditional Arabic" w:hint="cs"/>
          <w:sz w:val="32"/>
          <w:szCs w:val="32"/>
          <w:rtl/>
        </w:rPr>
        <w:t>اما الع</w:t>
      </w:r>
      <w:r w:rsidR="006D0C9A" w:rsidRPr="00031B9A">
        <w:rPr>
          <w:rFonts w:ascii="Traditional Arabic" w:hAnsi="Traditional Arabic" w:cs="Traditional Arabic" w:hint="cs"/>
          <w:sz w:val="32"/>
          <w:szCs w:val="32"/>
          <w:rtl/>
        </w:rPr>
        <w:t xml:space="preserve">بارة 2 فكانت في المرتبة الثالثة و هو دليل نجاح المؤسسة في خلق تنمية الوعي لدى الافراد حول العمل بما يتوافق مع توجهاتها ،اما العبارة 3 فجاءت في المرتبة الاخيرة و هذا يمكن ارجاعه الى ان العمل على وضع خطط المؤسسة يكون على مستوى معين حسب اهميتها و نوعها مما يصعب اشراك الجميع في ذلك </w:t>
      </w:r>
      <w:r w:rsidR="009E6955" w:rsidRPr="00031B9A">
        <w:rPr>
          <w:rFonts w:ascii="Traditional Arabic" w:hAnsi="Traditional Arabic" w:cs="Traditional Arabic" w:hint="cs"/>
          <w:sz w:val="32"/>
          <w:szCs w:val="32"/>
          <w:rtl/>
        </w:rPr>
        <w:t>،</w:t>
      </w:r>
      <w:r w:rsidR="00B8219C" w:rsidRPr="00031B9A">
        <w:rPr>
          <w:rFonts w:ascii="Traditional Arabic" w:hAnsi="Traditional Arabic" w:cs="Traditional Arabic" w:hint="cs"/>
          <w:sz w:val="32"/>
          <w:szCs w:val="32"/>
          <w:rtl/>
        </w:rPr>
        <w:t>و</w:t>
      </w:r>
      <w:r w:rsidR="003C4D3A" w:rsidRPr="00031B9A">
        <w:rPr>
          <w:rFonts w:ascii="Traditional Arabic" w:hAnsi="Traditional Arabic" w:cs="Traditional Arabic" w:hint="cs"/>
          <w:sz w:val="32"/>
          <w:szCs w:val="32"/>
          <w:rtl/>
        </w:rPr>
        <w:t xml:space="preserve">بالتالي </w:t>
      </w:r>
      <w:r w:rsidR="009E6955" w:rsidRPr="00031B9A">
        <w:rPr>
          <w:rFonts w:ascii="Traditional Arabic" w:hAnsi="Traditional Arabic" w:cs="Traditional Arabic" w:hint="cs"/>
          <w:sz w:val="32"/>
          <w:szCs w:val="32"/>
          <w:rtl/>
        </w:rPr>
        <w:t xml:space="preserve">يمكن القول </w:t>
      </w:r>
      <w:r w:rsidR="0056116D" w:rsidRPr="00031B9A">
        <w:rPr>
          <w:rFonts w:ascii="Traditional Arabic" w:hAnsi="Traditional Arabic" w:cs="Traditional Arabic" w:hint="cs"/>
          <w:sz w:val="32"/>
          <w:szCs w:val="32"/>
          <w:rtl/>
        </w:rPr>
        <w:t>أن المؤسسة تسعى</w:t>
      </w:r>
      <w:r w:rsidR="00374AB9" w:rsidRPr="00031B9A">
        <w:rPr>
          <w:rFonts w:ascii="Traditional Arabic" w:hAnsi="Traditional Arabic" w:cs="Traditional Arabic" w:hint="cs"/>
          <w:sz w:val="32"/>
          <w:szCs w:val="32"/>
          <w:rtl/>
        </w:rPr>
        <w:t>جاهدة</w:t>
      </w:r>
      <w:r w:rsidR="0056116D" w:rsidRPr="00031B9A">
        <w:rPr>
          <w:rFonts w:ascii="Traditional Arabic" w:hAnsi="Traditional Arabic" w:cs="Traditional Arabic" w:hint="cs"/>
          <w:sz w:val="32"/>
          <w:szCs w:val="32"/>
          <w:rtl/>
        </w:rPr>
        <w:t xml:space="preserve"> إلى</w:t>
      </w:r>
      <w:r w:rsidR="009E6955" w:rsidRPr="00031B9A">
        <w:rPr>
          <w:rFonts w:ascii="Traditional Arabic" w:hAnsi="Traditional Arabic" w:cs="Traditional Arabic" w:hint="cs"/>
          <w:sz w:val="32"/>
          <w:szCs w:val="32"/>
          <w:rtl/>
        </w:rPr>
        <w:t xml:space="preserve"> توضيح رؤيتها و توجهها المستقبلي و</w:t>
      </w:r>
      <w:r w:rsidR="0056116D" w:rsidRPr="00031B9A">
        <w:rPr>
          <w:rFonts w:ascii="Traditional Arabic" w:hAnsi="Traditional Arabic" w:cs="Traditional Arabic" w:hint="cs"/>
          <w:sz w:val="32"/>
          <w:szCs w:val="32"/>
          <w:rtl/>
        </w:rPr>
        <w:t xml:space="preserve"> تحقيق مرونة أكبر في </w:t>
      </w:r>
      <w:r w:rsidR="009E6955" w:rsidRPr="00031B9A">
        <w:rPr>
          <w:rFonts w:ascii="Traditional Arabic" w:hAnsi="Traditional Arabic" w:cs="Traditional Arabic" w:hint="cs"/>
          <w:sz w:val="32"/>
          <w:szCs w:val="32"/>
          <w:rtl/>
        </w:rPr>
        <w:t>تأدية نشاطها.</w:t>
      </w:r>
    </w:p>
    <w:p w:rsidR="005C593C" w:rsidRDefault="00031B9A" w:rsidP="00395598">
      <w:pPr>
        <w:pStyle w:val="ListParagraph"/>
        <w:bidi/>
        <w:ind w:left="360"/>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الفرع الثاني :</w:t>
      </w:r>
      <w:r w:rsidR="00BB25E3">
        <w:rPr>
          <w:rFonts w:ascii="Traditional Arabic" w:hAnsi="Traditional Arabic" w:cs="Traditional Arabic" w:hint="cs"/>
          <w:b/>
          <w:bCs/>
          <w:sz w:val="32"/>
          <w:szCs w:val="32"/>
          <w:rtl/>
          <w:lang w:bidi="ar-DZ"/>
        </w:rPr>
        <w:t>البعد التنظيمي</w:t>
      </w:r>
    </w:p>
    <w:p w:rsidR="00395598" w:rsidRDefault="00395598" w:rsidP="00395598">
      <w:pPr>
        <w:pStyle w:val="ListParagraph"/>
        <w:bidi/>
        <w:ind w:left="360"/>
        <w:jc w:val="both"/>
        <w:rPr>
          <w:rFonts w:ascii="Traditional Arabic" w:hAnsi="Traditional Arabic" w:cs="Traditional Arabic"/>
          <w:b/>
          <w:bCs/>
          <w:sz w:val="32"/>
          <w:szCs w:val="32"/>
          <w:lang w:bidi="ar-DZ"/>
        </w:rPr>
      </w:pPr>
      <w:r w:rsidRPr="004E76BA">
        <w:rPr>
          <w:rFonts w:ascii="Traditional Arabic" w:hAnsi="Traditional Arabic" w:cs="Traditional Arabic"/>
          <w:sz w:val="32"/>
          <w:szCs w:val="32"/>
          <w:rtl/>
        </w:rPr>
        <w:t xml:space="preserve">نتناول في هذا </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العنصر</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تحليل</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 xml:space="preserve">محور البعد </w:t>
      </w:r>
      <w:r>
        <w:rPr>
          <w:rFonts w:ascii="Traditional Arabic" w:hAnsi="Traditional Arabic" w:cs="Traditional Arabic" w:hint="cs"/>
          <w:sz w:val="32"/>
          <w:szCs w:val="32"/>
          <w:rtl/>
        </w:rPr>
        <w:t>التنظيمي</w:t>
      </w:r>
      <w:r w:rsidRPr="004E76BA">
        <w:rPr>
          <w:rFonts w:ascii="Traditional Arabic" w:hAnsi="Traditional Arabic" w:cs="Traditional Arabic"/>
          <w:sz w:val="32"/>
          <w:szCs w:val="32"/>
          <w:rtl/>
        </w:rPr>
        <w:t xml:space="preserve"> للتعلم التنظي</w:t>
      </w:r>
      <w:r>
        <w:rPr>
          <w:rFonts w:ascii="Traditional Arabic" w:hAnsi="Traditional Arabic" w:cs="Traditional Arabic" w:hint="cs"/>
          <w:sz w:val="32"/>
          <w:szCs w:val="32"/>
          <w:rtl/>
        </w:rPr>
        <w:t>م</w:t>
      </w:r>
      <w:r w:rsidRPr="004E76BA">
        <w:rPr>
          <w:rFonts w:ascii="Traditional Arabic" w:hAnsi="Traditional Arabic" w:cs="Traditional Arabic"/>
          <w:sz w:val="32"/>
          <w:szCs w:val="32"/>
          <w:rtl/>
        </w:rPr>
        <w:t>ي</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بغية</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معرفة</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درجة</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الأهمية</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النسبية</w:t>
      </w:r>
      <w:r>
        <w:rPr>
          <w:rFonts w:ascii="Traditional Arabic" w:hAnsi="Traditional Arabic" w:cs="Traditional Arabic" w:hint="cs"/>
          <w:sz w:val="32"/>
          <w:szCs w:val="32"/>
          <w:rtl/>
        </w:rPr>
        <w:t xml:space="preserve"> له من قبل افراد العينة</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حيث</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تم</w:t>
      </w:r>
      <w:r>
        <w:rPr>
          <w:rFonts w:ascii="Traditional Arabic" w:hAnsi="Traditional Arabic" w:cs="Traditional Arabic" w:hint="cs"/>
          <w:sz w:val="32"/>
          <w:szCs w:val="32"/>
          <w:rtl/>
          <w:lang w:bidi="ar-DZ"/>
        </w:rPr>
        <w:t xml:space="preserve"> </w:t>
      </w:r>
      <w:r w:rsidRPr="004E76BA">
        <w:rPr>
          <w:rFonts w:ascii="Traditional Arabic" w:hAnsi="Traditional Arabic" w:cs="Traditional Arabic"/>
          <w:sz w:val="32"/>
          <w:szCs w:val="32"/>
          <w:rtl/>
        </w:rPr>
        <w:t>استخدام</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الإحصاء</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الوصفي</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باستخراج</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المتوسط</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الحسابي</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والانحراف</w:t>
      </w:r>
      <w:r w:rsidRPr="004E76BA">
        <w:rPr>
          <w:rFonts w:ascii="Traditional Arabic" w:hAnsi="Traditional Arabic" w:cs="Traditional Arabic"/>
          <w:sz w:val="32"/>
          <w:szCs w:val="32"/>
        </w:rPr>
        <w:t xml:space="preserve"> </w:t>
      </w:r>
      <w:r>
        <w:rPr>
          <w:rFonts w:ascii="Traditional Arabic" w:hAnsi="Traditional Arabic" w:cs="Traditional Arabic"/>
          <w:sz w:val="32"/>
          <w:szCs w:val="32"/>
          <w:rtl/>
        </w:rPr>
        <w:t>المعيار</w:t>
      </w:r>
      <w:r>
        <w:rPr>
          <w:rFonts w:ascii="Traditional Arabic" w:hAnsi="Traditional Arabic" w:cs="Traditional Arabic" w:hint="cs"/>
          <w:sz w:val="32"/>
          <w:szCs w:val="32"/>
          <w:rtl/>
        </w:rPr>
        <w:t xml:space="preserve">ي </w:t>
      </w:r>
      <w:r w:rsidRPr="004E76BA">
        <w:rPr>
          <w:rFonts w:ascii="Traditional Arabic" w:hAnsi="Traditional Arabic" w:cs="Traditional Arabic"/>
          <w:sz w:val="32"/>
          <w:szCs w:val="32"/>
          <w:rtl/>
        </w:rPr>
        <w:t>على</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مقياس</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ليكرت</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الخماسي</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لإجابات</w:t>
      </w:r>
      <w:r>
        <w:rPr>
          <w:rFonts w:ascii="Traditional Arabic" w:hAnsi="Traditional Arabic" w:cs="Traditional Arabic" w:hint="cs"/>
          <w:sz w:val="32"/>
          <w:szCs w:val="32"/>
          <w:rtl/>
          <w:lang w:bidi="ar-DZ"/>
        </w:rPr>
        <w:t xml:space="preserve"> </w:t>
      </w:r>
      <w:r w:rsidRPr="004E76BA">
        <w:rPr>
          <w:rFonts w:ascii="Traditional Arabic" w:hAnsi="Traditional Arabic" w:cs="Traditional Arabic"/>
          <w:sz w:val="32"/>
          <w:szCs w:val="32"/>
          <w:rtl/>
        </w:rPr>
        <w:t>أفراد</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عينة</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البحث</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عن</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عبارات</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الاستمارة</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المتعلقة ب</w:t>
      </w:r>
      <w:r>
        <w:rPr>
          <w:rFonts w:ascii="Traditional Arabic" w:hAnsi="Traditional Arabic" w:cs="Traditional Arabic" w:hint="cs"/>
          <w:sz w:val="32"/>
          <w:szCs w:val="32"/>
          <w:rtl/>
        </w:rPr>
        <w:t xml:space="preserve">هذا </w:t>
      </w:r>
      <w:r w:rsidRPr="004E76BA">
        <w:rPr>
          <w:rFonts w:ascii="Traditional Arabic" w:hAnsi="Traditional Arabic" w:cs="Traditional Arabic"/>
          <w:sz w:val="32"/>
          <w:szCs w:val="32"/>
          <w:rtl/>
        </w:rPr>
        <w:t>البعد</w:t>
      </w:r>
    </w:p>
    <w:p w:rsidR="00A95EB8" w:rsidRPr="00031B9A" w:rsidRDefault="00AF5BDD" w:rsidP="00031B9A">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r w:rsidR="00A95EB8" w:rsidRPr="00031B9A">
        <w:rPr>
          <w:rFonts w:ascii="Traditional Arabic" w:hAnsi="Traditional Arabic" w:cs="Traditional Arabic" w:hint="cs"/>
          <w:b/>
          <w:bCs/>
          <w:sz w:val="32"/>
          <w:szCs w:val="32"/>
          <w:rtl/>
          <w:lang w:bidi="ar-DZ"/>
        </w:rPr>
        <w:t>جدول</w:t>
      </w:r>
      <w:r w:rsidR="00031B9A" w:rsidRPr="00031B9A">
        <w:rPr>
          <w:rFonts w:ascii="Traditional Arabic" w:hAnsi="Traditional Arabic" w:cs="Traditional Arabic" w:hint="cs"/>
          <w:b/>
          <w:bCs/>
          <w:sz w:val="32"/>
          <w:szCs w:val="32"/>
          <w:rtl/>
          <w:lang w:bidi="ar-DZ"/>
        </w:rPr>
        <w:t xml:space="preserve"> </w:t>
      </w:r>
      <w:r w:rsidR="00A95EB8" w:rsidRPr="00031B9A">
        <w:rPr>
          <w:rFonts w:ascii="Traditional Arabic" w:hAnsi="Traditional Arabic" w:cs="Traditional Arabic" w:hint="cs"/>
          <w:b/>
          <w:bCs/>
          <w:sz w:val="32"/>
          <w:szCs w:val="32"/>
          <w:rtl/>
          <w:lang w:bidi="ar-DZ"/>
        </w:rPr>
        <w:t>رقم</w:t>
      </w:r>
      <w:r w:rsidR="001D3024" w:rsidRPr="00031B9A">
        <w:rPr>
          <w:rFonts w:ascii="Traditional Arabic" w:hAnsi="Traditional Arabic" w:cs="Traditional Arabic"/>
          <w:b/>
          <w:bCs/>
          <w:sz w:val="32"/>
          <w:szCs w:val="32"/>
          <w:lang w:bidi="ar-DZ"/>
        </w:rPr>
        <w:t>6</w:t>
      </w:r>
      <w:r w:rsidR="00031B9A" w:rsidRPr="00031B9A">
        <w:rPr>
          <w:rFonts w:ascii="Traditional Arabic" w:hAnsi="Traditional Arabic" w:cs="Traditional Arabic"/>
          <w:b/>
          <w:bCs/>
          <w:sz w:val="32"/>
          <w:szCs w:val="32"/>
          <w:rtl/>
          <w:lang w:bidi="ar-DZ"/>
        </w:rPr>
        <w:t>:</w:t>
      </w:r>
      <w:r w:rsidR="00A95EB8" w:rsidRPr="00031B9A">
        <w:rPr>
          <w:rFonts w:ascii="Traditional Arabic" w:hAnsi="Traditional Arabic" w:cs="Traditional Arabic" w:hint="cs"/>
          <w:b/>
          <w:bCs/>
          <w:sz w:val="32"/>
          <w:szCs w:val="32"/>
          <w:rtl/>
          <w:lang w:bidi="ar-DZ"/>
        </w:rPr>
        <w:t>المتوسطات</w:t>
      </w:r>
      <w:r w:rsidR="00031B9A">
        <w:rPr>
          <w:rFonts w:ascii="Traditional Arabic" w:hAnsi="Traditional Arabic" w:cs="Traditional Arabic" w:hint="cs"/>
          <w:b/>
          <w:bCs/>
          <w:sz w:val="32"/>
          <w:szCs w:val="32"/>
          <w:rtl/>
          <w:lang w:bidi="ar-DZ"/>
        </w:rPr>
        <w:t xml:space="preserve"> </w:t>
      </w:r>
      <w:r w:rsidR="00A95EB8" w:rsidRPr="00031B9A">
        <w:rPr>
          <w:rFonts w:ascii="Traditional Arabic" w:hAnsi="Traditional Arabic" w:cs="Traditional Arabic" w:hint="cs"/>
          <w:b/>
          <w:bCs/>
          <w:sz w:val="32"/>
          <w:szCs w:val="32"/>
          <w:rtl/>
          <w:lang w:bidi="ar-DZ"/>
        </w:rPr>
        <w:t>الحسابية</w:t>
      </w:r>
      <w:r w:rsidR="00031B9A">
        <w:rPr>
          <w:rFonts w:ascii="Traditional Arabic" w:hAnsi="Traditional Arabic" w:cs="Traditional Arabic" w:hint="cs"/>
          <w:b/>
          <w:bCs/>
          <w:sz w:val="32"/>
          <w:szCs w:val="32"/>
          <w:rtl/>
          <w:lang w:bidi="ar-DZ"/>
        </w:rPr>
        <w:t xml:space="preserve"> </w:t>
      </w:r>
      <w:r w:rsidR="00A95EB8" w:rsidRPr="00031B9A">
        <w:rPr>
          <w:rFonts w:ascii="Traditional Arabic" w:hAnsi="Traditional Arabic" w:cs="Traditional Arabic" w:hint="cs"/>
          <w:b/>
          <w:bCs/>
          <w:sz w:val="32"/>
          <w:szCs w:val="32"/>
          <w:rtl/>
          <w:lang w:bidi="ar-DZ"/>
        </w:rPr>
        <w:t>والانحرافات</w:t>
      </w:r>
      <w:r w:rsidR="00031B9A">
        <w:rPr>
          <w:rFonts w:ascii="Traditional Arabic" w:hAnsi="Traditional Arabic" w:cs="Traditional Arabic" w:hint="cs"/>
          <w:b/>
          <w:bCs/>
          <w:sz w:val="32"/>
          <w:szCs w:val="32"/>
          <w:rtl/>
          <w:lang w:bidi="ar-DZ"/>
        </w:rPr>
        <w:t xml:space="preserve"> </w:t>
      </w:r>
      <w:r w:rsidR="00A95EB8" w:rsidRPr="00031B9A">
        <w:rPr>
          <w:rFonts w:ascii="Traditional Arabic" w:hAnsi="Traditional Arabic" w:cs="Traditional Arabic" w:hint="cs"/>
          <w:b/>
          <w:bCs/>
          <w:sz w:val="32"/>
          <w:szCs w:val="32"/>
          <w:rtl/>
          <w:lang w:bidi="ar-DZ"/>
        </w:rPr>
        <w:t>المعيارية</w:t>
      </w:r>
      <w:r w:rsidR="00031B9A">
        <w:rPr>
          <w:rFonts w:ascii="Traditional Arabic" w:hAnsi="Traditional Arabic" w:cs="Traditional Arabic" w:hint="cs"/>
          <w:b/>
          <w:bCs/>
          <w:sz w:val="32"/>
          <w:szCs w:val="32"/>
          <w:rtl/>
          <w:lang w:bidi="ar-DZ"/>
        </w:rPr>
        <w:t xml:space="preserve"> </w:t>
      </w:r>
      <w:r w:rsidR="00A95EB8" w:rsidRPr="00031B9A">
        <w:rPr>
          <w:rFonts w:ascii="Traditional Arabic" w:hAnsi="Traditional Arabic" w:cs="Traditional Arabic" w:hint="cs"/>
          <w:b/>
          <w:bCs/>
          <w:sz w:val="32"/>
          <w:szCs w:val="32"/>
          <w:rtl/>
          <w:lang w:bidi="ar-DZ"/>
        </w:rPr>
        <w:t>والأهمية</w:t>
      </w:r>
      <w:r w:rsidR="00031B9A">
        <w:rPr>
          <w:rFonts w:ascii="Traditional Arabic" w:hAnsi="Traditional Arabic" w:cs="Traditional Arabic" w:hint="cs"/>
          <w:b/>
          <w:bCs/>
          <w:sz w:val="32"/>
          <w:szCs w:val="32"/>
          <w:rtl/>
          <w:lang w:bidi="ar-DZ"/>
        </w:rPr>
        <w:t xml:space="preserve"> </w:t>
      </w:r>
      <w:r w:rsidR="00A95EB8" w:rsidRPr="00031B9A">
        <w:rPr>
          <w:rFonts w:ascii="Traditional Arabic" w:hAnsi="Traditional Arabic" w:cs="Traditional Arabic" w:hint="cs"/>
          <w:b/>
          <w:bCs/>
          <w:sz w:val="32"/>
          <w:szCs w:val="32"/>
          <w:rtl/>
          <w:lang w:bidi="ar-DZ"/>
        </w:rPr>
        <w:t>النسبية</w:t>
      </w:r>
      <w:r w:rsidR="00031B9A">
        <w:rPr>
          <w:rFonts w:ascii="Traditional Arabic" w:hAnsi="Traditional Arabic" w:cs="Traditional Arabic" w:hint="cs"/>
          <w:b/>
          <w:bCs/>
          <w:sz w:val="32"/>
          <w:szCs w:val="32"/>
          <w:rtl/>
          <w:lang w:bidi="ar-DZ"/>
        </w:rPr>
        <w:t xml:space="preserve"> وا</w:t>
      </w:r>
      <w:r w:rsidR="00A95EB8" w:rsidRPr="00031B9A">
        <w:rPr>
          <w:rFonts w:ascii="Traditional Arabic" w:hAnsi="Traditional Arabic" w:cs="Traditional Arabic" w:hint="cs"/>
          <w:b/>
          <w:bCs/>
          <w:sz w:val="32"/>
          <w:szCs w:val="32"/>
          <w:rtl/>
          <w:lang w:bidi="ar-DZ"/>
        </w:rPr>
        <w:t>تجاه</w:t>
      </w:r>
      <w:r w:rsidR="00031B9A">
        <w:rPr>
          <w:rFonts w:ascii="Traditional Arabic" w:hAnsi="Traditional Arabic" w:cs="Traditional Arabic" w:hint="cs"/>
          <w:b/>
          <w:bCs/>
          <w:sz w:val="32"/>
          <w:szCs w:val="32"/>
          <w:rtl/>
          <w:lang w:bidi="ar-DZ"/>
        </w:rPr>
        <w:t xml:space="preserve"> </w:t>
      </w:r>
      <w:r w:rsidR="00A95EB8" w:rsidRPr="00031B9A">
        <w:rPr>
          <w:rFonts w:ascii="Traditional Arabic" w:hAnsi="Traditional Arabic" w:cs="Traditional Arabic" w:hint="cs"/>
          <w:b/>
          <w:bCs/>
          <w:sz w:val="32"/>
          <w:szCs w:val="32"/>
          <w:rtl/>
          <w:lang w:bidi="ar-DZ"/>
        </w:rPr>
        <w:t>لإجابات</w:t>
      </w:r>
      <w:r w:rsidR="00031B9A">
        <w:rPr>
          <w:rFonts w:ascii="Traditional Arabic" w:hAnsi="Traditional Arabic" w:cs="Traditional Arabic" w:hint="cs"/>
          <w:b/>
          <w:bCs/>
          <w:sz w:val="32"/>
          <w:szCs w:val="32"/>
          <w:rtl/>
          <w:lang w:bidi="ar-DZ"/>
        </w:rPr>
        <w:t xml:space="preserve"> </w:t>
      </w:r>
      <w:r w:rsidR="00A95EB8" w:rsidRPr="00031B9A">
        <w:rPr>
          <w:rFonts w:ascii="Traditional Arabic" w:hAnsi="Traditional Arabic" w:cs="Traditional Arabic" w:hint="cs"/>
          <w:b/>
          <w:bCs/>
          <w:sz w:val="32"/>
          <w:szCs w:val="32"/>
          <w:rtl/>
          <w:lang w:bidi="ar-DZ"/>
        </w:rPr>
        <w:t>أفراد</w:t>
      </w:r>
      <w:r w:rsidR="00031B9A">
        <w:rPr>
          <w:rFonts w:ascii="Traditional Arabic" w:hAnsi="Traditional Arabic" w:cs="Traditional Arabic" w:hint="cs"/>
          <w:b/>
          <w:bCs/>
          <w:sz w:val="32"/>
          <w:szCs w:val="32"/>
          <w:rtl/>
          <w:lang w:bidi="ar-DZ"/>
        </w:rPr>
        <w:t xml:space="preserve"> </w:t>
      </w:r>
      <w:r w:rsidR="00A95EB8" w:rsidRPr="00031B9A">
        <w:rPr>
          <w:rFonts w:ascii="Traditional Arabic" w:hAnsi="Traditional Arabic" w:cs="Traditional Arabic" w:hint="cs"/>
          <w:b/>
          <w:bCs/>
          <w:sz w:val="32"/>
          <w:szCs w:val="32"/>
          <w:rtl/>
          <w:lang w:bidi="ar-DZ"/>
        </w:rPr>
        <w:t>عينة</w:t>
      </w:r>
      <w:r w:rsidR="00031B9A">
        <w:rPr>
          <w:rFonts w:ascii="Traditional Arabic" w:hAnsi="Traditional Arabic" w:cs="Traditional Arabic" w:hint="cs"/>
          <w:b/>
          <w:bCs/>
          <w:sz w:val="32"/>
          <w:szCs w:val="32"/>
          <w:rtl/>
          <w:lang w:bidi="ar-DZ"/>
        </w:rPr>
        <w:t xml:space="preserve"> </w:t>
      </w:r>
      <w:r w:rsidR="00A95EB8" w:rsidRPr="00031B9A">
        <w:rPr>
          <w:rFonts w:ascii="Traditional Arabic" w:hAnsi="Traditional Arabic" w:cs="Traditional Arabic" w:hint="cs"/>
          <w:b/>
          <w:bCs/>
          <w:sz w:val="32"/>
          <w:szCs w:val="32"/>
          <w:rtl/>
          <w:lang w:bidi="ar-DZ"/>
        </w:rPr>
        <w:t>الدراسة</w:t>
      </w:r>
      <w:r w:rsidR="00031B9A">
        <w:rPr>
          <w:rFonts w:ascii="Traditional Arabic" w:hAnsi="Traditional Arabic" w:cs="Traditional Arabic" w:hint="cs"/>
          <w:b/>
          <w:bCs/>
          <w:sz w:val="32"/>
          <w:szCs w:val="32"/>
          <w:rtl/>
          <w:lang w:bidi="ar-DZ"/>
        </w:rPr>
        <w:t xml:space="preserve"> </w:t>
      </w:r>
      <w:r w:rsidR="00A95EB8" w:rsidRPr="00031B9A">
        <w:rPr>
          <w:rFonts w:ascii="Traditional Arabic" w:hAnsi="Traditional Arabic" w:cs="Traditional Arabic" w:hint="cs"/>
          <w:b/>
          <w:bCs/>
          <w:sz w:val="32"/>
          <w:szCs w:val="32"/>
          <w:rtl/>
          <w:lang w:bidi="ar-DZ"/>
        </w:rPr>
        <w:t>على</w:t>
      </w:r>
      <w:r w:rsidR="00031B9A">
        <w:rPr>
          <w:rFonts w:ascii="Traditional Arabic" w:hAnsi="Traditional Arabic" w:cs="Traditional Arabic" w:hint="cs"/>
          <w:b/>
          <w:bCs/>
          <w:sz w:val="32"/>
          <w:szCs w:val="32"/>
          <w:rtl/>
          <w:lang w:bidi="ar-DZ"/>
        </w:rPr>
        <w:t xml:space="preserve"> </w:t>
      </w:r>
      <w:r w:rsidR="00BB25E3" w:rsidRPr="00031B9A">
        <w:rPr>
          <w:rFonts w:ascii="Traditional Arabic" w:hAnsi="Traditional Arabic" w:cs="Traditional Arabic" w:hint="cs"/>
          <w:b/>
          <w:bCs/>
          <w:sz w:val="32"/>
          <w:szCs w:val="32"/>
          <w:rtl/>
          <w:lang w:bidi="ar-DZ"/>
        </w:rPr>
        <w:t>البعد التنظيمي</w:t>
      </w:r>
    </w:p>
    <w:tbl>
      <w:tblPr>
        <w:tblStyle w:val="TableGrid0"/>
        <w:tblpPr w:leftFromText="141" w:rightFromText="141" w:vertAnchor="text" w:horzAnchor="margin" w:tblpXSpec="center" w:tblpY="272"/>
        <w:tblOverlap w:val="never"/>
        <w:tblW w:w="9639" w:type="dxa"/>
        <w:tblInd w:w="0" w:type="dxa"/>
        <w:tblCellMar>
          <w:left w:w="62" w:type="dxa"/>
          <w:right w:w="54" w:type="dxa"/>
        </w:tblCellMar>
        <w:tblLook w:val="04A0" w:firstRow="1" w:lastRow="0" w:firstColumn="1" w:lastColumn="0" w:noHBand="0" w:noVBand="1"/>
      </w:tblPr>
      <w:tblGrid>
        <w:gridCol w:w="862"/>
        <w:gridCol w:w="813"/>
        <w:gridCol w:w="788"/>
        <w:gridCol w:w="912"/>
        <w:gridCol w:w="914"/>
        <w:gridCol w:w="5350"/>
      </w:tblGrid>
      <w:tr w:rsidR="0024776E" w:rsidRPr="009D33BE" w:rsidTr="001B42C8">
        <w:trPr>
          <w:trHeight w:val="1414"/>
        </w:trPr>
        <w:tc>
          <w:tcPr>
            <w:tcW w:w="817" w:type="dxa"/>
            <w:tcBorders>
              <w:top w:val="single" w:sz="4" w:space="0" w:color="000000"/>
              <w:left w:val="single" w:sz="4" w:space="0" w:color="000000"/>
              <w:right w:val="single" w:sz="4" w:space="0" w:color="000000"/>
            </w:tcBorders>
            <w:shd w:val="clear" w:color="auto" w:fill="auto"/>
            <w:vAlign w:val="center"/>
          </w:tcPr>
          <w:p w:rsidR="0024776E" w:rsidRPr="00191E9F" w:rsidRDefault="0024776E" w:rsidP="00C5586F">
            <w:pPr>
              <w:spacing w:line="276" w:lineRule="auto"/>
              <w:jc w:val="center"/>
              <w:rPr>
                <w:rFonts w:ascii="Traditional Arabic" w:eastAsia="Traditional Arabic" w:hAnsi="Traditional Arabic" w:cs="Traditional Arabic"/>
                <w:color w:val="000000"/>
                <w:sz w:val="28"/>
                <w:szCs w:val="28"/>
                <w:rtl/>
              </w:rPr>
            </w:pPr>
            <w:r w:rsidRPr="00191E9F">
              <w:rPr>
                <w:rFonts w:ascii="Traditional Arabic" w:eastAsia="Traditional Arabic" w:hAnsi="Traditional Arabic" w:cs="Traditional Arabic" w:hint="cs"/>
                <w:color w:val="000000"/>
                <w:sz w:val="28"/>
                <w:szCs w:val="28"/>
                <w:rtl/>
              </w:rPr>
              <w:t>مستوى القبول</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76E" w:rsidRPr="00191E9F" w:rsidRDefault="0024776E" w:rsidP="00C5586F">
            <w:pPr>
              <w:tabs>
                <w:tab w:val="center" w:pos="521"/>
              </w:tabs>
              <w:spacing w:line="276" w:lineRule="auto"/>
              <w:jc w:val="center"/>
              <w:rPr>
                <w:rFonts w:ascii="Traditional Arabic" w:eastAsia="Traditional Arabic" w:hAnsi="Traditional Arabic" w:cs="Traditional Arabic"/>
                <w:color w:val="000000"/>
                <w:sz w:val="28"/>
                <w:szCs w:val="28"/>
              </w:rPr>
            </w:pPr>
            <w:r w:rsidRPr="00191E9F">
              <w:rPr>
                <w:rFonts w:ascii="Traditional Arabic" w:eastAsia="Traditional Arabic" w:hAnsi="Traditional Arabic" w:cs="Traditional Arabic" w:hint="cs"/>
                <w:color w:val="000000"/>
                <w:sz w:val="28"/>
                <w:szCs w:val="28"/>
                <w:rtl/>
              </w:rPr>
              <w:t>الاتجاه</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76E" w:rsidRPr="00191E9F" w:rsidRDefault="0024776E" w:rsidP="00C5586F">
            <w:pPr>
              <w:spacing w:line="276" w:lineRule="auto"/>
              <w:jc w:val="center"/>
              <w:rPr>
                <w:rFonts w:ascii="Traditional Arabic" w:eastAsia="Traditional Arabic" w:hAnsi="Traditional Arabic" w:cs="Traditional Arabic"/>
                <w:color w:val="000000"/>
                <w:sz w:val="28"/>
                <w:szCs w:val="28"/>
              </w:rPr>
            </w:pPr>
            <w:r w:rsidRPr="00191E9F">
              <w:rPr>
                <w:rFonts w:ascii="Traditional Arabic" w:eastAsia="Traditional Arabic" w:hAnsi="Traditional Arabic" w:cs="Traditional Arabic" w:hint="cs"/>
                <w:color w:val="000000"/>
                <w:sz w:val="28"/>
                <w:szCs w:val="28"/>
                <w:rtl/>
              </w:rPr>
              <w:t>الأهمية النسبية</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76E" w:rsidRPr="00191E9F" w:rsidRDefault="0024776E" w:rsidP="00C5586F">
            <w:pPr>
              <w:jc w:val="center"/>
              <w:rPr>
                <w:rFonts w:ascii="Traditional Arabic" w:eastAsia="Traditional Arabic" w:hAnsi="Traditional Arabic" w:cs="Traditional Arabic"/>
                <w:sz w:val="28"/>
                <w:szCs w:val="28"/>
              </w:rPr>
            </w:pPr>
            <w:r w:rsidRPr="00191E9F">
              <w:rPr>
                <w:rFonts w:ascii="Traditional Arabic" w:eastAsia="Traditional Arabic" w:hAnsi="Traditional Arabic" w:cs="Traditional Arabic" w:hint="cs"/>
                <w:sz w:val="28"/>
                <w:szCs w:val="28"/>
                <w:rtl/>
              </w:rPr>
              <w:t>الانحراف المعياري</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76E" w:rsidRPr="00191E9F" w:rsidRDefault="0024776E" w:rsidP="00C5586F">
            <w:pPr>
              <w:spacing w:line="276" w:lineRule="auto"/>
              <w:jc w:val="center"/>
              <w:rPr>
                <w:rFonts w:ascii="Traditional Arabic" w:eastAsia="Traditional Arabic" w:hAnsi="Traditional Arabic" w:cs="Traditional Arabic"/>
                <w:color w:val="000000"/>
                <w:sz w:val="28"/>
                <w:szCs w:val="28"/>
              </w:rPr>
            </w:pPr>
            <w:r w:rsidRPr="00191E9F">
              <w:rPr>
                <w:rFonts w:ascii="Traditional Arabic" w:eastAsia="Traditional Arabic" w:hAnsi="Traditional Arabic" w:cs="Traditional Arabic" w:hint="cs"/>
                <w:color w:val="000000"/>
                <w:sz w:val="28"/>
                <w:szCs w:val="28"/>
                <w:rtl/>
              </w:rPr>
              <w:t>المتوسط الحسابي</w:t>
            </w:r>
          </w:p>
        </w:tc>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24776E" w:rsidRPr="00191E9F" w:rsidRDefault="0024776E" w:rsidP="00AF4D3E">
            <w:pPr>
              <w:jc w:val="right"/>
              <w:rPr>
                <w:rFonts w:ascii="Traditional Arabic" w:eastAsia="Traditional Arabic" w:hAnsi="Traditional Arabic" w:cs="Traditional Arabic"/>
                <w:color w:val="000000"/>
                <w:sz w:val="28"/>
                <w:szCs w:val="28"/>
              </w:rPr>
            </w:pPr>
          </w:p>
          <w:p w:rsidR="0024776E" w:rsidRPr="00191E9F" w:rsidRDefault="0024776E" w:rsidP="00AF4D3E">
            <w:pPr>
              <w:spacing w:line="276" w:lineRule="auto"/>
              <w:jc w:val="right"/>
              <w:rPr>
                <w:rFonts w:ascii="Traditional Arabic" w:eastAsia="Traditional Arabic" w:hAnsi="Traditional Arabic" w:cs="Traditional Arabic"/>
                <w:color w:val="000000"/>
                <w:sz w:val="28"/>
                <w:szCs w:val="28"/>
              </w:rPr>
            </w:pPr>
            <w:r w:rsidRPr="00191E9F">
              <w:rPr>
                <w:rFonts w:ascii="Traditional Arabic" w:eastAsia="Traditional Arabic" w:hAnsi="Traditional Arabic" w:cs="Traditional Arabic"/>
                <w:color w:val="000000"/>
                <w:sz w:val="28"/>
                <w:szCs w:val="28"/>
                <w:rtl/>
              </w:rPr>
              <w:t>العبارات</w:t>
            </w:r>
          </w:p>
        </w:tc>
      </w:tr>
      <w:tr w:rsidR="0024776E" w:rsidRPr="009D33BE" w:rsidTr="001B42C8">
        <w:trPr>
          <w:trHeight w:val="1267"/>
        </w:trPr>
        <w:tc>
          <w:tcPr>
            <w:tcW w:w="817" w:type="dxa"/>
            <w:tcBorders>
              <w:top w:val="single" w:sz="4" w:space="0" w:color="000000"/>
              <w:left w:val="single" w:sz="4" w:space="0" w:color="000000"/>
              <w:right w:val="single" w:sz="4" w:space="0" w:color="000000"/>
            </w:tcBorders>
            <w:shd w:val="clear" w:color="auto" w:fill="auto"/>
          </w:tcPr>
          <w:p w:rsidR="0024776E" w:rsidRPr="004F214D" w:rsidRDefault="0024776E" w:rsidP="00AF4D3E">
            <w:pPr>
              <w:bidi/>
              <w:spacing w:line="276" w:lineRule="auto"/>
              <w:ind w:left="88"/>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مرتفع</w:t>
            </w:r>
          </w:p>
        </w:tc>
        <w:tc>
          <w:tcPr>
            <w:tcW w:w="770" w:type="dxa"/>
            <w:tcBorders>
              <w:top w:val="single" w:sz="4" w:space="0" w:color="000000"/>
              <w:left w:val="single" w:sz="4" w:space="0" w:color="000000"/>
              <w:bottom w:val="single" w:sz="4" w:space="0" w:color="000000"/>
              <w:right w:val="single" w:sz="4" w:space="0" w:color="000000"/>
            </w:tcBorders>
            <w:shd w:val="clear" w:color="auto" w:fill="auto"/>
          </w:tcPr>
          <w:p w:rsidR="0024776E" w:rsidRPr="004F214D" w:rsidRDefault="0024776E" w:rsidP="00AF4D3E">
            <w:pPr>
              <w:bidi/>
              <w:spacing w:line="276" w:lineRule="auto"/>
              <w:ind w:left="88"/>
              <w:jc w:val="center"/>
              <w:rPr>
                <w:rFonts w:ascii="Traditional Arabic" w:eastAsia="Traditional Arabic" w:hAnsi="Traditional Arabic" w:cs="Traditional Arabic"/>
                <w:color w:val="000000"/>
                <w:sz w:val="28"/>
                <w:szCs w:val="28"/>
              </w:rPr>
            </w:pPr>
            <w:r w:rsidRPr="004F214D">
              <w:rPr>
                <w:rFonts w:ascii="Traditional Arabic" w:eastAsia="Traditional Arabic" w:hAnsi="Traditional Arabic" w:cs="Traditional Arabic"/>
                <w:color w:val="000000"/>
                <w:sz w:val="28"/>
                <w:szCs w:val="28"/>
                <w:rtl/>
              </w:rPr>
              <w:t>موافق</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24776E" w:rsidRPr="004F214D" w:rsidRDefault="0024776E" w:rsidP="00AF4D3E">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24776E" w:rsidRPr="004F214D" w:rsidRDefault="0024776E" w:rsidP="00AF4D3E">
            <w:pPr>
              <w:bidi/>
              <w:spacing w:line="276" w:lineRule="auto"/>
              <w:ind w:left="101"/>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Pr>
              <w:t>0.963</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24776E" w:rsidRPr="004F214D" w:rsidRDefault="0024776E" w:rsidP="00AF4D3E">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Pr>
              <w:t>4.10</w:t>
            </w:r>
          </w:p>
        </w:tc>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24776E" w:rsidRPr="009D33BE" w:rsidRDefault="0024776E" w:rsidP="00925639">
            <w:pPr>
              <w:bidi/>
              <w:spacing w:line="276" w:lineRule="auto"/>
              <w:rPr>
                <w:rFonts w:ascii="Traditional Arabic" w:eastAsia="Traditional Arabic" w:hAnsi="Traditional Arabic" w:cs="Traditional Arabic"/>
                <w:color w:val="000000"/>
                <w:sz w:val="28"/>
                <w:szCs w:val="28"/>
              </w:rPr>
            </w:pPr>
            <w:r>
              <w:rPr>
                <w:rFonts w:ascii="Traditional Arabic" w:hAnsi="Traditional Arabic" w:cs="Traditional Arabic" w:hint="cs"/>
                <w:sz w:val="32"/>
                <w:szCs w:val="32"/>
                <w:rtl/>
              </w:rPr>
              <w:t>1.</w:t>
            </w:r>
            <w:r>
              <w:rPr>
                <w:rFonts w:ascii="Traditional Arabic" w:hAnsi="Traditional Arabic" w:cs="Traditional Arabic"/>
                <w:sz w:val="32"/>
                <w:szCs w:val="32"/>
                <w:rtl/>
              </w:rPr>
              <w:t>تشجع الم</w:t>
            </w:r>
            <w:r>
              <w:rPr>
                <w:rFonts w:ascii="Traditional Arabic" w:hAnsi="Traditional Arabic" w:cs="Traditional Arabic" w:hint="cs"/>
                <w:sz w:val="32"/>
                <w:szCs w:val="32"/>
                <w:rtl/>
              </w:rPr>
              <w:t>ؤسسة</w:t>
            </w:r>
            <w:r w:rsidRPr="00F57919">
              <w:rPr>
                <w:rFonts w:ascii="Traditional Arabic" w:hAnsi="Traditional Arabic" w:cs="Traditional Arabic"/>
                <w:sz w:val="32"/>
                <w:szCs w:val="32"/>
                <w:rtl/>
              </w:rPr>
              <w:t xml:space="preserve"> على العمل كفريق وتبادل الأفكار و</w:t>
            </w:r>
            <w:r>
              <w:rPr>
                <w:rFonts w:ascii="Traditional Arabic" w:hAnsi="Traditional Arabic" w:cs="Traditional Arabic"/>
                <w:sz w:val="32"/>
                <w:szCs w:val="32"/>
                <w:rtl/>
              </w:rPr>
              <w:t xml:space="preserve">المعارف </w:t>
            </w:r>
            <w:r>
              <w:rPr>
                <w:rFonts w:ascii="Traditional Arabic" w:hAnsi="Traditional Arabic" w:cs="Traditional Arabic" w:hint="cs"/>
                <w:sz w:val="32"/>
                <w:szCs w:val="32"/>
                <w:rtl/>
              </w:rPr>
              <w:t>من اجل ا</w:t>
            </w:r>
            <w:r w:rsidRPr="00F57919">
              <w:rPr>
                <w:rFonts w:ascii="Traditional Arabic" w:hAnsi="Traditional Arabic" w:cs="Traditional Arabic"/>
                <w:sz w:val="32"/>
                <w:szCs w:val="32"/>
                <w:rtl/>
              </w:rPr>
              <w:t>كتساب الخبرة</w:t>
            </w:r>
          </w:p>
        </w:tc>
      </w:tr>
      <w:tr w:rsidR="0024776E" w:rsidRPr="009D33BE" w:rsidTr="001B42C8">
        <w:trPr>
          <w:trHeight w:val="893"/>
        </w:trPr>
        <w:tc>
          <w:tcPr>
            <w:tcW w:w="817" w:type="dxa"/>
            <w:tcBorders>
              <w:top w:val="single" w:sz="4" w:space="0" w:color="000000"/>
              <w:left w:val="single" w:sz="4" w:space="0" w:color="000000"/>
              <w:right w:val="single" w:sz="4" w:space="0" w:color="000000"/>
            </w:tcBorders>
            <w:shd w:val="clear" w:color="auto" w:fill="auto"/>
          </w:tcPr>
          <w:p w:rsidR="0024776E" w:rsidRPr="004F214D" w:rsidRDefault="0024776E" w:rsidP="00AF4D3E">
            <w:pPr>
              <w:bidi/>
              <w:spacing w:line="276" w:lineRule="auto"/>
              <w:ind w:left="88"/>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مرتفع</w:t>
            </w:r>
          </w:p>
        </w:tc>
        <w:tc>
          <w:tcPr>
            <w:tcW w:w="770" w:type="dxa"/>
            <w:tcBorders>
              <w:top w:val="single" w:sz="4" w:space="0" w:color="000000"/>
              <w:left w:val="single" w:sz="4" w:space="0" w:color="000000"/>
              <w:bottom w:val="single" w:sz="4" w:space="0" w:color="000000"/>
              <w:right w:val="single" w:sz="4" w:space="0" w:color="000000"/>
            </w:tcBorders>
            <w:shd w:val="clear" w:color="auto" w:fill="auto"/>
          </w:tcPr>
          <w:p w:rsidR="0024776E" w:rsidRPr="004F214D" w:rsidRDefault="0024776E" w:rsidP="00AF4D3E">
            <w:pPr>
              <w:bidi/>
              <w:jc w:val="center"/>
              <w:rPr>
                <w:rFonts w:ascii="Traditional Arabic" w:eastAsia="Traditional Arabic" w:hAnsi="Traditional Arabic" w:cs="Traditional Arabic"/>
                <w:sz w:val="28"/>
                <w:szCs w:val="28"/>
              </w:rPr>
            </w:pPr>
            <w:r w:rsidRPr="004F214D">
              <w:rPr>
                <w:rFonts w:ascii="Traditional Arabic" w:eastAsia="Traditional Arabic" w:hAnsi="Traditional Arabic" w:cs="Traditional Arabic"/>
                <w:sz w:val="28"/>
                <w:szCs w:val="28"/>
                <w:rtl/>
              </w:rPr>
              <w:t>موافق</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24776E" w:rsidRPr="004F214D" w:rsidRDefault="0024776E" w:rsidP="00AF4D3E">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Pr>
              <w:t>6</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24776E" w:rsidRPr="004F214D" w:rsidRDefault="0024776E" w:rsidP="00AF4D3E">
            <w:pPr>
              <w:bidi/>
              <w:spacing w:line="276" w:lineRule="auto"/>
              <w:ind w:left="101"/>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Pr>
              <w:t>1.023</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24776E" w:rsidRPr="004F214D" w:rsidRDefault="0024776E" w:rsidP="00AF4D3E">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Pr>
              <w:t>3.47</w:t>
            </w:r>
          </w:p>
        </w:tc>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24776E" w:rsidRPr="009D33BE" w:rsidRDefault="0024776E" w:rsidP="00925639">
            <w:pPr>
              <w:bidi/>
              <w:spacing w:line="276" w:lineRule="auto"/>
              <w:rPr>
                <w:rFonts w:ascii="Traditional Arabic" w:eastAsia="Traditional Arabic" w:hAnsi="Traditional Arabic" w:cs="Traditional Arabic"/>
                <w:color w:val="000000"/>
                <w:sz w:val="28"/>
                <w:szCs w:val="28"/>
              </w:rPr>
            </w:pPr>
            <w:r>
              <w:rPr>
                <w:rFonts w:ascii="Traditional Arabic" w:hAnsi="Traditional Arabic" w:cs="Traditional Arabic" w:hint="cs"/>
                <w:sz w:val="32"/>
                <w:szCs w:val="32"/>
                <w:rtl/>
              </w:rPr>
              <w:t>2.يشرك المسيرون الموظفين في عمليات صنع القرار</w:t>
            </w:r>
          </w:p>
        </w:tc>
      </w:tr>
      <w:tr w:rsidR="0024776E" w:rsidRPr="009D33BE" w:rsidTr="001B42C8">
        <w:trPr>
          <w:trHeight w:val="1100"/>
        </w:trPr>
        <w:tc>
          <w:tcPr>
            <w:tcW w:w="817" w:type="dxa"/>
            <w:tcBorders>
              <w:top w:val="single" w:sz="4" w:space="0" w:color="000000"/>
              <w:left w:val="single" w:sz="4" w:space="0" w:color="000000"/>
              <w:right w:val="single" w:sz="4" w:space="0" w:color="000000"/>
            </w:tcBorders>
            <w:shd w:val="clear" w:color="auto" w:fill="auto"/>
          </w:tcPr>
          <w:p w:rsidR="0024776E" w:rsidRPr="004F214D" w:rsidRDefault="0024776E" w:rsidP="00AF4D3E">
            <w:pPr>
              <w:bidi/>
              <w:spacing w:line="276" w:lineRule="auto"/>
              <w:jc w:val="center"/>
              <w:rPr>
                <w:rFonts w:ascii="Traditional Arabic" w:eastAsia="Traditional Arabic" w:hAnsi="Traditional Arabic" w:cs="Traditional Arabic"/>
                <w:color w:val="000000"/>
                <w:sz w:val="28"/>
                <w:szCs w:val="28"/>
              </w:rPr>
            </w:pPr>
            <w:r w:rsidRPr="004F214D">
              <w:rPr>
                <w:rFonts w:ascii="Traditional Arabic" w:eastAsia="Traditional Arabic" w:hAnsi="Traditional Arabic" w:cs="Traditional Arabic"/>
                <w:color w:val="000000"/>
                <w:sz w:val="28"/>
                <w:szCs w:val="28"/>
                <w:rtl/>
              </w:rPr>
              <w:t>م</w:t>
            </w:r>
            <w:r>
              <w:rPr>
                <w:rFonts w:ascii="Traditional Arabic" w:eastAsia="Traditional Arabic" w:hAnsi="Traditional Arabic" w:cs="Traditional Arabic" w:hint="cs"/>
                <w:color w:val="000000"/>
                <w:sz w:val="28"/>
                <w:szCs w:val="28"/>
                <w:rtl/>
              </w:rPr>
              <w:t>رتفع</w:t>
            </w:r>
          </w:p>
        </w:tc>
        <w:tc>
          <w:tcPr>
            <w:tcW w:w="770" w:type="dxa"/>
            <w:tcBorders>
              <w:top w:val="single" w:sz="4" w:space="0" w:color="000000"/>
              <w:left w:val="single" w:sz="4" w:space="0" w:color="000000"/>
              <w:bottom w:val="single" w:sz="4" w:space="0" w:color="000000"/>
              <w:right w:val="single" w:sz="4" w:space="0" w:color="000000"/>
            </w:tcBorders>
            <w:shd w:val="clear" w:color="auto" w:fill="auto"/>
          </w:tcPr>
          <w:p w:rsidR="0024776E" w:rsidRPr="004F214D" w:rsidRDefault="0024776E" w:rsidP="00AF4D3E">
            <w:pPr>
              <w:bidi/>
              <w:spacing w:line="276" w:lineRule="auto"/>
              <w:ind w:left="88"/>
              <w:jc w:val="center"/>
              <w:rPr>
                <w:rFonts w:ascii="Traditional Arabic" w:eastAsia="Traditional Arabic" w:hAnsi="Traditional Arabic" w:cs="Traditional Arabic"/>
                <w:color w:val="000000"/>
                <w:sz w:val="28"/>
                <w:szCs w:val="28"/>
              </w:rPr>
            </w:pPr>
            <w:r w:rsidRPr="004F214D">
              <w:rPr>
                <w:rFonts w:ascii="Traditional Arabic" w:eastAsia="Traditional Arabic" w:hAnsi="Traditional Arabic" w:cs="Traditional Arabic"/>
                <w:color w:val="000000"/>
                <w:sz w:val="28"/>
                <w:szCs w:val="28"/>
                <w:rtl/>
              </w:rPr>
              <w:t>م</w:t>
            </w:r>
            <w:r>
              <w:rPr>
                <w:rFonts w:ascii="Traditional Arabic" w:eastAsia="Traditional Arabic" w:hAnsi="Traditional Arabic" w:cs="Traditional Arabic" w:hint="cs"/>
                <w:color w:val="000000"/>
                <w:sz w:val="28"/>
                <w:szCs w:val="28"/>
                <w:rtl/>
              </w:rPr>
              <w:t>وافق</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24776E" w:rsidRPr="004F214D" w:rsidRDefault="0024776E" w:rsidP="00AF4D3E">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Pr>
              <w:t>6</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24776E" w:rsidRPr="004F214D" w:rsidRDefault="0024776E" w:rsidP="00AF4D3E">
            <w:pPr>
              <w:bidi/>
              <w:spacing w:line="276" w:lineRule="auto"/>
              <w:ind w:left="101"/>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Pr>
              <w:t>1.138</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24776E" w:rsidRPr="004F214D" w:rsidRDefault="0024776E" w:rsidP="00AF4D3E">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Pr>
              <w:t>3.47</w:t>
            </w:r>
          </w:p>
        </w:tc>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24776E" w:rsidRPr="009D33BE" w:rsidRDefault="0024776E" w:rsidP="00925639">
            <w:pPr>
              <w:bidi/>
              <w:spacing w:line="276" w:lineRule="auto"/>
              <w:ind w:left="48"/>
              <w:rPr>
                <w:rFonts w:ascii="Traditional Arabic" w:eastAsia="Traditional Arabic" w:hAnsi="Traditional Arabic" w:cs="Traditional Arabic"/>
                <w:color w:val="000000"/>
                <w:sz w:val="28"/>
                <w:szCs w:val="28"/>
              </w:rPr>
            </w:pPr>
            <w:r>
              <w:rPr>
                <w:rFonts w:ascii="Traditional Arabic" w:hAnsi="Traditional Arabic" w:cs="Traditional Arabic" w:hint="cs"/>
                <w:sz w:val="32"/>
                <w:szCs w:val="32"/>
                <w:rtl/>
              </w:rPr>
              <w:t>3.</w:t>
            </w:r>
            <w:r w:rsidRPr="00F57919">
              <w:rPr>
                <w:rFonts w:ascii="Traditional Arabic" w:hAnsi="Traditional Arabic" w:cs="Traditional Arabic"/>
                <w:sz w:val="32"/>
                <w:szCs w:val="32"/>
                <w:rtl/>
              </w:rPr>
              <w:t>يعطي الهيكل التنظيمي الحرية للعاملين في التجريب والابتكار و تجاوز الروتين</w:t>
            </w:r>
          </w:p>
        </w:tc>
      </w:tr>
      <w:tr w:rsidR="0024776E" w:rsidRPr="009D33BE" w:rsidTr="001B42C8">
        <w:trPr>
          <w:trHeight w:val="1454"/>
        </w:trPr>
        <w:tc>
          <w:tcPr>
            <w:tcW w:w="817" w:type="dxa"/>
            <w:tcBorders>
              <w:top w:val="single" w:sz="4" w:space="0" w:color="000000"/>
              <w:left w:val="single" w:sz="4" w:space="0" w:color="000000"/>
              <w:bottom w:val="single" w:sz="4" w:space="0" w:color="auto"/>
              <w:right w:val="single" w:sz="4" w:space="0" w:color="000000"/>
            </w:tcBorders>
            <w:shd w:val="clear" w:color="auto" w:fill="auto"/>
          </w:tcPr>
          <w:p w:rsidR="0024776E" w:rsidRPr="004F214D" w:rsidRDefault="0024776E" w:rsidP="00AF4D3E">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lastRenderedPageBreak/>
              <w:t>مرتفع</w:t>
            </w:r>
          </w:p>
        </w:tc>
        <w:tc>
          <w:tcPr>
            <w:tcW w:w="770" w:type="dxa"/>
            <w:tcBorders>
              <w:top w:val="single" w:sz="4" w:space="0" w:color="000000"/>
              <w:left w:val="single" w:sz="4" w:space="0" w:color="000000"/>
              <w:bottom w:val="single" w:sz="4" w:space="0" w:color="000000"/>
              <w:right w:val="single" w:sz="4" w:space="0" w:color="000000"/>
            </w:tcBorders>
            <w:shd w:val="clear" w:color="auto" w:fill="auto"/>
          </w:tcPr>
          <w:p w:rsidR="0024776E" w:rsidRPr="004F214D" w:rsidRDefault="0024776E" w:rsidP="00AF4D3E">
            <w:pPr>
              <w:bidi/>
              <w:spacing w:line="276" w:lineRule="auto"/>
              <w:ind w:left="88"/>
              <w:jc w:val="center"/>
              <w:rPr>
                <w:rFonts w:ascii="Traditional Arabic" w:eastAsia="Traditional Arabic" w:hAnsi="Traditional Arabic" w:cs="Traditional Arabic"/>
                <w:color w:val="000000"/>
                <w:sz w:val="28"/>
                <w:szCs w:val="28"/>
              </w:rPr>
            </w:pPr>
            <w:r w:rsidRPr="004F214D">
              <w:rPr>
                <w:rFonts w:ascii="Traditional Arabic" w:eastAsia="Traditional Arabic" w:hAnsi="Traditional Arabic" w:cs="Traditional Arabic"/>
                <w:color w:val="000000"/>
                <w:sz w:val="28"/>
                <w:szCs w:val="28"/>
                <w:rtl/>
              </w:rPr>
              <w:t>م</w:t>
            </w:r>
            <w:r>
              <w:rPr>
                <w:rFonts w:ascii="Traditional Arabic" w:eastAsia="Traditional Arabic" w:hAnsi="Traditional Arabic" w:cs="Traditional Arabic" w:hint="cs"/>
                <w:color w:val="000000"/>
                <w:sz w:val="28"/>
                <w:szCs w:val="28"/>
                <w:rtl/>
              </w:rPr>
              <w:t>وافق</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24776E" w:rsidRPr="004F214D" w:rsidRDefault="0024776E" w:rsidP="00AF4D3E">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Pr>
              <w:t>5</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24776E" w:rsidRPr="004F214D" w:rsidRDefault="0024776E" w:rsidP="00AF4D3E">
            <w:pPr>
              <w:bidi/>
              <w:spacing w:line="276" w:lineRule="auto"/>
              <w:ind w:left="101"/>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Pr>
              <w:t>0.888</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24776E" w:rsidRPr="004F214D" w:rsidRDefault="0024776E" w:rsidP="00AF4D3E">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Pr>
              <w:t>3.59</w:t>
            </w:r>
          </w:p>
        </w:tc>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24776E" w:rsidRPr="009D33BE" w:rsidRDefault="0024776E" w:rsidP="00925639">
            <w:pPr>
              <w:bidi/>
              <w:spacing w:line="276" w:lineRule="auto"/>
              <w:rPr>
                <w:rFonts w:ascii="Traditional Arabic" w:eastAsia="Traditional Arabic" w:hAnsi="Traditional Arabic" w:cs="Traditional Arabic"/>
                <w:color w:val="000000"/>
                <w:sz w:val="28"/>
                <w:szCs w:val="28"/>
              </w:rPr>
            </w:pPr>
            <w:r>
              <w:rPr>
                <w:rFonts w:ascii="Traditional Arabic" w:hAnsi="Traditional Arabic" w:cs="Traditional Arabic" w:hint="cs"/>
                <w:sz w:val="32"/>
                <w:szCs w:val="32"/>
                <w:rtl/>
              </w:rPr>
              <w:t>4.يوجد ارتباط واضح بين الأهداف الفردية و أهداف الوحدات و الأهداف العامة للمؤسسة</w:t>
            </w:r>
          </w:p>
        </w:tc>
      </w:tr>
      <w:tr w:rsidR="0024776E" w:rsidRPr="009D33BE" w:rsidTr="001B42C8">
        <w:trPr>
          <w:trHeight w:val="768"/>
        </w:trPr>
        <w:tc>
          <w:tcPr>
            <w:tcW w:w="817" w:type="dxa"/>
            <w:tcBorders>
              <w:top w:val="single" w:sz="4" w:space="0" w:color="auto"/>
              <w:left w:val="single" w:sz="4" w:space="0" w:color="auto"/>
              <w:bottom w:val="single" w:sz="4" w:space="0" w:color="auto"/>
              <w:right w:val="single" w:sz="4" w:space="0" w:color="auto"/>
            </w:tcBorders>
            <w:shd w:val="clear" w:color="auto" w:fill="auto"/>
          </w:tcPr>
          <w:p w:rsidR="0024776E" w:rsidRPr="00BB000F" w:rsidRDefault="00C5586F" w:rsidP="00AF4D3E">
            <w:pPr>
              <w:bidi/>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م</w:t>
            </w:r>
            <w:r w:rsidR="0024776E" w:rsidRPr="00BB000F">
              <w:rPr>
                <w:rFonts w:ascii="Traditional Arabic" w:eastAsia="Traditional Arabic" w:hAnsi="Traditional Arabic" w:cs="Traditional Arabic" w:hint="cs"/>
                <w:color w:val="000000"/>
                <w:sz w:val="28"/>
                <w:szCs w:val="28"/>
                <w:rtl/>
              </w:rPr>
              <w:t>رتفع</w:t>
            </w:r>
          </w:p>
        </w:tc>
        <w:tc>
          <w:tcPr>
            <w:tcW w:w="770" w:type="dxa"/>
            <w:tcBorders>
              <w:top w:val="single" w:sz="4" w:space="0" w:color="000000"/>
              <w:left w:val="single" w:sz="4" w:space="0" w:color="auto"/>
              <w:bottom w:val="single" w:sz="4" w:space="0" w:color="000000"/>
              <w:right w:val="single" w:sz="4" w:space="0" w:color="000000"/>
            </w:tcBorders>
            <w:shd w:val="clear" w:color="auto" w:fill="auto"/>
          </w:tcPr>
          <w:p w:rsidR="0024776E" w:rsidRPr="004F214D" w:rsidRDefault="0024776E" w:rsidP="00AF4D3E">
            <w:pPr>
              <w:bidi/>
              <w:spacing w:line="276" w:lineRule="auto"/>
              <w:ind w:left="88"/>
              <w:jc w:val="center"/>
              <w:rPr>
                <w:rFonts w:ascii="Traditional Arabic" w:eastAsia="Traditional Arabic" w:hAnsi="Traditional Arabic" w:cs="Traditional Arabic"/>
                <w:color w:val="000000"/>
                <w:sz w:val="28"/>
                <w:szCs w:val="28"/>
              </w:rPr>
            </w:pPr>
            <w:r w:rsidRPr="004F214D">
              <w:rPr>
                <w:rFonts w:ascii="Traditional Arabic" w:eastAsia="Traditional Arabic" w:hAnsi="Traditional Arabic" w:cs="Traditional Arabic"/>
                <w:color w:val="000000"/>
                <w:sz w:val="28"/>
                <w:szCs w:val="28"/>
                <w:rtl/>
              </w:rPr>
              <w:t>موافق</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24776E" w:rsidRPr="004F214D" w:rsidRDefault="0024776E" w:rsidP="00AF4D3E">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Pr>
              <w:t>3</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24776E" w:rsidRPr="004F214D" w:rsidRDefault="0024776E" w:rsidP="00AF4D3E">
            <w:pPr>
              <w:bidi/>
              <w:spacing w:line="276" w:lineRule="auto"/>
              <w:ind w:left="101"/>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Pr>
              <w:t>0.999</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24776E" w:rsidRPr="004F214D" w:rsidRDefault="0024776E" w:rsidP="00AF4D3E">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Pr>
              <w:t>3.96</w:t>
            </w:r>
          </w:p>
        </w:tc>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24776E" w:rsidRPr="004C6A3D" w:rsidRDefault="0024776E" w:rsidP="00AF4D3E">
            <w:pPr>
              <w:tabs>
                <w:tab w:val="left" w:pos="353"/>
              </w:tabs>
              <w:bidi/>
              <w:rPr>
                <w:rFonts w:ascii="Traditional Arabic" w:eastAsia="Traditional Arabic" w:hAnsi="Traditional Arabic" w:cs="Traditional Arabic"/>
                <w:sz w:val="28"/>
                <w:szCs w:val="28"/>
              </w:rPr>
            </w:pPr>
            <w:r>
              <w:rPr>
                <w:rFonts w:ascii="Traditional Arabic" w:hAnsi="Traditional Arabic" w:cs="Traditional Arabic" w:hint="cs"/>
                <w:sz w:val="32"/>
                <w:szCs w:val="32"/>
                <w:rtl/>
                <w:lang w:bidi="ar-DZ"/>
              </w:rPr>
              <w:t>5.</w:t>
            </w:r>
            <w:r w:rsidRPr="00F57919">
              <w:rPr>
                <w:rFonts w:ascii="Traditional Arabic" w:hAnsi="Traditional Arabic" w:cs="Traditional Arabic"/>
                <w:sz w:val="32"/>
                <w:szCs w:val="32"/>
                <w:rtl/>
                <w:lang w:bidi="ar-DZ"/>
              </w:rPr>
              <w:t>يمكن التعلم من خلال الأخطاء السابقة وتبادل المعرفة ونشرها</w:t>
            </w:r>
          </w:p>
        </w:tc>
      </w:tr>
      <w:tr w:rsidR="0024776E" w:rsidRPr="009D33BE" w:rsidTr="001B42C8">
        <w:trPr>
          <w:trHeight w:val="54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cPr>
          <w:p w:rsidR="0024776E" w:rsidRPr="004F214D" w:rsidRDefault="0024776E" w:rsidP="00AF4D3E">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مرتفع</w:t>
            </w:r>
          </w:p>
        </w:tc>
        <w:tc>
          <w:tcPr>
            <w:tcW w:w="770" w:type="dxa"/>
            <w:vMerge w:val="restart"/>
            <w:tcBorders>
              <w:top w:val="nil"/>
              <w:left w:val="single" w:sz="4" w:space="0" w:color="auto"/>
              <w:right w:val="single" w:sz="4" w:space="0" w:color="000000"/>
            </w:tcBorders>
            <w:shd w:val="clear" w:color="auto" w:fill="auto"/>
          </w:tcPr>
          <w:p w:rsidR="0024776E" w:rsidRPr="004F214D" w:rsidRDefault="0024776E" w:rsidP="00AF4D3E">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موافق</w:t>
            </w:r>
          </w:p>
        </w:tc>
        <w:tc>
          <w:tcPr>
            <w:tcW w:w="747" w:type="dxa"/>
            <w:vMerge w:val="restart"/>
            <w:tcBorders>
              <w:top w:val="nil"/>
              <w:left w:val="single" w:sz="4" w:space="0" w:color="000000"/>
              <w:right w:val="single" w:sz="4" w:space="0" w:color="000000"/>
            </w:tcBorders>
            <w:shd w:val="clear" w:color="auto" w:fill="auto"/>
          </w:tcPr>
          <w:p w:rsidR="0024776E" w:rsidRPr="004F214D" w:rsidRDefault="0024776E" w:rsidP="00AF4D3E">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Pr>
              <w:t>2</w:t>
            </w:r>
          </w:p>
        </w:tc>
        <w:tc>
          <w:tcPr>
            <w:tcW w:w="864" w:type="dxa"/>
            <w:vMerge w:val="restart"/>
            <w:tcBorders>
              <w:top w:val="nil"/>
              <w:left w:val="single" w:sz="4" w:space="0" w:color="000000"/>
              <w:right w:val="single" w:sz="4" w:space="0" w:color="000000"/>
            </w:tcBorders>
            <w:shd w:val="clear" w:color="auto" w:fill="auto"/>
          </w:tcPr>
          <w:p w:rsidR="0024776E" w:rsidRPr="004F214D" w:rsidRDefault="0024776E" w:rsidP="00AF4D3E">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Pr>
              <w:t>0.559</w:t>
            </w:r>
          </w:p>
        </w:tc>
        <w:tc>
          <w:tcPr>
            <w:tcW w:w="866" w:type="dxa"/>
            <w:vMerge w:val="restart"/>
            <w:tcBorders>
              <w:top w:val="nil"/>
              <w:left w:val="single" w:sz="4" w:space="0" w:color="000000"/>
              <w:right w:val="single" w:sz="4" w:space="0" w:color="000000"/>
            </w:tcBorders>
            <w:shd w:val="clear" w:color="auto" w:fill="auto"/>
          </w:tcPr>
          <w:p w:rsidR="0024776E" w:rsidRPr="004F214D" w:rsidRDefault="0024776E" w:rsidP="00AF4D3E">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Pr>
              <w:t>3.98</w:t>
            </w:r>
          </w:p>
        </w:tc>
        <w:tc>
          <w:tcPr>
            <w:tcW w:w="5070" w:type="dxa"/>
            <w:vMerge w:val="restart"/>
            <w:tcBorders>
              <w:top w:val="nil"/>
              <w:left w:val="single" w:sz="4" w:space="0" w:color="000000"/>
              <w:right w:val="single" w:sz="4" w:space="0" w:color="000000"/>
            </w:tcBorders>
            <w:shd w:val="clear" w:color="auto" w:fill="auto"/>
          </w:tcPr>
          <w:p w:rsidR="0024776E" w:rsidRPr="009D33BE" w:rsidRDefault="0024776E" w:rsidP="00925639">
            <w:pPr>
              <w:spacing w:line="276" w:lineRule="auto"/>
              <w:jc w:val="right"/>
              <w:rPr>
                <w:rFonts w:ascii="Traditional Arabic" w:eastAsia="Traditional Arabic" w:hAnsi="Traditional Arabic" w:cs="Traditional Arabic"/>
                <w:color w:val="000000"/>
                <w:sz w:val="28"/>
                <w:szCs w:val="28"/>
              </w:rPr>
            </w:pPr>
            <w:r>
              <w:rPr>
                <w:rFonts w:ascii="Traditional Arabic" w:hAnsi="Traditional Arabic" w:cs="Traditional Arabic" w:hint="cs"/>
                <w:sz w:val="32"/>
                <w:szCs w:val="32"/>
                <w:rtl/>
                <w:lang w:bidi="ar-DZ"/>
              </w:rPr>
              <w:t>6.يتم اتخاذ القرارات في المؤسسة بعد تحليل أبعادها من منظور شامل</w:t>
            </w:r>
          </w:p>
        </w:tc>
      </w:tr>
      <w:tr w:rsidR="0024776E" w:rsidRPr="009D33BE" w:rsidTr="001B42C8">
        <w:trPr>
          <w:trHeight w:val="481"/>
        </w:trPr>
        <w:tc>
          <w:tcPr>
            <w:tcW w:w="817" w:type="dxa"/>
            <w:vMerge/>
            <w:tcBorders>
              <w:top w:val="single" w:sz="4" w:space="0" w:color="auto"/>
              <w:left w:val="single" w:sz="4" w:space="0" w:color="auto"/>
              <w:bottom w:val="single" w:sz="4" w:space="0" w:color="auto"/>
              <w:right w:val="single" w:sz="4" w:space="0" w:color="auto"/>
            </w:tcBorders>
            <w:shd w:val="clear" w:color="auto" w:fill="auto"/>
          </w:tcPr>
          <w:p w:rsidR="0024776E" w:rsidRPr="004F214D" w:rsidRDefault="0024776E" w:rsidP="00AF4D3E">
            <w:pPr>
              <w:bidi/>
              <w:spacing w:line="276" w:lineRule="auto"/>
              <w:jc w:val="center"/>
              <w:rPr>
                <w:rFonts w:ascii="Traditional Arabic" w:eastAsia="Traditional Arabic" w:hAnsi="Traditional Arabic" w:cs="Traditional Arabic"/>
                <w:color w:val="000000"/>
                <w:sz w:val="28"/>
                <w:szCs w:val="28"/>
              </w:rPr>
            </w:pPr>
          </w:p>
        </w:tc>
        <w:tc>
          <w:tcPr>
            <w:tcW w:w="770" w:type="dxa"/>
            <w:vMerge/>
            <w:tcBorders>
              <w:left w:val="single" w:sz="4" w:space="0" w:color="auto"/>
              <w:bottom w:val="single" w:sz="4" w:space="0" w:color="auto"/>
              <w:right w:val="single" w:sz="4" w:space="0" w:color="000000"/>
            </w:tcBorders>
            <w:shd w:val="clear" w:color="auto" w:fill="auto"/>
          </w:tcPr>
          <w:p w:rsidR="0024776E" w:rsidRPr="004F214D" w:rsidRDefault="0024776E" w:rsidP="00AF4D3E">
            <w:pPr>
              <w:bidi/>
              <w:spacing w:line="276" w:lineRule="auto"/>
              <w:jc w:val="center"/>
              <w:rPr>
                <w:rFonts w:ascii="Traditional Arabic" w:eastAsia="Traditional Arabic" w:hAnsi="Traditional Arabic" w:cs="Traditional Arabic"/>
                <w:color w:val="000000"/>
                <w:sz w:val="28"/>
                <w:szCs w:val="28"/>
              </w:rPr>
            </w:pPr>
          </w:p>
        </w:tc>
        <w:tc>
          <w:tcPr>
            <w:tcW w:w="747" w:type="dxa"/>
            <w:vMerge/>
            <w:tcBorders>
              <w:left w:val="single" w:sz="4" w:space="0" w:color="000000"/>
              <w:bottom w:val="single" w:sz="4" w:space="0" w:color="auto"/>
              <w:right w:val="single" w:sz="4" w:space="0" w:color="000000"/>
            </w:tcBorders>
            <w:shd w:val="clear" w:color="auto" w:fill="auto"/>
          </w:tcPr>
          <w:p w:rsidR="0024776E" w:rsidRPr="004F214D" w:rsidRDefault="0024776E" w:rsidP="00AF4D3E">
            <w:pPr>
              <w:bidi/>
              <w:spacing w:line="276" w:lineRule="auto"/>
              <w:jc w:val="center"/>
              <w:rPr>
                <w:rFonts w:ascii="Traditional Arabic" w:eastAsia="Traditional Arabic" w:hAnsi="Traditional Arabic" w:cs="Traditional Arabic"/>
                <w:color w:val="000000"/>
                <w:sz w:val="28"/>
                <w:szCs w:val="28"/>
              </w:rPr>
            </w:pPr>
          </w:p>
        </w:tc>
        <w:tc>
          <w:tcPr>
            <w:tcW w:w="864" w:type="dxa"/>
            <w:vMerge/>
            <w:tcBorders>
              <w:left w:val="single" w:sz="4" w:space="0" w:color="000000"/>
              <w:bottom w:val="single" w:sz="4" w:space="0" w:color="auto"/>
              <w:right w:val="single" w:sz="4" w:space="0" w:color="000000"/>
            </w:tcBorders>
            <w:shd w:val="clear" w:color="auto" w:fill="auto"/>
          </w:tcPr>
          <w:p w:rsidR="0024776E" w:rsidRPr="004F214D" w:rsidRDefault="0024776E" w:rsidP="00AF4D3E">
            <w:pPr>
              <w:bidi/>
              <w:spacing w:line="276" w:lineRule="auto"/>
              <w:jc w:val="center"/>
              <w:rPr>
                <w:rFonts w:ascii="Traditional Arabic" w:eastAsia="Traditional Arabic" w:hAnsi="Traditional Arabic" w:cs="Traditional Arabic"/>
                <w:color w:val="000000"/>
                <w:sz w:val="28"/>
                <w:szCs w:val="28"/>
              </w:rPr>
            </w:pPr>
          </w:p>
        </w:tc>
        <w:tc>
          <w:tcPr>
            <w:tcW w:w="866" w:type="dxa"/>
            <w:vMerge/>
            <w:tcBorders>
              <w:left w:val="single" w:sz="4" w:space="0" w:color="000000"/>
              <w:bottom w:val="single" w:sz="4" w:space="0" w:color="auto"/>
              <w:right w:val="single" w:sz="4" w:space="0" w:color="000000"/>
            </w:tcBorders>
            <w:shd w:val="clear" w:color="auto" w:fill="auto"/>
          </w:tcPr>
          <w:p w:rsidR="0024776E" w:rsidRPr="004F214D" w:rsidRDefault="0024776E" w:rsidP="00AF4D3E">
            <w:pPr>
              <w:bidi/>
              <w:spacing w:line="276" w:lineRule="auto"/>
              <w:jc w:val="center"/>
              <w:rPr>
                <w:rFonts w:ascii="Traditional Arabic" w:eastAsia="Traditional Arabic" w:hAnsi="Traditional Arabic" w:cs="Traditional Arabic"/>
                <w:color w:val="000000"/>
                <w:sz w:val="28"/>
                <w:szCs w:val="28"/>
              </w:rPr>
            </w:pPr>
          </w:p>
        </w:tc>
        <w:tc>
          <w:tcPr>
            <w:tcW w:w="5070" w:type="dxa"/>
            <w:vMerge/>
            <w:tcBorders>
              <w:left w:val="single" w:sz="4" w:space="0" w:color="000000"/>
              <w:bottom w:val="single" w:sz="4" w:space="0" w:color="auto"/>
              <w:right w:val="single" w:sz="4" w:space="0" w:color="000000"/>
            </w:tcBorders>
            <w:shd w:val="clear" w:color="auto" w:fill="auto"/>
          </w:tcPr>
          <w:p w:rsidR="0024776E" w:rsidRPr="009D33BE" w:rsidRDefault="0024776E" w:rsidP="00AF4D3E">
            <w:pPr>
              <w:spacing w:line="276" w:lineRule="auto"/>
              <w:rPr>
                <w:rFonts w:ascii="Traditional Arabic" w:eastAsia="Traditional Arabic" w:hAnsi="Traditional Arabic" w:cs="Traditional Arabic"/>
                <w:color w:val="000000"/>
                <w:sz w:val="28"/>
                <w:szCs w:val="28"/>
              </w:rPr>
            </w:pPr>
          </w:p>
        </w:tc>
      </w:tr>
      <w:tr w:rsidR="0024776E" w:rsidRPr="009D33BE" w:rsidTr="001B42C8">
        <w:trPr>
          <w:trHeight w:val="54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cPr>
          <w:p w:rsidR="0024776E" w:rsidRDefault="0024776E" w:rsidP="00AF4D3E">
            <w:pPr>
              <w:bidi/>
              <w:spacing w:line="276" w:lineRule="auto"/>
              <w:jc w:val="center"/>
              <w:rPr>
                <w:rFonts w:ascii="Traditional Arabic" w:eastAsia="Traditional Arabic" w:hAnsi="Traditional Arabic" w:cs="Traditional Arabic"/>
                <w:color w:val="000000"/>
                <w:sz w:val="28"/>
                <w:szCs w:val="28"/>
                <w:rtl/>
              </w:rPr>
            </w:pPr>
            <w:r>
              <w:rPr>
                <w:rFonts w:ascii="Traditional Arabic" w:eastAsia="Traditional Arabic" w:hAnsi="Traditional Arabic" w:cs="Traditional Arabic" w:hint="cs"/>
                <w:color w:val="000000"/>
                <w:sz w:val="28"/>
                <w:szCs w:val="28"/>
                <w:rtl/>
              </w:rPr>
              <w:t>مرتفع</w:t>
            </w:r>
          </w:p>
          <w:p w:rsidR="00482B02" w:rsidRDefault="00482B02" w:rsidP="00482B02">
            <w:pPr>
              <w:bidi/>
              <w:spacing w:line="276" w:lineRule="auto"/>
              <w:jc w:val="center"/>
              <w:rPr>
                <w:rFonts w:ascii="Traditional Arabic" w:eastAsia="Traditional Arabic" w:hAnsi="Traditional Arabic" w:cs="Traditional Arabic"/>
                <w:color w:val="000000"/>
                <w:sz w:val="28"/>
                <w:szCs w:val="28"/>
                <w:rtl/>
              </w:rPr>
            </w:pPr>
          </w:p>
          <w:p w:rsidR="00482B02" w:rsidRPr="00482B02" w:rsidRDefault="00482B02" w:rsidP="00482B02">
            <w:pPr>
              <w:bidi/>
              <w:spacing w:line="276" w:lineRule="auto"/>
              <w:jc w:val="center"/>
              <w:rPr>
                <w:rFonts w:ascii="Traditional Arabic" w:eastAsia="Traditional Arabic" w:hAnsi="Traditional Arabic" w:cs="Traditional Arabic"/>
                <w:b/>
                <w:bCs/>
                <w:color w:val="000000"/>
                <w:sz w:val="28"/>
                <w:szCs w:val="28"/>
              </w:rPr>
            </w:pPr>
            <w:r w:rsidRPr="00482B02">
              <w:rPr>
                <w:rFonts w:ascii="Traditional Arabic" w:eastAsia="Traditional Arabic" w:hAnsi="Traditional Arabic" w:cs="Traditional Arabic" w:hint="cs"/>
                <w:b/>
                <w:bCs/>
                <w:color w:val="000000"/>
                <w:sz w:val="28"/>
                <w:szCs w:val="28"/>
                <w:rtl/>
              </w:rPr>
              <w:t>مرتفع</w:t>
            </w:r>
          </w:p>
        </w:tc>
        <w:tc>
          <w:tcPr>
            <w:tcW w:w="770" w:type="dxa"/>
            <w:vMerge w:val="restart"/>
            <w:tcBorders>
              <w:top w:val="single" w:sz="4" w:space="0" w:color="auto"/>
              <w:left w:val="single" w:sz="4" w:space="0" w:color="auto"/>
              <w:bottom w:val="single" w:sz="4" w:space="0" w:color="auto"/>
              <w:right w:val="single" w:sz="4" w:space="0" w:color="auto"/>
            </w:tcBorders>
            <w:shd w:val="clear" w:color="auto" w:fill="auto"/>
          </w:tcPr>
          <w:p w:rsidR="0024776E" w:rsidRDefault="0024776E" w:rsidP="00AF4D3E">
            <w:pPr>
              <w:bidi/>
              <w:spacing w:line="276" w:lineRule="auto"/>
              <w:jc w:val="center"/>
              <w:rPr>
                <w:rFonts w:ascii="Traditional Arabic" w:eastAsia="Traditional Arabic" w:hAnsi="Traditional Arabic" w:cs="Traditional Arabic"/>
                <w:color w:val="000000"/>
                <w:sz w:val="28"/>
                <w:szCs w:val="28"/>
                <w:rtl/>
              </w:rPr>
            </w:pPr>
            <w:r>
              <w:rPr>
                <w:rFonts w:ascii="Traditional Arabic" w:eastAsia="Traditional Arabic" w:hAnsi="Traditional Arabic" w:cs="Traditional Arabic" w:hint="cs"/>
                <w:color w:val="000000"/>
                <w:sz w:val="28"/>
                <w:szCs w:val="28"/>
                <w:rtl/>
              </w:rPr>
              <w:t>موافق</w:t>
            </w:r>
          </w:p>
          <w:p w:rsidR="00482B02" w:rsidRDefault="00482B02" w:rsidP="00482B02">
            <w:pPr>
              <w:bidi/>
              <w:spacing w:line="276" w:lineRule="auto"/>
              <w:jc w:val="center"/>
              <w:rPr>
                <w:rFonts w:ascii="Traditional Arabic" w:eastAsia="Traditional Arabic" w:hAnsi="Traditional Arabic" w:cs="Traditional Arabic"/>
                <w:color w:val="000000"/>
                <w:sz w:val="28"/>
                <w:szCs w:val="28"/>
                <w:rtl/>
              </w:rPr>
            </w:pPr>
          </w:p>
          <w:p w:rsidR="00482B02" w:rsidRPr="00482B02" w:rsidRDefault="00482B02" w:rsidP="00482B02">
            <w:pPr>
              <w:bidi/>
              <w:spacing w:line="276" w:lineRule="auto"/>
              <w:rPr>
                <w:rFonts w:ascii="Traditional Arabic" w:eastAsia="Traditional Arabic" w:hAnsi="Traditional Arabic" w:cs="Traditional Arabic"/>
                <w:b/>
                <w:bCs/>
                <w:color w:val="000000"/>
                <w:sz w:val="28"/>
                <w:szCs w:val="28"/>
              </w:rPr>
            </w:pPr>
            <w:r w:rsidRPr="00482B02">
              <w:rPr>
                <w:rFonts w:ascii="Traditional Arabic" w:eastAsia="Traditional Arabic" w:hAnsi="Traditional Arabic" w:cs="Traditional Arabic" w:hint="cs"/>
                <w:b/>
                <w:bCs/>
                <w:color w:val="000000"/>
                <w:sz w:val="28"/>
                <w:szCs w:val="28"/>
                <w:rtl/>
              </w:rPr>
              <w:t>موافق</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24776E" w:rsidRPr="004F214D" w:rsidRDefault="0024776E" w:rsidP="00AF4D3E">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Pr>
              <w:t>4</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24776E" w:rsidRPr="004F214D" w:rsidRDefault="0024776E" w:rsidP="00AF4D3E">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Pr>
              <w:t>1.057</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24776E" w:rsidRPr="004F214D" w:rsidRDefault="0024776E" w:rsidP="00AF4D3E">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Pr>
              <w:t>3.92</w:t>
            </w:r>
          </w:p>
        </w:tc>
        <w:tc>
          <w:tcPr>
            <w:tcW w:w="5070" w:type="dxa"/>
            <w:tcBorders>
              <w:top w:val="single" w:sz="4" w:space="0" w:color="auto"/>
              <w:left w:val="single" w:sz="4" w:space="0" w:color="auto"/>
              <w:bottom w:val="single" w:sz="4" w:space="0" w:color="auto"/>
              <w:right w:val="single" w:sz="4" w:space="0" w:color="auto"/>
            </w:tcBorders>
            <w:shd w:val="clear" w:color="auto" w:fill="auto"/>
          </w:tcPr>
          <w:p w:rsidR="00482B02" w:rsidRPr="00482B02" w:rsidRDefault="0024776E" w:rsidP="00482B02">
            <w:pPr>
              <w:spacing w:line="276" w:lineRule="auto"/>
              <w:jc w:val="right"/>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7.</w:t>
            </w:r>
            <w:r>
              <w:rPr>
                <w:rFonts w:ascii="Traditional Arabic" w:hAnsi="Traditional Arabic" w:cs="Traditional Arabic"/>
                <w:sz w:val="32"/>
                <w:szCs w:val="32"/>
                <w:rtl/>
                <w:lang w:bidi="ar-DZ"/>
              </w:rPr>
              <w:t>تستفيد الم</w:t>
            </w:r>
            <w:r>
              <w:rPr>
                <w:rFonts w:ascii="Traditional Arabic" w:hAnsi="Traditional Arabic" w:cs="Traditional Arabic" w:hint="cs"/>
                <w:sz w:val="32"/>
                <w:szCs w:val="32"/>
                <w:rtl/>
                <w:lang w:bidi="ar-DZ"/>
              </w:rPr>
              <w:t>ؤسسة</w:t>
            </w:r>
            <w:r w:rsidRPr="00F57919">
              <w:rPr>
                <w:rFonts w:ascii="Traditional Arabic" w:hAnsi="Traditional Arabic" w:cs="Traditional Arabic"/>
                <w:sz w:val="32"/>
                <w:szCs w:val="32"/>
                <w:rtl/>
                <w:lang w:bidi="ar-DZ"/>
              </w:rPr>
              <w:t xml:space="preserve"> من تجارب المنظمات الأخرى والتعرف على أفضل الممارسات وتطبيقها</w:t>
            </w:r>
          </w:p>
        </w:tc>
      </w:tr>
      <w:tr w:rsidR="00482B02" w:rsidRPr="009D33BE" w:rsidTr="001B42C8">
        <w:trPr>
          <w:trHeight w:val="540"/>
        </w:trPr>
        <w:tc>
          <w:tcPr>
            <w:tcW w:w="8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82B02" w:rsidRPr="004F214D" w:rsidRDefault="00482B02" w:rsidP="00482B02">
            <w:pPr>
              <w:bidi/>
              <w:spacing w:line="276" w:lineRule="auto"/>
              <w:jc w:val="center"/>
              <w:rPr>
                <w:rFonts w:ascii="Traditional Arabic" w:eastAsia="Traditional Arabic" w:hAnsi="Traditional Arabic" w:cs="Traditional Arabic"/>
                <w:color w:val="000000"/>
                <w:sz w:val="28"/>
                <w:szCs w:val="28"/>
              </w:rPr>
            </w:pPr>
          </w:p>
        </w:tc>
        <w:tc>
          <w:tcPr>
            <w:tcW w:w="7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82B02" w:rsidRPr="004F214D" w:rsidRDefault="00482B02" w:rsidP="00482B02">
            <w:pPr>
              <w:bidi/>
              <w:spacing w:line="276" w:lineRule="auto"/>
              <w:jc w:val="center"/>
              <w:rPr>
                <w:rFonts w:ascii="Traditional Arabic" w:eastAsia="Traditional Arabic" w:hAnsi="Traditional Arabic" w:cs="Traditional Arabic"/>
                <w:color w:val="000000"/>
                <w:sz w:val="28"/>
                <w:szCs w:val="28"/>
              </w:rPr>
            </w:pP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482B02" w:rsidRPr="007765A4" w:rsidRDefault="00482B02" w:rsidP="00482B02">
            <w:pPr>
              <w:bidi/>
              <w:spacing w:line="276" w:lineRule="auto"/>
              <w:jc w:val="center"/>
              <w:rPr>
                <w:rFonts w:ascii="Traditional Arabic" w:eastAsia="Traditional Arabic" w:hAnsi="Traditional Arabic" w:cs="Traditional Arabic"/>
                <w:b/>
                <w:bCs/>
                <w:color w:val="000000"/>
                <w:sz w:val="28"/>
                <w:szCs w:val="28"/>
              </w:rPr>
            </w:pPr>
            <w:r w:rsidRPr="007765A4">
              <w:rPr>
                <w:rFonts w:ascii="Traditional Arabic" w:eastAsia="Traditional Arabic" w:hAnsi="Traditional Arabic" w:cs="Traditional Arabic" w:hint="cs"/>
                <w:b/>
                <w:bCs/>
                <w:color w:val="000000"/>
                <w:sz w:val="28"/>
                <w:szCs w:val="28"/>
                <w:rtl/>
              </w:rPr>
              <w:t>2</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82B02" w:rsidRPr="007765A4" w:rsidRDefault="00482B02" w:rsidP="00482B02">
            <w:pPr>
              <w:bidi/>
              <w:spacing w:line="276" w:lineRule="auto"/>
              <w:jc w:val="center"/>
              <w:rPr>
                <w:rFonts w:ascii="Traditional Arabic" w:eastAsia="Traditional Arabic" w:hAnsi="Traditional Arabic" w:cs="Traditional Arabic"/>
                <w:b/>
                <w:bCs/>
                <w:color w:val="000000"/>
                <w:sz w:val="28"/>
                <w:szCs w:val="28"/>
              </w:rPr>
            </w:pPr>
            <w:r w:rsidRPr="007765A4">
              <w:rPr>
                <w:rFonts w:ascii="Traditional Arabic" w:eastAsia="Traditional Arabic" w:hAnsi="Traditional Arabic" w:cs="Traditional Arabic"/>
                <w:b/>
                <w:bCs/>
                <w:color w:val="000000"/>
                <w:sz w:val="28"/>
                <w:szCs w:val="28"/>
              </w:rPr>
              <w:t>0.696</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482B02" w:rsidRPr="007765A4" w:rsidRDefault="00482B02" w:rsidP="00482B02">
            <w:pPr>
              <w:bidi/>
              <w:spacing w:line="276" w:lineRule="auto"/>
              <w:jc w:val="center"/>
              <w:rPr>
                <w:rFonts w:ascii="Traditional Arabic" w:eastAsia="Traditional Arabic" w:hAnsi="Traditional Arabic" w:cs="Traditional Arabic"/>
                <w:b/>
                <w:bCs/>
                <w:color w:val="000000"/>
                <w:sz w:val="28"/>
                <w:szCs w:val="28"/>
              </w:rPr>
            </w:pPr>
            <w:r w:rsidRPr="007765A4">
              <w:rPr>
                <w:rFonts w:ascii="Traditional Arabic" w:eastAsia="Traditional Arabic" w:hAnsi="Traditional Arabic" w:cs="Traditional Arabic"/>
                <w:b/>
                <w:bCs/>
                <w:color w:val="000000"/>
                <w:sz w:val="28"/>
                <w:szCs w:val="28"/>
              </w:rPr>
              <w:t>3.78</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482B02" w:rsidRPr="009D33BE" w:rsidRDefault="00482B02" w:rsidP="00482B02">
            <w:pPr>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ا</w:t>
            </w:r>
            <w:r w:rsidR="006B0A93">
              <w:rPr>
                <w:rFonts w:ascii="Traditional Arabic" w:eastAsia="Traditional Arabic" w:hAnsi="Traditional Arabic" w:cs="Traditional Arabic" w:hint="cs"/>
                <w:b/>
                <w:bCs/>
                <w:color w:val="000000"/>
                <w:sz w:val="28"/>
                <w:szCs w:val="28"/>
                <w:rtl/>
              </w:rPr>
              <w:t>لمج</w:t>
            </w:r>
            <w:r w:rsidRPr="006B0A93">
              <w:rPr>
                <w:rFonts w:ascii="Traditional Arabic" w:eastAsia="Traditional Arabic" w:hAnsi="Traditional Arabic" w:cs="Traditional Arabic" w:hint="cs"/>
                <w:b/>
                <w:bCs/>
                <w:color w:val="000000"/>
                <w:sz w:val="28"/>
                <w:szCs w:val="28"/>
                <w:rtl/>
              </w:rPr>
              <w:t>موع</w:t>
            </w:r>
          </w:p>
        </w:tc>
      </w:tr>
    </w:tbl>
    <w:p w:rsidR="00482B02" w:rsidRPr="00C42F00" w:rsidRDefault="00482B02" w:rsidP="00EC5BF1">
      <w:pPr>
        <w:pStyle w:val="ListParagraph"/>
        <w:bidi/>
        <w:ind w:left="1080"/>
        <w:rPr>
          <w:rFonts w:ascii="Traditional Arabic" w:hAnsi="Traditional Arabic" w:cs="Traditional Arabic"/>
          <w:sz w:val="28"/>
          <w:szCs w:val="28"/>
          <w:rtl/>
          <w:lang w:bidi="ar-DZ"/>
        </w:rPr>
      </w:pPr>
    </w:p>
    <w:p w:rsidR="00340A7A" w:rsidRPr="00C42F00" w:rsidRDefault="00F83CB4" w:rsidP="00324102">
      <w:pPr>
        <w:pStyle w:val="ListParagraph"/>
        <w:bidi/>
        <w:ind w:left="1080"/>
        <w:jc w:val="center"/>
        <w:rPr>
          <w:rFonts w:ascii="Traditional Arabic" w:hAnsi="Traditional Arabic" w:cs="Traditional Arabic"/>
          <w:sz w:val="28"/>
          <w:szCs w:val="28"/>
          <w:rtl/>
          <w:lang w:bidi="ar-DZ"/>
        </w:rPr>
      </w:pPr>
      <w:r w:rsidRPr="00C42F00">
        <w:rPr>
          <w:rFonts w:ascii="Traditional Arabic" w:hAnsi="Traditional Arabic" w:cs="Traditional Arabic" w:hint="cs"/>
          <w:sz w:val="28"/>
          <w:szCs w:val="28"/>
          <w:rtl/>
          <w:lang w:bidi="ar-DZ"/>
        </w:rPr>
        <w:t>المصدر</w:t>
      </w:r>
      <w:r w:rsidRPr="00C42F00">
        <w:rPr>
          <w:rFonts w:ascii="Traditional Arabic" w:hAnsi="Traditional Arabic" w:cs="Traditional Arabic"/>
          <w:sz w:val="28"/>
          <w:szCs w:val="28"/>
          <w:rtl/>
          <w:lang w:bidi="ar-DZ"/>
        </w:rPr>
        <w:t xml:space="preserve">: </w:t>
      </w:r>
      <w:r w:rsidRPr="00C42F00">
        <w:rPr>
          <w:rFonts w:ascii="Traditional Arabic" w:hAnsi="Traditional Arabic" w:cs="Traditional Arabic" w:hint="cs"/>
          <w:sz w:val="28"/>
          <w:szCs w:val="28"/>
          <w:rtl/>
          <w:lang w:bidi="ar-DZ"/>
        </w:rPr>
        <w:t>من</w:t>
      </w:r>
      <w:r w:rsidR="00C42F00">
        <w:rPr>
          <w:rFonts w:ascii="Traditional Arabic" w:hAnsi="Traditional Arabic" w:cs="Traditional Arabic" w:hint="cs"/>
          <w:sz w:val="28"/>
          <w:szCs w:val="28"/>
          <w:rtl/>
          <w:lang w:bidi="ar-DZ"/>
        </w:rPr>
        <w:t xml:space="preserve"> </w:t>
      </w:r>
      <w:r w:rsidRPr="00C42F00">
        <w:rPr>
          <w:rFonts w:ascii="Traditional Arabic" w:hAnsi="Traditional Arabic" w:cs="Traditional Arabic" w:hint="cs"/>
          <w:sz w:val="28"/>
          <w:szCs w:val="28"/>
          <w:rtl/>
          <w:lang w:bidi="ar-DZ"/>
        </w:rPr>
        <w:t>إعداد</w:t>
      </w:r>
      <w:r w:rsidR="00C42F00">
        <w:rPr>
          <w:rFonts w:ascii="Traditional Arabic" w:hAnsi="Traditional Arabic" w:cs="Traditional Arabic" w:hint="cs"/>
          <w:sz w:val="28"/>
          <w:szCs w:val="28"/>
          <w:rtl/>
          <w:lang w:bidi="ar-DZ"/>
        </w:rPr>
        <w:t xml:space="preserve"> </w:t>
      </w:r>
      <w:r w:rsidR="00BB25E3" w:rsidRPr="00C42F00">
        <w:rPr>
          <w:rFonts w:ascii="Traditional Arabic" w:hAnsi="Traditional Arabic" w:cs="Traditional Arabic" w:hint="cs"/>
          <w:sz w:val="28"/>
          <w:szCs w:val="28"/>
          <w:rtl/>
          <w:lang w:bidi="ar-DZ"/>
        </w:rPr>
        <w:t>الطالب</w:t>
      </w:r>
      <w:r w:rsidR="00C42F00">
        <w:rPr>
          <w:rFonts w:ascii="Traditional Arabic" w:hAnsi="Traditional Arabic" w:cs="Traditional Arabic" w:hint="cs"/>
          <w:sz w:val="28"/>
          <w:szCs w:val="28"/>
          <w:rtl/>
          <w:lang w:bidi="ar-DZ"/>
        </w:rPr>
        <w:t xml:space="preserve"> </w:t>
      </w:r>
      <w:r w:rsidRPr="00C42F00">
        <w:rPr>
          <w:rFonts w:ascii="Traditional Arabic" w:hAnsi="Traditional Arabic" w:cs="Traditional Arabic" w:hint="cs"/>
          <w:sz w:val="28"/>
          <w:szCs w:val="28"/>
          <w:rtl/>
          <w:lang w:bidi="ar-DZ"/>
        </w:rPr>
        <w:t>بالاعتماد</w:t>
      </w:r>
      <w:r w:rsidR="00C42F00">
        <w:rPr>
          <w:rFonts w:ascii="Traditional Arabic" w:hAnsi="Traditional Arabic" w:cs="Traditional Arabic" w:hint="cs"/>
          <w:sz w:val="28"/>
          <w:szCs w:val="28"/>
          <w:rtl/>
          <w:lang w:bidi="ar-DZ"/>
        </w:rPr>
        <w:t xml:space="preserve"> </w:t>
      </w:r>
      <w:r w:rsidRPr="00C42F00">
        <w:rPr>
          <w:rFonts w:ascii="Traditional Arabic" w:hAnsi="Traditional Arabic" w:cs="Traditional Arabic" w:hint="cs"/>
          <w:sz w:val="28"/>
          <w:szCs w:val="28"/>
          <w:rtl/>
          <w:lang w:bidi="ar-DZ"/>
        </w:rPr>
        <w:t>على</w:t>
      </w:r>
      <w:r w:rsidR="00C42F00">
        <w:rPr>
          <w:rFonts w:ascii="Traditional Arabic" w:hAnsi="Traditional Arabic" w:cs="Traditional Arabic" w:hint="cs"/>
          <w:sz w:val="28"/>
          <w:szCs w:val="28"/>
          <w:rtl/>
          <w:lang w:bidi="ar-DZ"/>
        </w:rPr>
        <w:t xml:space="preserve"> </w:t>
      </w:r>
      <w:r w:rsidRPr="00C42F00">
        <w:rPr>
          <w:rFonts w:ascii="Traditional Arabic" w:hAnsi="Traditional Arabic" w:cs="Traditional Arabic" w:hint="cs"/>
          <w:sz w:val="28"/>
          <w:szCs w:val="28"/>
          <w:rtl/>
          <w:lang w:bidi="ar-DZ"/>
        </w:rPr>
        <w:t>مخرجات</w:t>
      </w:r>
      <w:r w:rsidR="00C42F00">
        <w:rPr>
          <w:rFonts w:ascii="Traditional Arabic" w:hAnsi="Traditional Arabic" w:cs="Traditional Arabic" w:hint="cs"/>
          <w:sz w:val="28"/>
          <w:szCs w:val="28"/>
          <w:rtl/>
          <w:lang w:bidi="ar-DZ"/>
        </w:rPr>
        <w:t xml:space="preserve"> </w:t>
      </w:r>
      <w:r w:rsidRPr="00C42F00">
        <w:rPr>
          <w:rFonts w:ascii="Traditional Arabic" w:hAnsi="Traditional Arabic" w:cs="Traditional Arabic" w:hint="cs"/>
          <w:sz w:val="28"/>
          <w:szCs w:val="28"/>
          <w:rtl/>
          <w:lang w:bidi="ar-DZ"/>
        </w:rPr>
        <w:t>برامج</w:t>
      </w:r>
      <w:r w:rsidR="00EC5BF1" w:rsidRPr="00C42F00">
        <w:rPr>
          <w:rFonts w:ascii="Traditional Arabic" w:hAnsi="Traditional Arabic" w:cs="Traditional Arabic"/>
          <w:sz w:val="28"/>
          <w:szCs w:val="28"/>
          <w:lang w:bidi="ar-DZ"/>
        </w:rPr>
        <w:t>SPSS. V16</w:t>
      </w:r>
    </w:p>
    <w:p w:rsidR="00A31161" w:rsidRPr="00C42F00" w:rsidRDefault="00CA75E2" w:rsidP="00C42F00">
      <w:pPr>
        <w:bidi/>
        <w:jc w:val="both"/>
        <w:rPr>
          <w:rFonts w:ascii="Traditional Arabic" w:hAnsi="Traditional Arabic" w:cs="Traditional Arabic"/>
          <w:sz w:val="32"/>
          <w:szCs w:val="32"/>
          <w:rtl/>
        </w:rPr>
      </w:pPr>
      <w:r w:rsidRPr="00C42F00">
        <w:rPr>
          <w:rFonts w:ascii="Traditional Arabic" w:hAnsi="Traditional Arabic" w:cs="Traditional Arabic" w:hint="cs"/>
          <w:sz w:val="32"/>
          <w:szCs w:val="32"/>
          <w:rtl/>
        </w:rPr>
        <w:t>من</w:t>
      </w:r>
      <w:r w:rsidR="00C42F00">
        <w:rPr>
          <w:rFonts w:ascii="Traditional Arabic" w:hAnsi="Traditional Arabic" w:cs="Traditional Arabic" w:hint="cs"/>
          <w:sz w:val="32"/>
          <w:szCs w:val="32"/>
          <w:rtl/>
        </w:rPr>
        <w:t xml:space="preserve"> </w:t>
      </w:r>
      <w:r w:rsidRPr="00C42F00">
        <w:rPr>
          <w:rFonts w:ascii="Traditional Arabic" w:hAnsi="Traditional Arabic" w:cs="Traditional Arabic" w:hint="cs"/>
          <w:sz w:val="32"/>
          <w:szCs w:val="32"/>
          <w:rtl/>
        </w:rPr>
        <w:t>خلال</w:t>
      </w:r>
      <w:r w:rsidR="00C42F00">
        <w:rPr>
          <w:rFonts w:ascii="Traditional Arabic" w:hAnsi="Traditional Arabic" w:cs="Traditional Arabic" w:hint="cs"/>
          <w:sz w:val="32"/>
          <w:szCs w:val="32"/>
          <w:rtl/>
        </w:rPr>
        <w:t xml:space="preserve"> </w:t>
      </w:r>
      <w:r w:rsidRPr="00C42F00">
        <w:rPr>
          <w:rFonts w:ascii="Traditional Arabic" w:hAnsi="Traditional Arabic" w:cs="Traditional Arabic" w:hint="cs"/>
          <w:sz w:val="32"/>
          <w:szCs w:val="32"/>
          <w:rtl/>
        </w:rPr>
        <w:t>الجدول</w:t>
      </w:r>
      <w:r w:rsidR="00C42F00">
        <w:rPr>
          <w:rFonts w:ascii="Traditional Arabic" w:hAnsi="Traditional Arabic" w:cs="Traditional Arabic" w:hint="cs"/>
          <w:sz w:val="32"/>
          <w:szCs w:val="32"/>
          <w:rtl/>
        </w:rPr>
        <w:t xml:space="preserve"> </w:t>
      </w:r>
      <w:r w:rsidRPr="00C42F00">
        <w:rPr>
          <w:rFonts w:ascii="Traditional Arabic" w:hAnsi="Traditional Arabic" w:cs="Traditional Arabic" w:hint="cs"/>
          <w:sz w:val="32"/>
          <w:szCs w:val="32"/>
          <w:rtl/>
        </w:rPr>
        <w:t>الخاص</w:t>
      </w:r>
      <w:r w:rsidR="00C42F00">
        <w:rPr>
          <w:rFonts w:ascii="Traditional Arabic" w:hAnsi="Traditional Arabic" w:cs="Traditional Arabic" w:hint="cs"/>
          <w:sz w:val="32"/>
          <w:szCs w:val="32"/>
          <w:rtl/>
        </w:rPr>
        <w:t xml:space="preserve"> </w:t>
      </w:r>
      <w:r w:rsidRPr="00C42F00">
        <w:rPr>
          <w:rFonts w:ascii="Traditional Arabic" w:hAnsi="Traditional Arabic" w:cs="Traditional Arabic" w:hint="cs"/>
          <w:sz w:val="32"/>
          <w:szCs w:val="32"/>
          <w:rtl/>
        </w:rPr>
        <w:t>بالتوزيعات</w:t>
      </w:r>
      <w:r w:rsidR="00C42F00">
        <w:rPr>
          <w:rFonts w:ascii="Traditional Arabic" w:hAnsi="Traditional Arabic" w:cs="Traditional Arabic" w:hint="cs"/>
          <w:sz w:val="32"/>
          <w:szCs w:val="32"/>
          <w:rtl/>
        </w:rPr>
        <w:t xml:space="preserve"> </w:t>
      </w:r>
      <w:r w:rsidRPr="00C42F00">
        <w:rPr>
          <w:rFonts w:ascii="Traditional Arabic" w:hAnsi="Traditional Arabic" w:cs="Traditional Arabic" w:hint="cs"/>
          <w:sz w:val="32"/>
          <w:szCs w:val="32"/>
          <w:rtl/>
        </w:rPr>
        <w:t>التكرارية</w:t>
      </w:r>
      <w:r w:rsidR="00C42F00">
        <w:rPr>
          <w:rFonts w:ascii="Traditional Arabic" w:hAnsi="Traditional Arabic" w:cs="Traditional Arabic" w:hint="cs"/>
          <w:sz w:val="32"/>
          <w:szCs w:val="32"/>
          <w:rtl/>
        </w:rPr>
        <w:t xml:space="preserve"> </w:t>
      </w:r>
      <w:r w:rsidRPr="00C42F00">
        <w:rPr>
          <w:rFonts w:ascii="Traditional Arabic" w:hAnsi="Traditional Arabic" w:cs="Traditional Arabic" w:hint="cs"/>
          <w:sz w:val="32"/>
          <w:szCs w:val="32"/>
          <w:rtl/>
        </w:rPr>
        <w:t>والمتوسطات</w:t>
      </w:r>
      <w:r w:rsidR="00C42F00">
        <w:rPr>
          <w:rFonts w:ascii="Traditional Arabic" w:hAnsi="Traditional Arabic" w:cs="Traditional Arabic" w:hint="cs"/>
          <w:sz w:val="32"/>
          <w:szCs w:val="32"/>
          <w:rtl/>
        </w:rPr>
        <w:t xml:space="preserve"> </w:t>
      </w:r>
      <w:r w:rsidRPr="00C42F00">
        <w:rPr>
          <w:rFonts w:ascii="Traditional Arabic" w:hAnsi="Traditional Arabic" w:cs="Traditional Arabic" w:hint="cs"/>
          <w:sz w:val="32"/>
          <w:szCs w:val="32"/>
          <w:rtl/>
        </w:rPr>
        <w:t>الحسابية</w:t>
      </w:r>
      <w:r w:rsidR="00C42F00">
        <w:rPr>
          <w:rFonts w:ascii="Traditional Arabic" w:hAnsi="Traditional Arabic" w:cs="Traditional Arabic" w:hint="cs"/>
          <w:sz w:val="32"/>
          <w:szCs w:val="32"/>
          <w:rtl/>
        </w:rPr>
        <w:t xml:space="preserve"> </w:t>
      </w:r>
      <w:r w:rsidRPr="00C42F00">
        <w:rPr>
          <w:rFonts w:ascii="Traditional Arabic" w:hAnsi="Traditional Arabic" w:cs="Traditional Arabic" w:hint="cs"/>
          <w:sz w:val="32"/>
          <w:szCs w:val="32"/>
          <w:rtl/>
        </w:rPr>
        <w:t>والانحرافات</w:t>
      </w:r>
      <w:r w:rsidR="00C42F00">
        <w:rPr>
          <w:rFonts w:ascii="Traditional Arabic" w:hAnsi="Traditional Arabic" w:cs="Traditional Arabic" w:hint="cs"/>
          <w:sz w:val="32"/>
          <w:szCs w:val="32"/>
          <w:rtl/>
        </w:rPr>
        <w:t xml:space="preserve"> </w:t>
      </w:r>
      <w:r w:rsidRPr="00C42F00">
        <w:rPr>
          <w:rFonts w:ascii="Traditional Arabic" w:hAnsi="Traditional Arabic" w:cs="Traditional Arabic" w:hint="cs"/>
          <w:sz w:val="32"/>
          <w:szCs w:val="32"/>
          <w:rtl/>
        </w:rPr>
        <w:t>المعيارية</w:t>
      </w:r>
      <w:r w:rsidR="00C42F00">
        <w:rPr>
          <w:rFonts w:ascii="Traditional Arabic" w:hAnsi="Traditional Arabic" w:cs="Traditional Arabic" w:hint="cs"/>
          <w:sz w:val="32"/>
          <w:szCs w:val="32"/>
          <w:rtl/>
        </w:rPr>
        <w:t xml:space="preserve"> </w:t>
      </w:r>
      <w:r w:rsidRPr="00C42F00">
        <w:rPr>
          <w:rFonts w:ascii="Traditional Arabic" w:hAnsi="Traditional Arabic" w:cs="Traditional Arabic" w:hint="cs"/>
          <w:sz w:val="32"/>
          <w:szCs w:val="32"/>
          <w:rtl/>
        </w:rPr>
        <w:t>نلاحظ</w:t>
      </w:r>
      <w:r w:rsidR="00C42F00">
        <w:rPr>
          <w:rFonts w:ascii="Traditional Arabic" w:hAnsi="Traditional Arabic" w:cs="Traditional Arabic" w:hint="cs"/>
          <w:sz w:val="32"/>
          <w:szCs w:val="32"/>
          <w:rtl/>
        </w:rPr>
        <w:t xml:space="preserve"> </w:t>
      </w:r>
      <w:r w:rsidRPr="00C42F00">
        <w:rPr>
          <w:rFonts w:ascii="Traditional Arabic" w:hAnsi="Traditional Arabic" w:cs="Traditional Arabic" w:hint="cs"/>
          <w:sz w:val="32"/>
          <w:szCs w:val="32"/>
          <w:rtl/>
        </w:rPr>
        <w:t>أن</w:t>
      </w:r>
      <w:r w:rsidR="00C42F00">
        <w:rPr>
          <w:rFonts w:ascii="Traditional Arabic" w:hAnsi="Traditional Arabic" w:cs="Traditional Arabic" w:hint="cs"/>
          <w:sz w:val="32"/>
          <w:szCs w:val="32"/>
          <w:rtl/>
        </w:rPr>
        <w:t xml:space="preserve"> </w:t>
      </w:r>
      <w:r w:rsidR="00E32314" w:rsidRPr="00C42F00">
        <w:rPr>
          <w:rFonts w:ascii="Traditional Arabic" w:hAnsi="Traditional Arabic" w:cs="Traditional Arabic" w:hint="cs"/>
          <w:sz w:val="32"/>
          <w:szCs w:val="32"/>
          <w:rtl/>
        </w:rPr>
        <w:t>البعد التنظيمي</w:t>
      </w:r>
      <w:r w:rsidR="00C42F00">
        <w:rPr>
          <w:rFonts w:ascii="Traditional Arabic" w:hAnsi="Traditional Arabic" w:cs="Traditional Arabic" w:hint="cs"/>
          <w:sz w:val="32"/>
          <w:szCs w:val="32"/>
          <w:rtl/>
        </w:rPr>
        <w:t xml:space="preserve"> </w:t>
      </w:r>
      <w:r w:rsidRPr="00C42F00">
        <w:rPr>
          <w:rFonts w:ascii="Traditional Arabic" w:hAnsi="Traditional Arabic" w:cs="Traditional Arabic" w:hint="cs"/>
          <w:sz w:val="32"/>
          <w:szCs w:val="32"/>
          <w:rtl/>
        </w:rPr>
        <w:t>جاء</w:t>
      </w:r>
      <w:r w:rsidR="00C42F00">
        <w:rPr>
          <w:rFonts w:ascii="Traditional Arabic" w:hAnsi="Traditional Arabic" w:cs="Traditional Arabic" w:hint="cs"/>
          <w:sz w:val="32"/>
          <w:szCs w:val="32"/>
          <w:rtl/>
        </w:rPr>
        <w:t xml:space="preserve"> </w:t>
      </w:r>
      <w:r w:rsidRPr="00C42F00">
        <w:rPr>
          <w:rFonts w:ascii="Traditional Arabic" w:hAnsi="Traditional Arabic" w:cs="Traditional Arabic" w:hint="cs"/>
          <w:sz w:val="32"/>
          <w:szCs w:val="32"/>
          <w:rtl/>
        </w:rPr>
        <w:t>في</w:t>
      </w:r>
      <w:r w:rsidR="00C42F00">
        <w:rPr>
          <w:rFonts w:ascii="Traditional Arabic" w:hAnsi="Traditional Arabic" w:cs="Traditional Arabic" w:hint="cs"/>
          <w:sz w:val="32"/>
          <w:szCs w:val="32"/>
          <w:rtl/>
        </w:rPr>
        <w:t xml:space="preserve"> </w:t>
      </w:r>
      <w:r w:rsidRPr="00C42F00">
        <w:rPr>
          <w:rFonts w:ascii="Traditional Arabic" w:hAnsi="Traditional Arabic" w:cs="Traditional Arabic" w:hint="cs"/>
          <w:sz w:val="32"/>
          <w:szCs w:val="32"/>
          <w:rtl/>
        </w:rPr>
        <w:t>الترتيب</w:t>
      </w:r>
      <w:r w:rsidR="00C42F00">
        <w:rPr>
          <w:rFonts w:ascii="Traditional Arabic" w:hAnsi="Traditional Arabic" w:cs="Traditional Arabic" w:hint="cs"/>
          <w:sz w:val="32"/>
          <w:szCs w:val="32"/>
          <w:rtl/>
        </w:rPr>
        <w:t xml:space="preserve"> </w:t>
      </w:r>
      <w:r w:rsidRPr="00C42F00">
        <w:rPr>
          <w:rFonts w:ascii="Traditional Arabic" w:hAnsi="Traditional Arabic" w:cs="Traditional Arabic" w:hint="cs"/>
          <w:sz w:val="32"/>
          <w:szCs w:val="32"/>
          <w:rtl/>
        </w:rPr>
        <w:t>ال</w:t>
      </w:r>
      <w:r w:rsidR="001B0FF8" w:rsidRPr="00C42F00">
        <w:rPr>
          <w:rFonts w:ascii="Traditional Arabic" w:hAnsi="Traditional Arabic" w:cs="Traditional Arabic" w:hint="cs"/>
          <w:sz w:val="32"/>
          <w:szCs w:val="32"/>
          <w:rtl/>
        </w:rPr>
        <w:t>ثاني</w:t>
      </w:r>
      <w:r w:rsidR="00C42F00">
        <w:rPr>
          <w:rFonts w:ascii="Traditional Arabic" w:hAnsi="Traditional Arabic" w:cs="Traditional Arabic" w:hint="cs"/>
          <w:sz w:val="32"/>
          <w:szCs w:val="32"/>
          <w:rtl/>
        </w:rPr>
        <w:t xml:space="preserve"> </w:t>
      </w:r>
      <w:r w:rsidRPr="00C42F00">
        <w:rPr>
          <w:rFonts w:ascii="Traditional Arabic" w:hAnsi="Traditional Arabic" w:cs="Traditional Arabic" w:hint="cs"/>
          <w:sz w:val="32"/>
          <w:szCs w:val="32"/>
          <w:rtl/>
        </w:rPr>
        <w:t>من</w:t>
      </w:r>
      <w:r w:rsidR="00C42F00">
        <w:rPr>
          <w:rFonts w:ascii="Traditional Arabic" w:hAnsi="Traditional Arabic" w:cs="Traditional Arabic" w:hint="cs"/>
          <w:sz w:val="32"/>
          <w:szCs w:val="32"/>
          <w:rtl/>
        </w:rPr>
        <w:t xml:space="preserve"> </w:t>
      </w:r>
      <w:r w:rsidRPr="00C42F00">
        <w:rPr>
          <w:rFonts w:ascii="Traditional Arabic" w:hAnsi="Traditional Arabic" w:cs="Traditional Arabic" w:hint="cs"/>
          <w:sz w:val="32"/>
          <w:szCs w:val="32"/>
          <w:rtl/>
        </w:rPr>
        <w:t>حيث</w:t>
      </w:r>
      <w:r w:rsidR="00C42F00">
        <w:rPr>
          <w:rFonts w:ascii="Traditional Arabic" w:hAnsi="Traditional Arabic" w:cs="Traditional Arabic" w:hint="cs"/>
          <w:sz w:val="32"/>
          <w:szCs w:val="32"/>
          <w:rtl/>
        </w:rPr>
        <w:t xml:space="preserve"> </w:t>
      </w:r>
      <w:r w:rsidRPr="00C42F00">
        <w:rPr>
          <w:rFonts w:ascii="Traditional Arabic" w:hAnsi="Traditional Arabic" w:cs="Traditional Arabic" w:hint="cs"/>
          <w:sz w:val="32"/>
          <w:szCs w:val="32"/>
          <w:rtl/>
        </w:rPr>
        <w:t>الأهمية</w:t>
      </w:r>
      <w:r w:rsidR="00C42F00">
        <w:rPr>
          <w:rFonts w:ascii="Traditional Arabic" w:hAnsi="Traditional Arabic" w:cs="Traditional Arabic" w:hint="cs"/>
          <w:sz w:val="32"/>
          <w:szCs w:val="32"/>
          <w:rtl/>
        </w:rPr>
        <w:t xml:space="preserve"> </w:t>
      </w:r>
      <w:r w:rsidRPr="00C42F00">
        <w:rPr>
          <w:rFonts w:ascii="Traditional Arabic" w:hAnsi="Traditional Arabic" w:cs="Traditional Arabic" w:hint="cs"/>
          <w:sz w:val="32"/>
          <w:szCs w:val="32"/>
          <w:rtl/>
        </w:rPr>
        <w:t>النسبية</w:t>
      </w:r>
      <w:r w:rsidR="00C42F00">
        <w:rPr>
          <w:rFonts w:ascii="Traditional Arabic" w:hAnsi="Traditional Arabic" w:cs="Traditional Arabic" w:hint="cs"/>
          <w:sz w:val="32"/>
          <w:szCs w:val="32"/>
          <w:rtl/>
        </w:rPr>
        <w:t xml:space="preserve"> </w:t>
      </w:r>
      <w:r w:rsidRPr="00C42F00">
        <w:rPr>
          <w:rFonts w:ascii="Traditional Arabic" w:hAnsi="Traditional Arabic" w:cs="Traditional Arabic" w:hint="cs"/>
          <w:sz w:val="32"/>
          <w:szCs w:val="32"/>
          <w:rtl/>
        </w:rPr>
        <w:t>المعطاة</w:t>
      </w:r>
      <w:r w:rsidR="00C42F00">
        <w:rPr>
          <w:rFonts w:ascii="Traditional Arabic" w:hAnsi="Traditional Arabic" w:cs="Traditional Arabic" w:hint="cs"/>
          <w:sz w:val="32"/>
          <w:szCs w:val="32"/>
          <w:rtl/>
        </w:rPr>
        <w:t xml:space="preserve"> </w:t>
      </w:r>
      <w:r w:rsidRPr="00C42F00">
        <w:rPr>
          <w:rFonts w:ascii="Traditional Arabic" w:hAnsi="Traditional Arabic" w:cs="Traditional Arabic" w:hint="cs"/>
          <w:sz w:val="32"/>
          <w:szCs w:val="32"/>
          <w:rtl/>
        </w:rPr>
        <w:t>له</w:t>
      </w:r>
      <w:r w:rsidR="00C42F00">
        <w:rPr>
          <w:rFonts w:ascii="Traditional Arabic" w:hAnsi="Traditional Arabic" w:cs="Traditional Arabic" w:hint="cs"/>
          <w:sz w:val="32"/>
          <w:szCs w:val="32"/>
          <w:rtl/>
        </w:rPr>
        <w:t xml:space="preserve"> </w:t>
      </w:r>
      <w:r w:rsidRPr="00C42F00">
        <w:rPr>
          <w:rFonts w:ascii="Traditional Arabic" w:hAnsi="Traditional Arabic" w:cs="Traditional Arabic" w:hint="cs"/>
          <w:sz w:val="32"/>
          <w:szCs w:val="32"/>
          <w:rtl/>
        </w:rPr>
        <w:t>من</w:t>
      </w:r>
      <w:r w:rsidR="00C42F00">
        <w:rPr>
          <w:rFonts w:ascii="Traditional Arabic" w:hAnsi="Traditional Arabic" w:cs="Traditional Arabic" w:hint="cs"/>
          <w:sz w:val="32"/>
          <w:szCs w:val="32"/>
          <w:rtl/>
        </w:rPr>
        <w:t xml:space="preserve"> </w:t>
      </w:r>
      <w:r w:rsidRPr="00C42F00">
        <w:rPr>
          <w:rFonts w:ascii="Traditional Arabic" w:hAnsi="Traditional Arabic" w:cs="Traditional Arabic" w:hint="cs"/>
          <w:sz w:val="32"/>
          <w:szCs w:val="32"/>
          <w:rtl/>
        </w:rPr>
        <w:t>قبل</w:t>
      </w:r>
      <w:r w:rsidR="00C42F00">
        <w:rPr>
          <w:rFonts w:ascii="Traditional Arabic" w:hAnsi="Traditional Arabic" w:cs="Traditional Arabic" w:hint="cs"/>
          <w:sz w:val="32"/>
          <w:szCs w:val="32"/>
          <w:rtl/>
        </w:rPr>
        <w:t xml:space="preserve"> </w:t>
      </w:r>
      <w:r w:rsidRPr="00C42F00">
        <w:rPr>
          <w:rFonts w:ascii="Traditional Arabic" w:hAnsi="Traditional Arabic" w:cs="Traditional Arabic" w:hint="cs"/>
          <w:sz w:val="32"/>
          <w:szCs w:val="32"/>
          <w:rtl/>
        </w:rPr>
        <w:t>أفراد</w:t>
      </w:r>
      <w:r w:rsidR="00C42F00">
        <w:rPr>
          <w:rFonts w:ascii="Traditional Arabic" w:hAnsi="Traditional Arabic" w:cs="Traditional Arabic" w:hint="cs"/>
          <w:sz w:val="32"/>
          <w:szCs w:val="32"/>
          <w:rtl/>
        </w:rPr>
        <w:t xml:space="preserve"> </w:t>
      </w:r>
      <w:r w:rsidRPr="00C42F00">
        <w:rPr>
          <w:rFonts w:ascii="Traditional Arabic" w:hAnsi="Traditional Arabic" w:cs="Traditional Arabic" w:hint="cs"/>
          <w:sz w:val="32"/>
          <w:szCs w:val="32"/>
          <w:rtl/>
        </w:rPr>
        <w:t>عينة</w:t>
      </w:r>
      <w:r w:rsidR="00C42F00">
        <w:rPr>
          <w:rFonts w:ascii="Traditional Arabic" w:hAnsi="Traditional Arabic" w:cs="Traditional Arabic" w:hint="cs"/>
          <w:sz w:val="32"/>
          <w:szCs w:val="32"/>
          <w:rtl/>
        </w:rPr>
        <w:t xml:space="preserve"> </w:t>
      </w:r>
      <w:r w:rsidRPr="00C42F00">
        <w:rPr>
          <w:rFonts w:ascii="Traditional Arabic" w:hAnsi="Traditional Arabic" w:cs="Traditional Arabic" w:hint="cs"/>
          <w:sz w:val="32"/>
          <w:szCs w:val="32"/>
          <w:rtl/>
        </w:rPr>
        <w:t>الدراسة،حيث</w:t>
      </w:r>
      <w:r w:rsidR="00C42F00">
        <w:rPr>
          <w:rFonts w:ascii="Traditional Arabic" w:hAnsi="Traditional Arabic" w:cs="Traditional Arabic" w:hint="cs"/>
          <w:sz w:val="32"/>
          <w:szCs w:val="32"/>
          <w:rtl/>
        </w:rPr>
        <w:t xml:space="preserve"> </w:t>
      </w:r>
      <w:r w:rsidRPr="00C42F00">
        <w:rPr>
          <w:rFonts w:ascii="Traditional Arabic" w:hAnsi="Traditional Arabic" w:cs="Traditional Arabic" w:hint="cs"/>
          <w:sz w:val="32"/>
          <w:szCs w:val="32"/>
          <w:rtl/>
        </w:rPr>
        <w:t>بلغ</w:t>
      </w:r>
      <w:r w:rsidR="00C42F00">
        <w:rPr>
          <w:rFonts w:ascii="Traditional Arabic" w:hAnsi="Traditional Arabic" w:cs="Traditional Arabic" w:hint="cs"/>
          <w:sz w:val="32"/>
          <w:szCs w:val="32"/>
          <w:rtl/>
        </w:rPr>
        <w:t xml:space="preserve"> </w:t>
      </w:r>
      <w:r w:rsidRPr="00C42F00">
        <w:rPr>
          <w:rFonts w:ascii="Traditional Arabic" w:hAnsi="Traditional Arabic" w:cs="Traditional Arabic" w:hint="cs"/>
          <w:sz w:val="32"/>
          <w:szCs w:val="32"/>
          <w:rtl/>
        </w:rPr>
        <w:t>المتوسط</w:t>
      </w:r>
      <w:r w:rsidR="00C42F00">
        <w:rPr>
          <w:rFonts w:ascii="Traditional Arabic" w:hAnsi="Traditional Arabic" w:cs="Traditional Arabic" w:hint="cs"/>
          <w:sz w:val="32"/>
          <w:szCs w:val="32"/>
          <w:rtl/>
        </w:rPr>
        <w:t xml:space="preserve"> </w:t>
      </w:r>
      <w:r w:rsidRPr="00C42F00">
        <w:rPr>
          <w:rFonts w:ascii="Traditional Arabic" w:hAnsi="Traditional Arabic" w:cs="Traditional Arabic" w:hint="cs"/>
          <w:sz w:val="32"/>
          <w:szCs w:val="32"/>
          <w:rtl/>
        </w:rPr>
        <w:t>الحسابي</w:t>
      </w:r>
      <w:r w:rsidR="00C42F00">
        <w:rPr>
          <w:rFonts w:ascii="Traditional Arabic" w:hAnsi="Traditional Arabic" w:cs="Traditional Arabic" w:hint="cs"/>
          <w:sz w:val="32"/>
          <w:szCs w:val="32"/>
          <w:rtl/>
        </w:rPr>
        <w:t xml:space="preserve"> </w:t>
      </w:r>
      <w:r w:rsidRPr="00C42F00">
        <w:rPr>
          <w:rFonts w:ascii="Traditional Arabic" w:hAnsi="Traditional Arabic" w:cs="Traditional Arabic" w:hint="cs"/>
          <w:sz w:val="32"/>
          <w:szCs w:val="32"/>
          <w:rtl/>
        </w:rPr>
        <w:t>لهذا</w:t>
      </w:r>
      <w:r w:rsidR="00C42F00">
        <w:rPr>
          <w:rFonts w:ascii="Traditional Arabic" w:hAnsi="Traditional Arabic" w:cs="Traditional Arabic" w:hint="cs"/>
          <w:sz w:val="32"/>
          <w:szCs w:val="32"/>
          <w:rtl/>
        </w:rPr>
        <w:t xml:space="preserve"> </w:t>
      </w:r>
      <w:r w:rsidRPr="00C42F00">
        <w:rPr>
          <w:rFonts w:ascii="Traditional Arabic" w:hAnsi="Traditional Arabic" w:cs="Traditional Arabic" w:hint="cs"/>
          <w:sz w:val="32"/>
          <w:szCs w:val="32"/>
          <w:rtl/>
        </w:rPr>
        <w:t>البعد</w:t>
      </w:r>
      <w:r w:rsidR="00C42F00">
        <w:rPr>
          <w:rFonts w:ascii="Traditional Arabic" w:hAnsi="Traditional Arabic" w:cs="Traditional Arabic" w:hint="cs"/>
          <w:sz w:val="32"/>
          <w:szCs w:val="32"/>
          <w:rtl/>
        </w:rPr>
        <w:t xml:space="preserve"> </w:t>
      </w:r>
      <w:r w:rsidR="00B47221" w:rsidRPr="00C42F00">
        <w:rPr>
          <w:rFonts w:ascii="Traditional Arabic" w:hAnsi="Traditional Arabic" w:cs="Traditional Arabic" w:hint="cs"/>
          <w:sz w:val="32"/>
          <w:szCs w:val="32"/>
          <w:rtl/>
        </w:rPr>
        <w:t>(3.</w:t>
      </w:r>
      <w:r w:rsidR="00E32314" w:rsidRPr="00C42F00">
        <w:rPr>
          <w:rFonts w:ascii="Traditional Arabic" w:hAnsi="Traditional Arabic" w:cs="Traditional Arabic" w:hint="cs"/>
          <w:sz w:val="32"/>
          <w:szCs w:val="32"/>
          <w:rtl/>
        </w:rPr>
        <w:t>78</w:t>
      </w:r>
      <w:r w:rsidR="00B47221" w:rsidRPr="00C42F00">
        <w:rPr>
          <w:rFonts w:ascii="Traditional Arabic" w:hAnsi="Traditional Arabic" w:cs="Traditional Arabic" w:hint="cs"/>
          <w:sz w:val="32"/>
          <w:szCs w:val="32"/>
          <w:rtl/>
        </w:rPr>
        <w:t xml:space="preserve">) </w:t>
      </w:r>
      <w:r w:rsidRPr="00C42F00">
        <w:rPr>
          <w:rFonts w:ascii="Traditional Arabic" w:hAnsi="Traditional Arabic" w:cs="Traditional Arabic" w:hint="cs"/>
          <w:sz w:val="32"/>
          <w:szCs w:val="32"/>
          <w:rtl/>
        </w:rPr>
        <w:t>بانحراف</w:t>
      </w:r>
      <w:r w:rsidR="00C42F00">
        <w:rPr>
          <w:rFonts w:ascii="Traditional Arabic" w:hAnsi="Traditional Arabic" w:cs="Traditional Arabic" w:hint="cs"/>
          <w:sz w:val="32"/>
          <w:szCs w:val="32"/>
          <w:rtl/>
        </w:rPr>
        <w:t xml:space="preserve"> </w:t>
      </w:r>
      <w:r w:rsidRPr="00C42F00">
        <w:rPr>
          <w:rFonts w:ascii="Traditional Arabic" w:hAnsi="Traditional Arabic" w:cs="Traditional Arabic" w:hint="cs"/>
          <w:sz w:val="32"/>
          <w:szCs w:val="32"/>
          <w:rtl/>
        </w:rPr>
        <w:t>معياري</w:t>
      </w:r>
      <w:r w:rsidR="00C42F00">
        <w:rPr>
          <w:rFonts w:ascii="Traditional Arabic" w:hAnsi="Traditional Arabic" w:cs="Traditional Arabic" w:hint="cs"/>
          <w:sz w:val="32"/>
          <w:szCs w:val="32"/>
          <w:rtl/>
        </w:rPr>
        <w:t xml:space="preserve"> </w:t>
      </w:r>
      <w:r w:rsidRPr="00C42F00">
        <w:rPr>
          <w:rFonts w:ascii="Traditional Arabic" w:hAnsi="Traditional Arabic" w:cs="Traditional Arabic" w:hint="cs"/>
          <w:sz w:val="32"/>
          <w:szCs w:val="32"/>
          <w:rtl/>
        </w:rPr>
        <w:t>قدره</w:t>
      </w:r>
      <w:r w:rsidR="00C42F00">
        <w:rPr>
          <w:rFonts w:ascii="Traditional Arabic" w:hAnsi="Traditional Arabic" w:cs="Traditional Arabic" w:hint="cs"/>
          <w:sz w:val="32"/>
          <w:szCs w:val="32"/>
          <w:rtl/>
        </w:rPr>
        <w:t xml:space="preserve"> </w:t>
      </w:r>
      <w:r w:rsidR="00B47221" w:rsidRPr="00C42F00">
        <w:rPr>
          <w:rFonts w:ascii="Traditional Arabic" w:hAnsi="Traditional Arabic" w:cs="Traditional Arabic" w:hint="cs"/>
          <w:sz w:val="32"/>
          <w:szCs w:val="32"/>
          <w:rtl/>
        </w:rPr>
        <w:t>(0.696)</w:t>
      </w:r>
      <w:r w:rsidRPr="00C42F00">
        <w:rPr>
          <w:rFonts w:ascii="Traditional Arabic" w:hAnsi="Traditional Arabic" w:cs="Traditional Arabic" w:hint="cs"/>
          <w:sz w:val="32"/>
          <w:szCs w:val="32"/>
          <w:rtl/>
        </w:rPr>
        <w:t>،</w:t>
      </w:r>
      <w:r w:rsidR="00B47221" w:rsidRPr="00C42F00">
        <w:rPr>
          <w:rFonts w:ascii="Traditional Arabic" w:hAnsi="Traditional Arabic" w:cs="Traditional Arabic" w:hint="cs"/>
          <w:sz w:val="32"/>
          <w:szCs w:val="32"/>
          <w:rtl/>
        </w:rPr>
        <w:t>و</w:t>
      </w:r>
      <w:r w:rsidR="000725B3">
        <w:rPr>
          <w:rFonts w:ascii="Traditional Arabic" w:hAnsi="Traditional Arabic" w:cs="Traditional Arabic" w:hint="cs"/>
          <w:sz w:val="32"/>
          <w:szCs w:val="32"/>
          <w:rtl/>
        </w:rPr>
        <w:t xml:space="preserve"> </w:t>
      </w:r>
      <w:r w:rsidR="00B47221" w:rsidRPr="00C42F00">
        <w:rPr>
          <w:rFonts w:ascii="Traditional Arabic" w:hAnsi="Traditional Arabic" w:cs="Traditional Arabic" w:hint="cs"/>
          <w:sz w:val="32"/>
          <w:szCs w:val="32"/>
          <w:rtl/>
        </w:rPr>
        <w:t>وفقا</w:t>
      </w:r>
      <w:r w:rsidR="000725B3">
        <w:rPr>
          <w:rFonts w:ascii="Traditional Arabic" w:hAnsi="Traditional Arabic" w:cs="Traditional Arabic" w:hint="cs"/>
          <w:sz w:val="32"/>
          <w:szCs w:val="32"/>
          <w:rtl/>
        </w:rPr>
        <w:t xml:space="preserve"> </w:t>
      </w:r>
      <w:r w:rsidR="00B47221" w:rsidRPr="00C42F00">
        <w:rPr>
          <w:rFonts w:ascii="Traditional Arabic" w:hAnsi="Traditional Arabic" w:cs="Traditional Arabic" w:hint="cs"/>
          <w:sz w:val="32"/>
          <w:szCs w:val="32"/>
          <w:rtl/>
        </w:rPr>
        <w:t>لمقياس</w:t>
      </w:r>
      <w:r w:rsidR="000725B3">
        <w:rPr>
          <w:rFonts w:ascii="Traditional Arabic" w:hAnsi="Traditional Arabic" w:cs="Traditional Arabic" w:hint="cs"/>
          <w:sz w:val="32"/>
          <w:szCs w:val="32"/>
          <w:rtl/>
        </w:rPr>
        <w:t xml:space="preserve"> </w:t>
      </w:r>
      <w:r w:rsidR="00B47221" w:rsidRPr="00C42F00">
        <w:rPr>
          <w:rFonts w:ascii="Traditional Arabic" w:hAnsi="Traditional Arabic" w:cs="Traditional Arabic" w:hint="cs"/>
          <w:sz w:val="32"/>
          <w:szCs w:val="32"/>
          <w:rtl/>
        </w:rPr>
        <w:t>الدراسة</w:t>
      </w:r>
      <w:r w:rsidR="000725B3">
        <w:rPr>
          <w:rFonts w:ascii="Traditional Arabic" w:hAnsi="Traditional Arabic" w:cs="Traditional Arabic" w:hint="cs"/>
          <w:sz w:val="32"/>
          <w:szCs w:val="32"/>
          <w:rtl/>
        </w:rPr>
        <w:t xml:space="preserve"> </w:t>
      </w:r>
      <w:r w:rsidR="00B47221" w:rsidRPr="00C42F00">
        <w:rPr>
          <w:rFonts w:ascii="Traditional Arabic" w:hAnsi="Traditional Arabic" w:cs="Traditional Arabic" w:hint="cs"/>
          <w:sz w:val="32"/>
          <w:szCs w:val="32"/>
          <w:rtl/>
        </w:rPr>
        <w:t>فإن</w:t>
      </w:r>
      <w:r w:rsidR="000725B3">
        <w:rPr>
          <w:rFonts w:ascii="Traditional Arabic" w:hAnsi="Traditional Arabic" w:cs="Traditional Arabic" w:hint="cs"/>
          <w:sz w:val="32"/>
          <w:szCs w:val="32"/>
          <w:rtl/>
        </w:rPr>
        <w:t xml:space="preserve"> </w:t>
      </w:r>
      <w:r w:rsidR="00B47221" w:rsidRPr="00C42F00">
        <w:rPr>
          <w:rFonts w:ascii="Traditional Arabic" w:hAnsi="Traditional Arabic" w:cs="Traditional Arabic" w:hint="cs"/>
          <w:sz w:val="32"/>
          <w:szCs w:val="32"/>
          <w:rtl/>
        </w:rPr>
        <w:t>هذا</w:t>
      </w:r>
      <w:r w:rsidR="000725B3">
        <w:rPr>
          <w:rFonts w:ascii="Traditional Arabic" w:hAnsi="Traditional Arabic" w:cs="Traditional Arabic" w:hint="cs"/>
          <w:sz w:val="32"/>
          <w:szCs w:val="32"/>
          <w:rtl/>
        </w:rPr>
        <w:t xml:space="preserve"> </w:t>
      </w:r>
      <w:r w:rsidR="00B47221" w:rsidRPr="00C42F00">
        <w:rPr>
          <w:rFonts w:ascii="Traditional Arabic" w:hAnsi="Traditional Arabic" w:cs="Traditional Arabic" w:hint="cs"/>
          <w:sz w:val="32"/>
          <w:szCs w:val="32"/>
          <w:rtl/>
        </w:rPr>
        <w:t>البعد</w:t>
      </w:r>
      <w:r w:rsidR="000725B3">
        <w:rPr>
          <w:rFonts w:ascii="Traditional Arabic" w:hAnsi="Traditional Arabic" w:cs="Traditional Arabic" w:hint="cs"/>
          <w:sz w:val="32"/>
          <w:szCs w:val="32"/>
          <w:rtl/>
        </w:rPr>
        <w:t xml:space="preserve"> </w:t>
      </w:r>
      <w:r w:rsidR="00B47221" w:rsidRPr="00C42F00">
        <w:rPr>
          <w:rFonts w:ascii="Traditional Arabic" w:hAnsi="Traditional Arabic" w:cs="Traditional Arabic" w:hint="cs"/>
          <w:sz w:val="32"/>
          <w:szCs w:val="32"/>
          <w:rtl/>
        </w:rPr>
        <w:t>يشير</w:t>
      </w:r>
      <w:r w:rsidR="000725B3">
        <w:rPr>
          <w:rFonts w:ascii="Traditional Arabic" w:hAnsi="Traditional Arabic" w:cs="Traditional Arabic" w:hint="cs"/>
          <w:sz w:val="32"/>
          <w:szCs w:val="32"/>
          <w:rtl/>
        </w:rPr>
        <w:t xml:space="preserve"> </w:t>
      </w:r>
      <w:r w:rsidR="00B47221" w:rsidRPr="00C42F00">
        <w:rPr>
          <w:rFonts w:ascii="Traditional Arabic" w:hAnsi="Traditional Arabic" w:cs="Traditional Arabic" w:hint="cs"/>
          <w:sz w:val="32"/>
          <w:szCs w:val="32"/>
          <w:rtl/>
        </w:rPr>
        <w:t>إلى</w:t>
      </w:r>
      <w:r w:rsidR="000725B3">
        <w:rPr>
          <w:rFonts w:ascii="Traditional Arabic" w:hAnsi="Traditional Arabic" w:cs="Traditional Arabic" w:hint="cs"/>
          <w:sz w:val="32"/>
          <w:szCs w:val="32"/>
          <w:rtl/>
        </w:rPr>
        <w:t xml:space="preserve"> </w:t>
      </w:r>
      <w:r w:rsidR="005B110C" w:rsidRPr="00C42F00">
        <w:rPr>
          <w:rFonts w:ascii="Traditional Arabic" w:hAnsi="Traditional Arabic" w:cs="Traditional Arabic" w:hint="cs"/>
          <w:sz w:val="32"/>
          <w:szCs w:val="32"/>
          <w:rtl/>
        </w:rPr>
        <w:t>مستوى</w:t>
      </w:r>
      <w:r w:rsidR="000725B3">
        <w:rPr>
          <w:rFonts w:ascii="Traditional Arabic" w:hAnsi="Traditional Arabic" w:cs="Traditional Arabic" w:hint="cs"/>
          <w:sz w:val="32"/>
          <w:szCs w:val="32"/>
          <w:rtl/>
        </w:rPr>
        <w:t xml:space="preserve"> </w:t>
      </w:r>
      <w:r w:rsidR="00B47221" w:rsidRPr="00C42F00">
        <w:rPr>
          <w:rFonts w:ascii="Traditional Arabic" w:hAnsi="Traditional Arabic" w:cs="Traditional Arabic" w:hint="cs"/>
          <w:sz w:val="32"/>
          <w:szCs w:val="32"/>
          <w:rtl/>
        </w:rPr>
        <w:t>قبول</w:t>
      </w:r>
      <w:r w:rsidR="00B47221" w:rsidRPr="00C42F00">
        <w:rPr>
          <w:rFonts w:ascii="Traditional Arabic" w:hAnsi="Traditional Arabic" w:cs="Traditional Arabic"/>
          <w:sz w:val="32"/>
          <w:szCs w:val="32"/>
          <w:rtl/>
        </w:rPr>
        <w:t xml:space="preserve"> "</w:t>
      </w:r>
      <w:r w:rsidR="00E32314" w:rsidRPr="00C42F00">
        <w:rPr>
          <w:rFonts w:ascii="Traditional Arabic" w:hAnsi="Traditional Arabic" w:cs="Traditional Arabic" w:hint="cs"/>
          <w:sz w:val="32"/>
          <w:szCs w:val="32"/>
          <w:rtl/>
        </w:rPr>
        <w:t>مرتفع</w:t>
      </w:r>
      <w:r w:rsidR="00B47221" w:rsidRPr="00C42F00">
        <w:rPr>
          <w:rFonts w:ascii="Traditional Arabic" w:hAnsi="Traditional Arabic" w:cs="Traditional Arabic"/>
          <w:sz w:val="32"/>
          <w:szCs w:val="32"/>
          <w:rtl/>
        </w:rPr>
        <w:t>"</w:t>
      </w:r>
      <w:r w:rsidR="00B47221" w:rsidRPr="00C42F00">
        <w:rPr>
          <w:rFonts w:ascii="Traditional Arabic" w:hAnsi="Traditional Arabic" w:cs="Traditional Arabic" w:hint="cs"/>
          <w:sz w:val="32"/>
          <w:szCs w:val="32"/>
          <w:rtl/>
        </w:rPr>
        <w:t>،</w:t>
      </w:r>
      <w:r w:rsidR="00C17FAE" w:rsidRPr="00C42F00">
        <w:rPr>
          <w:rFonts w:ascii="Traditional Arabic" w:hAnsi="Traditional Arabic" w:cs="Traditional Arabic" w:hint="cs"/>
          <w:sz w:val="32"/>
          <w:szCs w:val="32"/>
          <w:rtl/>
        </w:rPr>
        <w:t>كما</w:t>
      </w:r>
      <w:r w:rsidR="000725B3">
        <w:rPr>
          <w:rFonts w:ascii="Traditional Arabic" w:hAnsi="Traditional Arabic" w:cs="Traditional Arabic" w:hint="cs"/>
          <w:sz w:val="32"/>
          <w:szCs w:val="32"/>
          <w:rtl/>
        </w:rPr>
        <w:t xml:space="preserve"> </w:t>
      </w:r>
      <w:r w:rsidR="00C17FAE" w:rsidRPr="00C42F00">
        <w:rPr>
          <w:rFonts w:ascii="Traditional Arabic" w:hAnsi="Traditional Arabic" w:cs="Traditional Arabic" w:hint="cs"/>
          <w:sz w:val="32"/>
          <w:szCs w:val="32"/>
          <w:rtl/>
        </w:rPr>
        <w:t>نلاحظ</w:t>
      </w:r>
      <w:r w:rsidR="000725B3">
        <w:rPr>
          <w:rFonts w:ascii="Traditional Arabic" w:hAnsi="Traditional Arabic" w:cs="Traditional Arabic" w:hint="cs"/>
          <w:sz w:val="32"/>
          <w:szCs w:val="32"/>
          <w:rtl/>
        </w:rPr>
        <w:t xml:space="preserve"> </w:t>
      </w:r>
      <w:r w:rsidR="00C17FAE" w:rsidRPr="00C42F00">
        <w:rPr>
          <w:rFonts w:ascii="Traditional Arabic" w:hAnsi="Traditional Arabic" w:cs="Traditional Arabic" w:hint="cs"/>
          <w:sz w:val="32"/>
          <w:szCs w:val="32"/>
          <w:rtl/>
        </w:rPr>
        <w:t>من</w:t>
      </w:r>
      <w:r w:rsidR="000725B3">
        <w:rPr>
          <w:rFonts w:ascii="Traditional Arabic" w:hAnsi="Traditional Arabic" w:cs="Traditional Arabic" w:hint="cs"/>
          <w:sz w:val="32"/>
          <w:szCs w:val="32"/>
          <w:rtl/>
        </w:rPr>
        <w:t xml:space="preserve"> </w:t>
      </w:r>
      <w:r w:rsidR="00C17FAE" w:rsidRPr="00C42F00">
        <w:rPr>
          <w:rFonts w:ascii="Traditional Arabic" w:hAnsi="Traditional Arabic" w:cs="Traditional Arabic" w:hint="cs"/>
          <w:sz w:val="32"/>
          <w:szCs w:val="32"/>
          <w:rtl/>
        </w:rPr>
        <w:t>متوسط</w:t>
      </w:r>
      <w:r w:rsidR="000725B3">
        <w:rPr>
          <w:rFonts w:ascii="Traditional Arabic" w:hAnsi="Traditional Arabic" w:cs="Traditional Arabic" w:hint="cs"/>
          <w:sz w:val="32"/>
          <w:szCs w:val="32"/>
          <w:rtl/>
        </w:rPr>
        <w:t xml:space="preserve"> </w:t>
      </w:r>
      <w:r w:rsidR="00C17FAE" w:rsidRPr="00C42F00">
        <w:rPr>
          <w:rFonts w:ascii="Traditional Arabic" w:hAnsi="Traditional Arabic" w:cs="Traditional Arabic" w:hint="cs"/>
          <w:sz w:val="32"/>
          <w:szCs w:val="32"/>
          <w:rtl/>
        </w:rPr>
        <w:t>إجابات</w:t>
      </w:r>
      <w:r w:rsidR="000725B3">
        <w:rPr>
          <w:rFonts w:ascii="Traditional Arabic" w:hAnsi="Traditional Arabic" w:cs="Traditional Arabic" w:hint="cs"/>
          <w:sz w:val="32"/>
          <w:szCs w:val="32"/>
          <w:rtl/>
        </w:rPr>
        <w:t xml:space="preserve"> </w:t>
      </w:r>
      <w:r w:rsidR="00C17FAE" w:rsidRPr="00C42F00">
        <w:rPr>
          <w:rFonts w:ascii="Traditional Arabic" w:hAnsi="Traditional Arabic" w:cs="Traditional Arabic" w:hint="cs"/>
          <w:sz w:val="32"/>
          <w:szCs w:val="32"/>
          <w:rtl/>
        </w:rPr>
        <w:t>أفراد</w:t>
      </w:r>
      <w:r w:rsidR="000725B3">
        <w:rPr>
          <w:rFonts w:ascii="Traditional Arabic" w:hAnsi="Traditional Arabic" w:cs="Traditional Arabic" w:hint="cs"/>
          <w:sz w:val="32"/>
          <w:szCs w:val="32"/>
          <w:rtl/>
        </w:rPr>
        <w:t xml:space="preserve"> </w:t>
      </w:r>
      <w:r w:rsidR="00C17FAE" w:rsidRPr="00C42F00">
        <w:rPr>
          <w:rFonts w:ascii="Traditional Arabic" w:hAnsi="Traditional Arabic" w:cs="Traditional Arabic" w:hint="cs"/>
          <w:sz w:val="32"/>
          <w:szCs w:val="32"/>
          <w:rtl/>
        </w:rPr>
        <w:t>عينة</w:t>
      </w:r>
      <w:r w:rsidR="000725B3">
        <w:rPr>
          <w:rFonts w:ascii="Traditional Arabic" w:hAnsi="Traditional Arabic" w:cs="Traditional Arabic" w:hint="cs"/>
          <w:sz w:val="32"/>
          <w:szCs w:val="32"/>
          <w:rtl/>
        </w:rPr>
        <w:t xml:space="preserve"> </w:t>
      </w:r>
      <w:r w:rsidR="00C17FAE" w:rsidRPr="00C42F00">
        <w:rPr>
          <w:rFonts w:ascii="Traditional Arabic" w:hAnsi="Traditional Arabic" w:cs="Traditional Arabic" w:hint="cs"/>
          <w:sz w:val="32"/>
          <w:szCs w:val="32"/>
          <w:rtl/>
        </w:rPr>
        <w:t>البحث</w:t>
      </w:r>
      <w:r w:rsidR="000725B3">
        <w:rPr>
          <w:rFonts w:ascii="Traditional Arabic" w:hAnsi="Traditional Arabic" w:cs="Traditional Arabic" w:hint="cs"/>
          <w:sz w:val="32"/>
          <w:szCs w:val="32"/>
          <w:rtl/>
        </w:rPr>
        <w:t xml:space="preserve"> </w:t>
      </w:r>
      <w:r w:rsidR="00C17FAE" w:rsidRPr="00C42F00">
        <w:rPr>
          <w:rFonts w:ascii="Traditional Arabic" w:hAnsi="Traditional Arabic" w:cs="Traditional Arabic" w:hint="cs"/>
          <w:sz w:val="32"/>
          <w:szCs w:val="32"/>
          <w:rtl/>
        </w:rPr>
        <w:t>على</w:t>
      </w:r>
      <w:r w:rsidR="000725B3">
        <w:rPr>
          <w:rFonts w:ascii="Traditional Arabic" w:hAnsi="Traditional Arabic" w:cs="Traditional Arabic" w:hint="cs"/>
          <w:sz w:val="32"/>
          <w:szCs w:val="32"/>
          <w:rtl/>
        </w:rPr>
        <w:t xml:space="preserve"> </w:t>
      </w:r>
      <w:r w:rsidR="00C17FAE" w:rsidRPr="00C42F00">
        <w:rPr>
          <w:rFonts w:ascii="Traditional Arabic" w:hAnsi="Traditional Arabic" w:cs="Traditional Arabic" w:hint="cs"/>
          <w:sz w:val="32"/>
          <w:szCs w:val="32"/>
          <w:rtl/>
        </w:rPr>
        <w:t>عبارات</w:t>
      </w:r>
      <w:r w:rsidR="000725B3">
        <w:rPr>
          <w:rFonts w:ascii="Traditional Arabic" w:hAnsi="Traditional Arabic" w:cs="Traditional Arabic" w:hint="cs"/>
          <w:sz w:val="32"/>
          <w:szCs w:val="32"/>
          <w:rtl/>
        </w:rPr>
        <w:t xml:space="preserve"> </w:t>
      </w:r>
      <w:r w:rsidR="00E32314" w:rsidRPr="00C42F00">
        <w:rPr>
          <w:rFonts w:ascii="Traditional Arabic" w:hAnsi="Traditional Arabic" w:cs="Traditional Arabic" w:hint="cs"/>
          <w:sz w:val="32"/>
          <w:szCs w:val="32"/>
          <w:rtl/>
        </w:rPr>
        <w:t>البعد</w:t>
      </w:r>
      <w:r w:rsidR="000725B3">
        <w:rPr>
          <w:rFonts w:ascii="Traditional Arabic" w:hAnsi="Traditional Arabic" w:cs="Traditional Arabic" w:hint="cs"/>
          <w:sz w:val="32"/>
          <w:szCs w:val="32"/>
          <w:rtl/>
        </w:rPr>
        <w:t xml:space="preserve"> </w:t>
      </w:r>
      <w:r w:rsidR="00E32314" w:rsidRPr="00C42F00">
        <w:rPr>
          <w:rFonts w:ascii="Traditional Arabic" w:hAnsi="Traditional Arabic" w:cs="Traditional Arabic" w:hint="cs"/>
          <w:sz w:val="32"/>
          <w:szCs w:val="32"/>
          <w:rtl/>
        </w:rPr>
        <w:t xml:space="preserve"> التنظيمي</w:t>
      </w:r>
      <w:r w:rsidR="000725B3">
        <w:rPr>
          <w:rFonts w:ascii="Traditional Arabic" w:hAnsi="Traditional Arabic" w:cs="Traditional Arabic" w:hint="cs"/>
          <w:sz w:val="32"/>
          <w:szCs w:val="32"/>
          <w:rtl/>
        </w:rPr>
        <w:t xml:space="preserve"> </w:t>
      </w:r>
      <w:r w:rsidR="00C17FAE" w:rsidRPr="00C42F00">
        <w:rPr>
          <w:rFonts w:ascii="Traditional Arabic" w:hAnsi="Traditional Arabic" w:cs="Traditional Arabic" w:hint="cs"/>
          <w:sz w:val="32"/>
          <w:szCs w:val="32"/>
          <w:rtl/>
        </w:rPr>
        <w:t>أنها</w:t>
      </w:r>
      <w:r w:rsidR="000725B3">
        <w:rPr>
          <w:rFonts w:ascii="Traditional Arabic" w:hAnsi="Traditional Arabic" w:cs="Traditional Arabic" w:hint="cs"/>
          <w:sz w:val="32"/>
          <w:szCs w:val="32"/>
          <w:rtl/>
        </w:rPr>
        <w:t xml:space="preserve"> </w:t>
      </w:r>
      <w:r w:rsidR="00C17FAE" w:rsidRPr="00C42F00">
        <w:rPr>
          <w:rFonts w:ascii="Traditional Arabic" w:hAnsi="Traditional Arabic" w:cs="Traditional Arabic" w:hint="cs"/>
          <w:sz w:val="32"/>
          <w:szCs w:val="32"/>
          <w:rtl/>
        </w:rPr>
        <w:t>تشكل</w:t>
      </w:r>
      <w:r w:rsidR="000725B3">
        <w:rPr>
          <w:rFonts w:ascii="Traditional Arabic" w:hAnsi="Traditional Arabic" w:cs="Traditional Arabic" w:hint="cs"/>
          <w:sz w:val="32"/>
          <w:szCs w:val="32"/>
          <w:rtl/>
        </w:rPr>
        <w:t xml:space="preserve"> </w:t>
      </w:r>
      <w:r w:rsidR="00C17FAE" w:rsidRPr="00C42F00">
        <w:rPr>
          <w:rFonts w:ascii="Traditional Arabic" w:hAnsi="Traditional Arabic" w:cs="Traditional Arabic" w:hint="cs"/>
          <w:sz w:val="32"/>
          <w:szCs w:val="32"/>
          <w:rtl/>
        </w:rPr>
        <w:t>قبولا</w:t>
      </w:r>
      <w:r w:rsidR="000725B3">
        <w:rPr>
          <w:rFonts w:ascii="Traditional Arabic" w:hAnsi="Traditional Arabic" w:cs="Traditional Arabic" w:hint="cs"/>
          <w:sz w:val="32"/>
          <w:szCs w:val="32"/>
          <w:rtl/>
        </w:rPr>
        <w:t xml:space="preserve"> </w:t>
      </w:r>
      <w:r w:rsidR="00E32314" w:rsidRPr="00C42F00">
        <w:rPr>
          <w:rFonts w:ascii="Traditional Arabic" w:hAnsi="Traditional Arabic" w:cs="Traditional Arabic" w:hint="cs"/>
          <w:sz w:val="32"/>
          <w:szCs w:val="32"/>
          <w:rtl/>
        </w:rPr>
        <w:t>مرتفعا</w:t>
      </w:r>
      <w:r w:rsidR="000725B3">
        <w:rPr>
          <w:rFonts w:ascii="Traditional Arabic" w:hAnsi="Traditional Arabic" w:cs="Traditional Arabic" w:hint="cs"/>
          <w:sz w:val="32"/>
          <w:szCs w:val="32"/>
          <w:rtl/>
        </w:rPr>
        <w:t xml:space="preserve"> </w:t>
      </w:r>
      <w:r w:rsidR="00C17FAE" w:rsidRPr="00C42F00">
        <w:rPr>
          <w:rFonts w:ascii="Traditional Arabic" w:hAnsi="Traditional Arabic" w:cs="Traditional Arabic" w:hint="cs"/>
          <w:sz w:val="32"/>
          <w:szCs w:val="32"/>
          <w:rtl/>
        </w:rPr>
        <w:t>نسبيا</w:t>
      </w:r>
      <w:r w:rsidR="000725B3">
        <w:rPr>
          <w:rFonts w:ascii="Traditional Arabic" w:hAnsi="Traditional Arabic" w:cs="Traditional Arabic" w:hint="cs"/>
          <w:sz w:val="32"/>
          <w:szCs w:val="32"/>
          <w:rtl/>
        </w:rPr>
        <w:t xml:space="preserve"> </w:t>
      </w:r>
      <w:r w:rsidR="00B47221" w:rsidRPr="00C42F00">
        <w:rPr>
          <w:rFonts w:ascii="Traditional Arabic" w:hAnsi="Traditional Arabic" w:cs="Traditional Arabic" w:hint="cs"/>
          <w:sz w:val="32"/>
          <w:szCs w:val="32"/>
          <w:rtl/>
        </w:rPr>
        <w:t>وقد</w:t>
      </w:r>
      <w:r w:rsidR="000725B3">
        <w:rPr>
          <w:rFonts w:ascii="Traditional Arabic" w:hAnsi="Traditional Arabic" w:cs="Traditional Arabic" w:hint="cs"/>
          <w:sz w:val="32"/>
          <w:szCs w:val="32"/>
          <w:rtl/>
        </w:rPr>
        <w:t xml:space="preserve"> </w:t>
      </w:r>
      <w:r w:rsidR="00B47221" w:rsidRPr="00C42F00">
        <w:rPr>
          <w:rFonts w:ascii="Traditional Arabic" w:hAnsi="Traditional Arabic" w:cs="Traditional Arabic" w:hint="cs"/>
          <w:sz w:val="32"/>
          <w:szCs w:val="32"/>
          <w:rtl/>
        </w:rPr>
        <w:t>تراوحت</w:t>
      </w:r>
      <w:r w:rsidR="000725B3">
        <w:rPr>
          <w:rFonts w:ascii="Traditional Arabic" w:hAnsi="Traditional Arabic" w:cs="Traditional Arabic" w:hint="cs"/>
          <w:sz w:val="32"/>
          <w:szCs w:val="32"/>
          <w:rtl/>
        </w:rPr>
        <w:t xml:space="preserve"> </w:t>
      </w:r>
      <w:r w:rsidR="00B47221" w:rsidRPr="00C42F00">
        <w:rPr>
          <w:rFonts w:ascii="Traditional Arabic" w:hAnsi="Traditional Arabic" w:cs="Traditional Arabic" w:hint="cs"/>
          <w:sz w:val="32"/>
          <w:szCs w:val="32"/>
          <w:rtl/>
        </w:rPr>
        <w:t>المتوسطات</w:t>
      </w:r>
      <w:r w:rsidR="000725B3">
        <w:rPr>
          <w:rFonts w:ascii="Traditional Arabic" w:hAnsi="Traditional Arabic" w:cs="Traditional Arabic" w:hint="cs"/>
          <w:sz w:val="32"/>
          <w:szCs w:val="32"/>
          <w:rtl/>
        </w:rPr>
        <w:t xml:space="preserve"> </w:t>
      </w:r>
      <w:r w:rsidR="00B47221" w:rsidRPr="00C42F00">
        <w:rPr>
          <w:rFonts w:ascii="Traditional Arabic" w:hAnsi="Traditional Arabic" w:cs="Traditional Arabic" w:hint="cs"/>
          <w:sz w:val="32"/>
          <w:szCs w:val="32"/>
          <w:rtl/>
        </w:rPr>
        <w:t>الحسابية</w:t>
      </w:r>
      <w:r w:rsidR="000725B3">
        <w:rPr>
          <w:rFonts w:ascii="Traditional Arabic" w:hAnsi="Traditional Arabic" w:cs="Traditional Arabic" w:hint="cs"/>
          <w:sz w:val="32"/>
          <w:szCs w:val="32"/>
          <w:rtl/>
        </w:rPr>
        <w:t xml:space="preserve"> </w:t>
      </w:r>
      <w:r w:rsidR="00B47221" w:rsidRPr="00C42F00">
        <w:rPr>
          <w:rFonts w:ascii="Traditional Arabic" w:hAnsi="Traditional Arabic" w:cs="Traditional Arabic" w:hint="cs"/>
          <w:sz w:val="32"/>
          <w:szCs w:val="32"/>
          <w:rtl/>
        </w:rPr>
        <w:t>لإجابات</w:t>
      </w:r>
      <w:r w:rsidR="000725B3">
        <w:rPr>
          <w:rFonts w:ascii="Traditional Arabic" w:hAnsi="Traditional Arabic" w:cs="Traditional Arabic" w:hint="cs"/>
          <w:sz w:val="32"/>
          <w:szCs w:val="32"/>
          <w:rtl/>
        </w:rPr>
        <w:t xml:space="preserve"> </w:t>
      </w:r>
      <w:r w:rsidR="00B47221" w:rsidRPr="00C42F00">
        <w:rPr>
          <w:rFonts w:ascii="Traditional Arabic" w:hAnsi="Traditional Arabic" w:cs="Traditional Arabic" w:hint="cs"/>
          <w:sz w:val="32"/>
          <w:szCs w:val="32"/>
          <w:rtl/>
        </w:rPr>
        <w:t>أفراد</w:t>
      </w:r>
      <w:r w:rsidR="000725B3">
        <w:rPr>
          <w:rFonts w:ascii="Traditional Arabic" w:hAnsi="Traditional Arabic" w:cs="Traditional Arabic" w:hint="cs"/>
          <w:sz w:val="32"/>
          <w:szCs w:val="32"/>
          <w:rtl/>
        </w:rPr>
        <w:t xml:space="preserve"> </w:t>
      </w:r>
      <w:r w:rsidR="00B47221" w:rsidRPr="00C42F00">
        <w:rPr>
          <w:rFonts w:ascii="Traditional Arabic" w:hAnsi="Traditional Arabic" w:cs="Traditional Arabic" w:hint="cs"/>
          <w:sz w:val="32"/>
          <w:szCs w:val="32"/>
          <w:rtl/>
        </w:rPr>
        <w:t>عينة</w:t>
      </w:r>
      <w:r w:rsidR="000725B3">
        <w:rPr>
          <w:rFonts w:ascii="Traditional Arabic" w:hAnsi="Traditional Arabic" w:cs="Traditional Arabic" w:hint="cs"/>
          <w:sz w:val="32"/>
          <w:szCs w:val="32"/>
          <w:rtl/>
        </w:rPr>
        <w:t xml:space="preserve"> </w:t>
      </w:r>
      <w:r w:rsidR="00B47221" w:rsidRPr="00C42F00">
        <w:rPr>
          <w:rFonts w:ascii="Traditional Arabic" w:hAnsi="Traditional Arabic" w:cs="Traditional Arabic" w:hint="cs"/>
          <w:sz w:val="32"/>
          <w:szCs w:val="32"/>
          <w:rtl/>
        </w:rPr>
        <w:t>الدراسة</w:t>
      </w:r>
      <w:r w:rsidR="000725B3">
        <w:rPr>
          <w:rFonts w:ascii="Traditional Arabic" w:hAnsi="Traditional Arabic" w:cs="Traditional Arabic" w:hint="cs"/>
          <w:sz w:val="32"/>
          <w:szCs w:val="32"/>
          <w:rtl/>
        </w:rPr>
        <w:t xml:space="preserve"> </w:t>
      </w:r>
      <w:r w:rsidR="00B47221" w:rsidRPr="00C42F00">
        <w:rPr>
          <w:rFonts w:ascii="Traditional Arabic" w:hAnsi="Traditional Arabic" w:cs="Traditional Arabic" w:hint="cs"/>
          <w:sz w:val="32"/>
          <w:szCs w:val="32"/>
          <w:rtl/>
        </w:rPr>
        <w:t>على</w:t>
      </w:r>
      <w:r w:rsidR="000725B3">
        <w:rPr>
          <w:rFonts w:ascii="Traditional Arabic" w:hAnsi="Traditional Arabic" w:cs="Traditional Arabic" w:hint="cs"/>
          <w:sz w:val="32"/>
          <w:szCs w:val="32"/>
          <w:rtl/>
        </w:rPr>
        <w:t xml:space="preserve"> </w:t>
      </w:r>
      <w:r w:rsidR="00B47221" w:rsidRPr="00C42F00">
        <w:rPr>
          <w:rFonts w:ascii="Traditional Arabic" w:hAnsi="Traditional Arabic" w:cs="Traditional Arabic" w:hint="cs"/>
          <w:sz w:val="32"/>
          <w:szCs w:val="32"/>
          <w:rtl/>
        </w:rPr>
        <w:t>العبارات</w:t>
      </w:r>
      <w:r w:rsidR="000725B3">
        <w:rPr>
          <w:rFonts w:ascii="Traditional Arabic" w:hAnsi="Traditional Arabic" w:cs="Traditional Arabic" w:hint="cs"/>
          <w:sz w:val="32"/>
          <w:szCs w:val="32"/>
          <w:rtl/>
        </w:rPr>
        <w:t xml:space="preserve"> </w:t>
      </w:r>
      <w:r w:rsidR="00B47221" w:rsidRPr="00C42F00">
        <w:rPr>
          <w:rFonts w:ascii="Traditional Arabic" w:hAnsi="Traditional Arabic" w:cs="Traditional Arabic" w:hint="cs"/>
          <w:sz w:val="32"/>
          <w:szCs w:val="32"/>
          <w:rtl/>
        </w:rPr>
        <w:t>مابين (</w:t>
      </w:r>
      <w:r w:rsidR="00E32314" w:rsidRPr="00C42F00">
        <w:rPr>
          <w:rFonts w:ascii="Traditional Arabic" w:hAnsi="Traditional Arabic" w:cs="Traditional Arabic" w:hint="cs"/>
          <w:sz w:val="32"/>
          <w:szCs w:val="32"/>
          <w:rtl/>
        </w:rPr>
        <w:t>3.47-4.10</w:t>
      </w:r>
      <w:r w:rsidR="00B47221" w:rsidRPr="00C42F00">
        <w:rPr>
          <w:rFonts w:ascii="Traditional Arabic" w:hAnsi="Traditional Arabic" w:cs="Traditional Arabic" w:hint="cs"/>
          <w:sz w:val="32"/>
          <w:szCs w:val="32"/>
          <w:rtl/>
        </w:rPr>
        <w:t>)</w:t>
      </w:r>
      <w:r w:rsidR="003E38A0" w:rsidRPr="00C42F00">
        <w:rPr>
          <w:rFonts w:ascii="Traditional Arabic" w:hAnsi="Traditional Arabic" w:cs="Traditional Arabic" w:hint="cs"/>
          <w:sz w:val="32"/>
          <w:szCs w:val="32"/>
          <w:rtl/>
        </w:rPr>
        <w:t xml:space="preserve"> والانحرافات</w:t>
      </w:r>
      <w:r w:rsidR="000725B3">
        <w:rPr>
          <w:rFonts w:ascii="Traditional Arabic" w:hAnsi="Traditional Arabic" w:cs="Traditional Arabic" w:hint="cs"/>
          <w:sz w:val="32"/>
          <w:szCs w:val="32"/>
          <w:rtl/>
        </w:rPr>
        <w:t xml:space="preserve"> </w:t>
      </w:r>
      <w:r w:rsidR="003E38A0" w:rsidRPr="00C42F00">
        <w:rPr>
          <w:rFonts w:ascii="Traditional Arabic" w:hAnsi="Traditional Arabic" w:cs="Traditional Arabic" w:hint="cs"/>
          <w:sz w:val="32"/>
          <w:szCs w:val="32"/>
          <w:rtl/>
        </w:rPr>
        <w:t>المعيارية</w:t>
      </w:r>
      <w:r w:rsidR="000725B3">
        <w:rPr>
          <w:rFonts w:ascii="Traditional Arabic" w:hAnsi="Traditional Arabic" w:cs="Traditional Arabic" w:hint="cs"/>
          <w:sz w:val="32"/>
          <w:szCs w:val="32"/>
          <w:rtl/>
        </w:rPr>
        <w:t xml:space="preserve"> </w:t>
      </w:r>
      <w:r w:rsidR="003E38A0" w:rsidRPr="00C42F00">
        <w:rPr>
          <w:rFonts w:ascii="Traditional Arabic" w:hAnsi="Traditional Arabic" w:cs="Traditional Arabic" w:hint="cs"/>
          <w:sz w:val="32"/>
          <w:szCs w:val="32"/>
          <w:rtl/>
        </w:rPr>
        <w:t>مابين (0.</w:t>
      </w:r>
      <w:r w:rsidR="00E32314" w:rsidRPr="00C42F00">
        <w:rPr>
          <w:rFonts w:ascii="Traditional Arabic" w:hAnsi="Traditional Arabic" w:cs="Traditional Arabic" w:hint="cs"/>
          <w:sz w:val="32"/>
          <w:szCs w:val="32"/>
          <w:rtl/>
        </w:rPr>
        <w:t>559</w:t>
      </w:r>
      <w:r w:rsidR="003E38A0" w:rsidRPr="00C42F00">
        <w:rPr>
          <w:rFonts w:ascii="Traditional Arabic" w:hAnsi="Traditional Arabic" w:cs="Traditional Arabic" w:hint="cs"/>
          <w:sz w:val="32"/>
          <w:szCs w:val="32"/>
          <w:rtl/>
        </w:rPr>
        <w:t>-1.</w:t>
      </w:r>
      <w:r w:rsidR="00E32314" w:rsidRPr="00C42F00">
        <w:rPr>
          <w:rFonts w:ascii="Traditional Arabic" w:hAnsi="Traditional Arabic" w:cs="Traditional Arabic" w:hint="cs"/>
          <w:sz w:val="32"/>
          <w:szCs w:val="32"/>
          <w:rtl/>
        </w:rPr>
        <w:t>138</w:t>
      </w:r>
      <w:r w:rsidR="003E38A0" w:rsidRPr="00C42F00">
        <w:rPr>
          <w:rFonts w:ascii="Traditional Arabic" w:hAnsi="Traditional Arabic" w:cs="Traditional Arabic" w:hint="cs"/>
          <w:sz w:val="32"/>
          <w:szCs w:val="32"/>
          <w:rtl/>
        </w:rPr>
        <w:t>)</w:t>
      </w:r>
      <w:r w:rsidR="004B5178" w:rsidRPr="00C42F00">
        <w:rPr>
          <w:rFonts w:ascii="Traditional Arabic" w:hAnsi="Traditional Arabic" w:cs="Traditional Arabic" w:hint="cs"/>
          <w:sz w:val="32"/>
          <w:szCs w:val="32"/>
          <w:rtl/>
        </w:rPr>
        <w:t>.نلاحظ</w:t>
      </w:r>
      <w:r w:rsidR="00CA7ADE" w:rsidRPr="00C42F00">
        <w:rPr>
          <w:rFonts w:ascii="Traditional Arabic" w:hAnsi="Traditional Arabic" w:cs="Traditional Arabic" w:hint="cs"/>
          <w:sz w:val="32"/>
          <w:szCs w:val="32"/>
          <w:rtl/>
        </w:rPr>
        <w:t xml:space="preserve"> أن العبارة</w:t>
      </w:r>
      <w:r w:rsidR="009170C7" w:rsidRPr="00C42F00">
        <w:rPr>
          <w:rFonts w:ascii="Traditional Arabic" w:hAnsi="Traditional Arabic" w:cs="Traditional Arabic" w:hint="cs"/>
          <w:sz w:val="32"/>
          <w:szCs w:val="32"/>
          <w:rtl/>
        </w:rPr>
        <w:t xml:space="preserve"> (</w:t>
      </w:r>
      <w:r w:rsidR="00CA7ADE" w:rsidRPr="00C42F00">
        <w:rPr>
          <w:rFonts w:ascii="Traditional Arabic" w:hAnsi="Traditional Arabic" w:cs="Traditional Arabic" w:hint="cs"/>
          <w:sz w:val="32"/>
          <w:szCs w:val="32"/>
          <w:rtl/>
        </w:rPr>
        <w:t>1</w:t>
      </w:r>
      <w:r w:rsidR="009170C7" w:rsidRPr="00C42F00">
        <w:rPr>
          <w:rFonts w:ascii="Traditional Arabic" w:hAnsi="Traditional Arabic" w:cs="Traditional Arabic" w:hint="cs"/>
          <w:sz w:val="32"/>
          <w:szCs w:val="32"/>
          <w:rtl/>
        </w:rPr>
        <w:t>)</w:t>
      </w:r>
      <w:r w:rsidR="000B715B" w:rsidRPr="00C42F00">
        <w:rPr>
          <w:rFonts w:ascii="Traditional Arabic" w:hAnsi="Traditional Arabic" w:cs="Traditional Arabic" w:hint="cs"/>
          <w:sz w:val="32"/>
          <w:szCs w:val="32"/>
          <w:rtl/>
        </w:rPr>
        <w:t>جاء</w:t>
      </w:r>
      <w:r w:rsidR="00A31AC3" w:rsidRPr="00C42F00">
        <w:rPr>
          <w:rFonts w:ascii="Traditional Arabic" w:hAnsi="Traditional Arabic" w:cs="Traditional Arabic" w:hint="cs"/>
          <w:sz w:val="32"/>
          <w:szCs w:val="32"/>
          <w:rtl/>
        </w:rPr>
        <w:t>ت</w:t>
      </w:r>
      <w:r w:rsidR="00CA7ADE" w:rsidRPr="00C42F00">
        <w:rPr>
          <w:rFonts w:ascii="Traditional Arabic" w:hAnsi="Traditional Arabic" w:cs="Traditional Arabic" w:hint="cs"/>
          <w:sz w:val="32"/>
          <w:szCs w:val="32"/>
          <w:rtl/>
        </w:rPr>
        <w:t xml:space="preserve"> </w:t>
      </w:r>
      <w:r w:rsidR="000725B3" w:rsidRPr="00C42F00">
        <w:rPr>
          <w:rFonts w:ascii="Traditional Arabic" w:hAnsi="Traditional Arabic" w:cs="Traditional Arabic" w:hint="cs"/>
          <w:sz w:val="32"/>
          <w:szCs w:val="32"/>
          <w:rtl/>
        </w:rPr>
        <w:t>الأولى</w:t>
      </w:r>
      <w:r w:rsidR="00CA7ADE" w:rsidRPr="00C42F00">
        <w:rPr>
          <w:rFonts w:ascii="Traditional Arabic" w:hAnsi="Traditional Arabic" w:cs="Traditional Arabic" w:hint="cs"/>
          <w:sz w:val="32"/>
          <w:szCs w:val="32"/>
          <w:rtl/>
        </w:rPr>
        <w:t xml:space="preserve"> </w:t>
      </w:r>
      <w:r w:rsidR="00A31AC3" w:rsidRPr="00C42F00">
        <w:rPr>
          <w:rFonts w:ascii="Traditional Arabic" w:hAnsi="Traditional Arabic" w:cs="Traditional Arabic" w:hint="cs"/>
          <w:sz w:val="32"/>
          <w:szCs w:val="32"/>
          <w:rtl/>
        </w:rPr>
        <w:t>حسب</w:t>
      </w:r>
      <w:r w:rsidR="000725B3">
        <w:rPr>
          <w:rFonts w:ascii="Traditional Arabic" w:hAnsi="Traditional Arabic" w:cs="Traditional Arabic" w:hint="cs"/>
          <w:sz w:val="32"/>
          <w:szCs w:val="32"/>
          <w:rtl/>
        </w:rPr>
        <w:t xml:space="preserve"> </w:t>
      </w:r>
      <w:r w:rsidR="00A31AC3" w:rsidRPr="00C42F00">
        <w:rPr>
          <w:rFonts w:ascii="Traditional Arabic" w:hAnsi="Traditional Arabic" w:cs="Traditional Arabic" w:hint="cs"/>
          <w:sz w:val="32"/>
          <w:szCs w:val="32"/>
          <w:rtl/>
        </w:rPr>
        <w:t>الأهمية</w:t>
      </w:r>
      <w:r w:rsidR="000725B3">
        <w:rPr>
          <w:rFonts w:ascii="Traditional Arabic" w:hAnsi="Traditional Arabic" w:cs="Traditional Arabic" w:hint="cs"/>
          <w:sz w:val="32"/>
          <w:szCs w:val="32"/>
          <w:rtl/>
        </w:rPr>
        <w:t xml:space="preserve"> </w:t>
      </w:r>
      <w:r w:rsidR="00A31AC3" w:rsidRPr="00C42F00">
        <w:rPr>
          <w:rFonts w:ascii="Traditional Arabic" w:hAnsi="Traditional Arabic" w:cs="Traditional Arabic" w:hint="cs"/>
          <w:sz w:val="32"/>
          <w:szCs w:val="32"/>
          <w:rtl/>
        </w:rPr>
        <w:t>النسبية</w:t>
      </w:r>
      <w:r w:rsidR="000725B3">
        <w:rPr>
          <w:rFonts w:ascii="Traditional Arabic" w:hAnsi="Traditional Arabic" w:cs="Traditional Arabic" w:hint="cs"/>
          <w:sz w:val="32"/>
          <w:szCs w:val="32"/>
          <w:rtl/>
        </w:rPr>
        <w:t xml:space="preserve"> </w:t>
      </w:r>
      <w:r w:rsidR="00A31AC3" w:rsidRPr="00C42F00">
        <w:rPr>
          <w:rFonts w:ascii="Traditional Arabic" w:hAnsi="Traditional Arabic" w:cs="Traditional Arabic" w:hint="cs"/>
          <w:sz w:val="32"/>
          <w:szCs w:val="32"/>
          <w:rtl/>
        </w:rPr>
        <w:t>المعطاة</w:t>
      </w:r>
      <w:r w:rsidR="000725B3">
        <w:rPr>
          <w:rFonts w:ascii="Traditional Arabic" w:hAnsi="Traditional Arabic" w:cs="Traditional Arabic" w:hint="cs"/>
          <w:sz w:val="32"/>
          <w:szCs w:val="32"/>
          <w:rtl/>
        </w:rPr>
        <w:t xml:space="preserve"> </w:t>
      </w:r>
      <w:r w:rsidR="00A31AC3" w:rsidRPr="00C42F00">
        <w:rPr>
          <w:rFonts w:ascii="Traditional Arabic" w:hAnsi="Traditional Arabic" w:cs="Traditional Arabic" w:hint="cs"/>
          <w:sz w:val="32"/>
          <w:szCs w:val="32"/>
          <w:rtl/>
        </w:rPr>
        <w:t>لها</w:t>
      </w:r>
      <w:r w:rsidR="000725B3">
        <w:rPr>
          <w:rFonts w:ascii="Traditional Arabic" w:hAnsi="Traditional Arabic" w:cs="Traditional Arabic" w:hint="cs"/>
          <w:sz w:val="32"/>
          <w:szCs w:val="32"/>
          <w:rtl/>
        </w:rPr>
        <w:t xml:space="preserve"> </w:t>
      </w:r>
      <w:r w:rsidR="00A31AC3" w:rsidRPr="00C42F00">
        <w:rPr>
          <w:rFonts w:ascii="Traditional Arabic" w:hAnsi="Traditional Arabic" w:cs="Traditional Arabic" w:hint="cs"/>
          <w:sz w:val="32"/>
          <w:szCs w:val="32"/>
          <w:rtl/>
        </w:rPr>
        <w:t>من</w:t>
      </w:r>
      <w:r w:rsidR="000725B3">
        <w:rPr>
          <w:rFonts w:ascii="Traditional Arabic" w:hAnsi="Traditional Arabic" w:cs="Traditional Arabic" w:hint="cs"/>
          <w:sz w:val="32"/>
          <w:szCs w:val="32"/>
          <w:rtl/>
        </w:rPr>
        <w:t xml:space="preserve"> </w:t>
      </w:r>
      <w:r w:rsidR="00A31AC3" w:rsidRPr="00C42F00">
        <w:rPr>
          <w:rFonts w:ascii="Traditional Arabic" w:hAnsi="Traditional Arabic" w:cs="Traditional Arabic" w:hint="cs"/>
          <w:sz w:val="32"/>
          <w:szCs w:val="32"/>
          <w:rtl/>
        </w:rPr>
        <w:t>قبل</w:t>
      </w:r>
      <w:r w:rsidR="000725B3">
        <w:rPr>
          <w:rFonts w:ascii="Traditional Arabic" w:hAnsi="Traditional Arabic" w:cs="Traditional Arabic" w:hint="cs"/>
          <w:sz w:val="32"/>
          <w:szCs w:val="32"/>
          <w:rtl/>
        </w:rPr>
        <w:t xml:space="preserve"> </w:t>
      </w:r>
      <w:r w:rsidR="00A31AC3" w:rsidRPr="00C42F00">
        <w:rPr>
          <w:rFonts w:ascii="Traditional Arabic" w:hAnsi="Traditional Arabic" w:cs="Traditional Arabic" w:hint="cs"/>
          <w:sz w:val="32"/>
          <w:szCs w:val="32"/>
          <w:rtl/>
        </w:rPr>
        <w:t>أفراد</w:t>
      </w:r>
      <w:r w:rsidR="000725B3">
        <w:rPr>
          <w:rFonts w:ascii="Traditional Arabic" w:hAnsi="Traditional Arabic" w:cs="Traditional Arabic" w:hint="cs"/>
          <w:sz w:val="32"/>
          <w:szCs w:val="32"/>
          <w:rtl/>
        </w:rPr>
        <w:t xml:space="preserve"> </w:t>
      </w:r>
      <w:r w:rsidR="00A31AC3" w:rsidRPr="00C42F00">
        <w:rPr>
          <w:rFonts w:ascii="Traditional Arabic" w:hAnsi="Traditional Arabic" w:cs="Traditional Arabic" w:hint="cs"/>
          <w:sz w:val="32"/>
          <w:szCs w:val="32"/>
          <w:rtl/>
        </w:rPr>
        <w:t>عينة</w:t>
      </w:r>
      <w:r w:rsidR="000725B3">
        <w:rPr>
          <w:rFonts w:ascii="Traditional Arabic" w:hAnsi="Traditional Arabic" w:cs="Traditional Arabic" w:hint="cs"/>
          <w:sz w:val="32"/>
          <w:szCs w:val="32"/>
          <w:rtl/>
        </w:rPr>
        <w:t xml:space="preserve"> </w:t>
      </w:r>
      <w:r w:rsidR="00A31AC3" w:rsidRPr="00C42F00">
        <w:rPr>
          <w:rFonts w:ascii="Traditional Arabic" w:hAnsi="Traditional Arabic" w:cs="Traditional Arabic" w:hint="cs"/>
          <w:sz w:val="32"/>
          <w:szCs w:val="32"/>
          <w:rtl/>
        </w:rPr>
        <w:t>الدراسة</w:t>
      </w:r>
      <w:r w:rsidR="000725B3">
        <w:rPr>
          <w:rFonts w:ascii="Traditional Arabic" w:hAnsi="Traditional Arabic" w:cs="Traditional Arabic" w:hint="cs"/>
          <w:sz w:val="32"/>
          <w:szCs w:val="32"/>
          <w:rtl/>
        </w:rPr>
        <w:t xml:space="preserve"> </w:t>
      </w:r>
      <w:r w:rsidR="00A31AC3" w:rsidRPr="00C42F00">
        <w:rPr>
          <w:rFonts w:ascii="Traditional Arabic" w:hAnsi="Traditional Arabic" w:cs="Traditional Arabic" w:hint="cs"/>
          <w:sz w:val="32"/>
          <w:szCs w:val="32"/>
          <w:rtl/>
        </w:rPr>
        <w:t>مما</w:t>
      </w:r>
      <w:r w:rsidR="000725B3">
        <w:rPr>
          <w:rFonts w:ascii="Traditional Arabic" w:hAnsi="Traditional Arabic" w:cs="Traditional Arabic" w:hint="cs"/>
          <w:sz w:val="32"/>
          <w:szCs w:val="32"/>
          <w:rtl/>
        </w:rPr>
        <w:t xml:space="preserve"> </w:t>
      </w:r>
      <w:r w:rsidR="00A31AC3" w:rsidRPr="00C42F00">
        <w:rPr>
          <w:rFonts w:ascii="Traditional Arabic" w:hAnsi="Traditional Arabic" w:cs="Traditional Arabic" w:hint="cs"/>
          <w:sz w:val="32"/>
          <w:szCs w:val="32"/>
          <w:rtl/>
        </w:rPr>
        <w:t>يدل</w:t>
      </w:r>
      <w:r w:rsidR="000725B3">
        <w:rPr>
          <w:rFonts w:ascii="Traditional Arabic" w:hAnsi="Traditional Arabic" w:cs="Traditional Arabic" w:hint="cs"/>
          <w:sz w:val="32"/>
          <w:szCs w:val="32"/>
          <w:rtl/>
        </w:rPr>
        <w:t xml:space="preserve"> </w:t>
      </w:r>
      <w:r w:rsidR="00A31AC3" w:rsidRPr="00C42F00">
        <w:rPr>
          <w:rFonts w:ascii="Traditional Arabic" w:hAnsi="Traditional Arabic" w:cs="Traditional Arabic" w:hint="cs"/>
          <w:sz w:val="32"/>
          <w:szCs w:val="32"/>
          <w:rtl/>
        </w:rPr>
        <w:t>على</w:t>
      </w:r>
      <w:r w:rsidR="000725B3">
        <w:rPr>
          <w:rFonts w:ascii="Traditional Arabic" w:hAnsi="Traditional Arabic" w:cs="Traditional Arabic" w:hint="cs"/>
          <w:sz w:val="32"/>
          <w:szCs w:val="32"/>
          <w:rtl/>
        </w:rPr>
        <w:t xml:space="preserve"> </w:t>
      </w:r>
      <w:r w:rsidR="00A31AC3" w:rsidRPr="00C42F00">
        <w:rPr>
          <w:rFonts w:ascii="Traditional Arabic" w:hAnsi="Traditional Arabic" w:cs="Traditional Arabic" w:hint="cs"/>
          <w:sz w:val="32"/>
          <w:szCs w:val="32"/>
          <w:rtl/>
        </w:rPr>
        <w:t>أن</w:t>
      </w:r>
      <w:r w:rsidR="000725B3">
        <w:rPr>
          <w:rFonts w:ascii="Traditional Arabic" w:hAnsi="Traditional Arabic" w:cs="Traditional Arabic" w:hint="cs"/>
          <w:sz w:val="32"/>
          <w:szCs w:val="32"/>
          <w:rtl/>
        </w:rPr>
        <w:t xml:space="preserve"> </w:t>
      </w:r>
      <w:r w:rsidR="00A31AC3" w:rsidRPr="00C42F00">
        <w:rPr>
          <w:rFonts w:ascii="Traditional Arabic" w:hAnsi="Traditional Arabic" w:cs="Traditional Arabic" w:hint="cs"/>
          <w:sz w:val="32"/>
          <w:szCs w:val="32"/>
          <w:rtl/>
        </w:rPr>
        <w:t>المؤسسة</w:t>
      </w:r>
      <w:r w:rsidR="000725B3">
        <w:rPr>
          <w:rFonts w:ascii="Traditional Arabic" w:hAnsi="Traditional Arabic" w:cs="Traditional Arabic" w:hint="cs"/>
          <w:sz w:val="32"/>
          <w:szCs w:val="32"/>
          <w:rtl/>
        </w:rPr>
        <w:t xml:space="preserve"> </w:t>
      </w:r>
      <w:r w:rsidR="00CA7ADE" w:rsidRPr="00C42F00">
        <w:rPr>
          <w:rFonts w:ascii="Traditional Arabic" w:hAnsi="Traditional Arabic" w:cs="Traditional Arabic" w:hint="cs"/>
          <w:sz w:val="32"/>
          <w:szCs w:val="32"/>
          <w:rtl/>
        </w:rPr>
        <w:t>تحرص</w:t>
      </w:r>
      <w:r w:rsidR="00530DB2" w:rsidRPr="00C42F00">
        <w:rPr>
          <w:rFonts w:ascii="Traditional Arabic" w:hAnsi="Traditional Arabic" w:cs="Traditional Arabic" w:hint="cs"/>
          <w:sz w:val="32"/>
          <w:szCs w:val="32"/>
          <w:rtl/>
        </w:rPr>
        <w:t xml:space="preserve"> على نقل</w:t>
      </w:r>
      <w:r w:rsidR="00CA7ADE" w:rsidRPr="00C42F00">
        <w:rPr>
          <w:rFonts w:ascii="Traditional Arabic" w:hAnsi="Traditional Arabic" w:cs="Traditional Arabic" w:hint="cs"/>
          <w:sz w:val="32"/>
          <w:szCs w:val="32"/>
          <w:rtl/>
        </w:rPr>
        <w:t xml:space="preserve"> </w:t>
      </w:r>
      <w:r w:rsidR="000725B3" w:rsidRPr="00C42F00">
        <w:rPr>
          <w:rFonts w:ascii="Traditional Arabic" w:hAnsi="Traditional Arabic" w:cs="Traditional Arabic" w:hint="cs"/>
          <w:sz w:val="32"/>
          <w:szCs w:val="32"/>
          <w:rtl/>
        </w:rPr>
        <w:t>الأفكار</w:t>
      </w:r>
      <w:r w:rsidR="00CA7ADE" w:rsidRPr="00C42F00">
        <w:rPr>
          <w:rFonts w:ascii="Traditional Arabic" w:hAnsi="Traditional Arabic" w:cs="Traditional Arabic" w:hint="cs"/>
          <w:sz w:val="32"/>
          <w:szCs w:val="32"/>
          <w:rtl/>
        </w:rPr>
        <w:t xml:space="preserve"> و المعارف بين </w:t>
      </w:r>
      <w:r w:rsidR="000725B3" w:rsidRPr="00C42F00">
        <w:rPr>
          <w:rFonts w:ascii="Traditional Arabic" w:hAnsi="Traditional Arabic" w:cs="Traditional Arabic" w:hint="cs"/>
          <w:sz w:val="32"/>
          <w:szCs w:val="32"/>
          <w:rtl/>
        </w:rPr>
        <w:t>الأفراد</w:t>
      </w:r>
      <w:r w:rsidR="00395598">
        <w:rPr>
          <w:rFonts w:ascii="Traditional Arabic" w:hAnsi="Traditional Arabic" w:cs="Traditional Arabic" w:hint="cs"/>
          <w:sz w:val="32"/>
          <w:szCs w:val="32"/>
          <w:rtl/>
        </w:rPr>
        <w:t xml:space="preserve"> بهدف اكتساب الخبرات من خلال العمل الجماعي</w:t>
      </w:r>
      <w:r w:rsidR="000725B3">
        <w:rPr>
          <w:rFonts w:ascii="Traditional Arabic" w:hAnsi="Traditional Arabic" w:cs="Traditional Arabic" w:hint="cs"/>
          <w:sz w:val="32"/>
          <w:szCs w:val="32"/>
          <w:rtl/>
        </w:rPr>
        <w:t xml:space="preserve"> </w:t>
      </w:r>
      <w:r w:rsidR="00530DB2" w:rsidRPr="00C42F00">
        <w:rPr>
          <w:rFonts w:ascii="Traditional Arabic" w:hAnsi="Traditional Arabic" w:cs="Traditional Arabic" w:hint="cs"/>
          <w:sz w:val="32"/>
          <w:szCs w:val="32"/>
          <w:rtl/>
        </w:rPr>
        <w:t xml:space="preserve">في تنفيذ مختلف المهام </w:t>
      </w:r>
    </w:p>
    <w:p w:rsidR="007A6A2C" w:rsidRPr="00761228" w:rsidRDefault="00530DB2" w:rsidP="00C42F00">
      <w:pPr>
        <w:bidi/>
        <w:jc w:val="both"/>
        <w:rPr>
          <w:rFonts w:ascii="Traditional Arabic" w:hAnsi="Traditional Arabic" w:cs="Traditional Arabic"/>
          <w:sz w:val="32"/>
          <w:szCs w:val="32"/>
          <w:rtl/>
          <w:lang w:bidi="ar-DZ"/>
        </w:rPr>
      </w:pPr>
      <w:r w:rsidRPr="00C42F00">
        <w:rPr>
          <w:rFonts w:ascii="Traditional Arabic" w:hAnsi="Traditional Arabic" w:cs="Traditional Arabic" w:hint="cs"/>
          <w:sz w:val="32"/>
          <w:szCs w:val="32"/>
          <w:rtl/>
        </w:rPr>
        <w:t xml:space="preserve">جاءت العبارة 2 </w:t>
      </w:r>
      <w:r w:rsidR="005854C0" w:rsidRPr="00C42F00">
        <w:rPr>
          <w:rFonts w:ascii="Traditional Arabic" w:hAnsi="Traditional Arabic" w:cs="Traditional Arabic" w:hint="cs"/>
          <w:sz w:val="32"/>
          <w:szCs w:val="32"/>
          <w:rtl/>
        </w:rPr>
        <w:t>في</w:t>
      </w:r>
      <w:r w:rsidR="000725B3">
        <w:rPr>
          <w:rFonts w:ascii="Traditional Arabic" w:hAnsi="Traditional Arabic" w:cs="Traditional Arabic" w:hint="cs"/>
          <w:sz w:val="32"/>
          <w:szCs w:val="32"/>
          <w:rtl/>
        </w:rPr>
        <w:t xml:space="preserve"> </w:t>
      </w:r>
      <w:r w:rsidR="005854C0" w:rsidRPr="00C42F00">
        <w:rPr>
          <w:rFonts w:ascii="Traditional Arabic" w:hAnsi="Traditional Arabic" w:cs="Traditional Arabic" w:hint="cs"/>
          <w:sz w:val="32"/>
          <w:szCs w:val="32"/>
          <w:rtl/>
        </w:rPr>
        <w:t>الترتيب</w:t>
      </w:r>
      <w:r w:rsidR="000725B3">
        <w:rPr>
          <w:rFonts w:ascii="Traditional Arabic" w:hAnsi="Traditional Arabic" w:cs="Traditional Arabic" w:hint="cs"/>
          <w:sz w:val="32"/>
          <w:szCs w:val="32"/>
          <w:rtl/>
        </w:rPr>
        <w:t xml:space="preserve"> </w:t>
      </w:r>
      <w:r w:rsidRPr="00C42F00">
        <w:rPr>
          <w:rFonts w:ascii="Traditional Arabic" w:hAnsi="Traditional Arabic" w:cs="Traditional Arabic" w:hint="cs"/>
          <w:sz w:val="32"/>
          <w:szCs w:val="32"/>
          <w:rtl/>
        </w:rPr>
        <w:t xml:space="preserve">الثاني من حيث </w:t>
      </w:r>
      <w:r w:rsidR="005854C0" w:rsidRPr="00C42F00">
        <w:rPr>
          <w:rFonts w:ascii="Traditional Arabic" w:hAnsi="Traditional Arabic" w:cs="Traditional Arabic" w:hint="cs"/>
          <w:sz w:val="32"/>
          <w:szCs w:val="32"/>
          <w:rtl/>
        </w:rPr>
        <w:t>الأهمية</w:t>
      </w:r>
      <w:r w:rsidR="000725B3">
        <w:rPr>
          <w:rFonts w:ascii="Traditional Arabic" w:hAnsi="Traditional Arabic" w:cs="Traditional Arabic" w:hint="cs"/>
          <w:sz w:val="32"/>
          <w:szCs w:val="32"/>
          <w:rtl/>
        </w:rPr>
        <w:t xml:space="preserve"> </w:t>
      </w:r>
      <w:r w:rsidR="005854C0" w:rsidRPr="00C42F00">
        <w:rPr>
          <w:rFonts w:ascii="Traditional Arabic" w:hAnsi="Traditional Arabic" w:cs="Traditional Arabic" w:hint="cs"/>
          <w:sz w:val="32"/>
          <w:szCs w:val="32"/>
          <w:rtl/>
        </w:rPr>
        <w:t>النسبية</w:t>
      </w:r>
      <w:r w:rsidR="000725B3">
        <w:rPr>
          <w:rFonts w:ascii="Traditional Arabic" w:hAnsi="Traditional Arabic" w:cs="Traditional Arabic" w:hint="cs"/>
          <w:sz w:val="32"/>
          <w:szCs w:val="32"/>
          <w:rtl/>
        </w:rPr>
        <w:t xml:space="preserve"> </w:t>
      </w:r>
      <w:r w:rsidR="005854C0" w:rsidRPr="00C42F00">
        <w:rPr>
          <w:rFonts w:ascii="Traditional Arabic" w:hAnsi="Traditional Arabic" w:cs="Traditional Arabic" w:hint="cs"/>
          <w:sz w:val="32"/>
          <w:szCs w:val="32"/>
          <w:rtl/>
        </w:rPr>
        <w:t>المعطاة</w:t>
      </w:r>
      <w:r w:rsidR="000725B3">
        <w:rPr>
          <w:rFonts w:ascii="Traditional Arabic" w:hAnsi="Traditional Arabic" w:cs="Traditional Arabic" w:hint="cs"/>
          <w:sz w:val="32"/>
          <w:szCs w:val="32"/>
          <w:rtl/>
        </w:rPr>
        <w:t xml:space="preserve"> </w:t>
      </w:r>
      <w:r w:rsidR="005854C0" w:rsidRPr="00C42F00">
        <w:rPr>
          <w:rFonts w:ascii="Traditional Arabic" w:hAnsi="Traditional Arabic" w:cs="Traditional Arabic" w:hint="cs"/>
          <w:sz w:val="32"/>
          <w:szCs w:val="32"/>
          <w:rtl/>
        </w:rPr>
        <w:t>لها</w:t>
      </w:r>
      <w:r w:rsidR="000725B3">
        <w:rPr>
          <w:rFonts w:ascii="Traditional Arabic" w:hAnsi="Traditional Arabic" w:cs="Traditional Arabic" w:hint="cs"/>
          <w:sz w:val="32"/>
          <w:szCs w:val="32"/>
          <w:rtl/>
        </w:rPr>
        <w:t xml:space="preserve"> </w:t>
      </w:r>
      <w:r w:rsidR="005854C0" w:rsidRPr="00C42F00">
        <w:rPr>
          <w:rFonts w:ascii="Traditional Arabic" w:hAnsi="Traditional Arabic" w:cs="Traditional Arabic" w:hint="cs"/>
          <w:sz w:val="32"/>
          <w:szCs w:val="32"/>
          <w:rtl/>
        </w:rPr>
        <w:t>من</w:t>
      </w:r>
      <w:r w:rsidR="000725B3">
        <w:rPr>
          <w:rFonts w:ascii="Traditional Arabic" w:hAnsi="Traditional Arabic" w:cs="Traditional Arabic" w:hint="cs"/>
          <w:sz w:val="32"/>
          <w:szCs w:val="32"/>
          <w:rtl/>
        </w:rPr>
        <w:t xml:space="preserve"> </w:t>
      </w:r>
      <w:r w:rsidR="005854C0" w:rsidRPr="00C42F00">
        <w:rPr>
          <w:rFonts w:ascii="Traditional Arabic" w:hAnsi="Traditional Arabic" w:cs="Traditional Arabic" w:hint="cs"/>
          <w:sz w:val="32"/>
          <w:szCs w:val="32"/>
          <w:rtl/>
        </w:rPr>
        <w:t>قبل</w:t>
      </w:r>
      <w:r w:rsidR="000725B3">
        <w:rPr>
          <w:rFonts w:ascii="Traditional Arabic" w:hAnsi="Traditional Arabic" w:cs="Traditional Arabic" w:hint="cs"/>
          <w:sz w:val="32"/>
          <w:szCs w:val="32"/>
          <w:rtl/>
        </w:rPr>
        <w:t xml:space="preserve"> </w:t>
      </w:r>
      <w:r w:rsidR="00395598" w:rsidRPr="00C42F00">
        <w:rPr>
          <w:rFonts w:ascii="Traditional Arabic" w:hAnsi="Traditional Arabic" w:cs="Traditional Arabic" w:hint="cs"/>
          <w:sz w:val="32"/>
          <w:szCs w:val="32"/>
          <w:rtl/>
        </w:rPr>
        <w:t>أفراد</w:t>
      </w:r>
      <w:r w:rsidR="000725B3">
        <w:rPr>
          <w:rFonts w:ascii="Traditional Arabic" w:hAnsi="Traditional Arabic" w:cs="Traditional Arabic" w:hint="cs"/>
          <w:sz w:val="32"/>
          <w:szCs w:val="32"/>
          <w:rtl/>
        </w:rPr>
        <w:t xml:space="preserve"> </w:t>
      </w:r>
      <w:r w:rsidR="005854C0" w:rsidRPr="00C42F00">
        <w:rPr>
          <w:rFonts w:ascii="Traditional Arabic" w:hAnsi="Traditional Arabic" w:cs="Traditional Arabic" w:hint="cs"/>
          <w:sz w:val="32"/>
          <w:szCs w:val="32"/>
          <w:rtl/>
        </w:rPr>
        <w:t>عينة</w:t>
      </w:r>
      <w:r w:rsidR="000725B3">
        <w:rPr>
          <w:rFonts w:ascii="Traditional Arabic" w:hAnsi="Traditional Arabic" w:cs="Traditional Arabic" w:hint="cs"/>
          <w:sz w:val="32"/>
          <w:szCs w:val="32"/>
          <w:rtl/>
        </w:rPr>
        <w:t xml:space="preserve"> </w:t>
      </w:r>
      <w:r w:rsidR="00AF3735" w:rsidRPr="00C42F00">
        <w:rPr>
          <w:rFonts w:ascii="Traditional Arabic" w:hAnsi="Traditional Arabic" w:cs="Traditional Arabic" w:hint="cs"/>
          <w:sz w:val="32"/>
          <w:szCs w:val="32"/>
          <w:rtl/>
        </w:rPr>
        <w:t xml:space="preserve">الدراسة </w:t>
      </w:r>
      <w:r w:rsidRPr="00C42F00">
        <w:rPr>
          <w:rFonts w:ascii="Traditional Arabic" w:hAnsi="Traditional Arabic" w:cs="Traditional Arabic" w:hint="cs"/>
          <w:sz w:val="32"/>
          <w:szCs w:val="32"/>
          <w:rtl/>
        </w:rPr>
        <w:t xml:space="preserve"> حيث الدليل على </w:t>
      </w:r>
      <w:r w:rsidR="00AF5BDD" w:rsidRPr="00C42F00">
        <w:rPr>
          <w:rFonts w:ascii="Traditional Arabic" w:hAnsi="Traditional Arabic" w:cs="Traditional Arabic" w:hint="cs"/>
          <w:sz w:val="32"/>
          <w:szCs w:val="32"/>
          <w:rtl/>
        </w:rPr>
        <w:t>أن</w:t>
      </w:r>
      <w:r w:rsidRPr="00C42F00">
        <w:rPr>
          <w:rFonts w:ascii="Traditional Arabic" w:hAnsi="Traditional Arabic" w:cs="Traditional Arabic" w:hint="cs"/>
          <w:sz w:val="32"/>
          <w:szCs w:val="32"/>
          <w:rtl/>
        </w:rPr>
        <w:t xml:space="preserve"> اتخاذ مختلف القرارات داخل المؤسسة عملية منظمة و وفق مراحل حيث تكون بعد دراسة و تحليل و </w:t>
      </w:r>
      <w:r w:rsidR="00AF5BDD" w:rsidRPr="00C42F00">
        <w:rPr>
          <w:rFonts w:ascii="Traditional Arabic" w:hAnsi="Traditional Arabic" w:cs="Traditional Arabic" w:hint="cs"/>
          <w:sz w:val="32"/>
          <w:szCs w:val="32"/>
          <w:rtl/>
        </w:rPr>
        <w:t>الأخذ</w:t>
      </w:r>
      <w:r w:rsidRPr="00C42F00">
        <w:rPr>
          <w:rFonts w:ascii="Traditional Arabic" w:hAnsi="Traditional Arabic" w:cs="Traditional Arabic" w:hint="cs"/>
          <w:sz w:val="32"/>
          <w:szCs w:val="32"/>
          <w:rtl/>
        </w:rPr>
        <w:t xml:space="preserve"> بعين الاعتبار جميع العوامل و المتغيرات </w:t>
      </w:r>
      <w:r w:rsidR="001A7CFB" w:rsidRPr="00C42F00">
        <w:rPr>
          <w:rFonts w:ascii="Traditional Arabic" w:hAnsi="Traditional Arabic" w:cs="Traditional Arabic" w:hint="cs"/>
          <w:sz w:val="32"/>
          <w:szCs w:val="32"/>
          <w:rtl/>
        </w:rPr>
        <w:t xml:space="preserve">،هذا و توسطت العبارة رقم 7 الترتيب من حيث </w:t>
      </w:r>
      <w:r w:rsidR="00AF5BDD" w:rsidRPr="00C42F00">
        <w:rPr>
          <w:rFonts w:ascii="Traditional Arabic" w:hAnsi="Traditional Arabic" w:cs="Traditional Arabic" w:hint="cs"/>
          <w:sz w:val="32"/>
          <w:szCs w:val="32"/>
          <w:rtl/>
        </w:rPr>
        <w:t>الأهمية</w:t>
      </w:r>
      <w:r w:rsidR="001A7CFB" w:rsidRPr="00C42F00">
        <w:rPr>
          <w:rFonts w:ascii="Traditional Arabic" w:hAnsi="Traditional Arabic" w:cs="Traditional Arabic" w:hint="cs"/>
          <w:sz w:val="32"/>
          <w:szCs w:val="32"/>
          <w:rtl/>
        </w:rPr>
        <w:t xml:space="preserve"> النسبية المعطاة لها من ق</w:t>
      </w:r>
      <w:r w:rsidR="0057270D" w:rsidRPr="00C42F00">
        <w:rPr>
          <w:rFonts w:ascii="Traditional Arabic" w:hAnsi="Traditional Arabic" w:cs="Traditional Arabic" w:hint="cs"/>
          <w:sz w:val="32"/>
          <w:szCs w:val="32"/>
          <w:rtl/>
        </w:rPr>
        <w:t>بل</w:t>
      </w:r>
      <w:r w:rsidR="001A7CFB" w:rsidRPr="00C42F00">
        <w:rPr>
          <w:rFonts w:ascii="Traditional Arabic" w:hAnsi="Traditional Arabic" w:cs="Traditional Arabic" w:hint="cs"/>
          <w:sz w:val="32"/>
          <w:szCs w:val="32"/>
          <w:rtl/>
        </w:rPr>
        <w:t xml:space="preserve"> </w:t>
      </w:r>
      <w:r w:rsidR="00AF5BDD" w:rsidRPr="00C42F00">
        <w:rPr>
          <w:rFonts w:ascii="Traditional Arabic" w:hAnsi="Traditional Arabic" w:cs="Traditional Arabic" w:hint="cs"/>
          <w:sz w:val="32"/>
          <w:szCs w:val="32"/>
          <w:rtl/>
        </w:rPr>
        <w:t>الأفراد</w:t>
      </w:r>
      <w:r w:rsidR="001A7CFB" w:rsidRPr="00C42F00">
        <w:rPr>
          <w:rFonts w:ascii="Traditional Arabic" w:hAnsi="Traditional Arabic" w:cs="Traditional Arabic" w:hint="cs"/>
          <w:sz w:val="32"/>
          <w:szCs w:val="32"/>
          <w:rtl/>
        </w:rPr>
        <w:t xml:space="preserve"> عينة الدراسة  و هذا </w:t>
      </w:r>
      <w:r w:rsidR="00395598" w:rsidRPr="00C42F00">
        <w:rPr>
          <w:rFonts w:ascii="Traditional Arabic" w:hAnsi="Traditional Arabic" w:cs="Traditional Arabic" w:hint="cs"/>
          <w:sz w:val="32"/>
          <w:szCs w:val="32"/>
          <w:rtl/>
        </w:rPr>
        <w:t>شيء</w:t>
      </w:r>
      <w:r w:rsidR="001A7CFB" w:rsidRPr="00C42F00">
        <w:rPr>
          <w:rFonts w:ascii="Traditional Arabic" w:hAnsi="Traditional Arabic" w:cs="Traditional Arabic" w:hint="cs"/>
          <w:sz w:val="32"/>
          <w:szCs w:val="32"/>
          <w:rtl/>
        </w:rPr>
        <w:t xml:space="preserve"> طبيعي بالرجوع </w:t>
      </w:r>
      <w:r w:rsidR="00395598" w:rsidRPr="00C42F00">
        <w:rPr>
          <w:rFonts w:ascii="Traditional Arabic" w:hAnsi="Traditional Arabic" w:cs="Traditional Arabic" w:hint="cs"/>
          <w:sz w:val="32"/>
          <w:szCs w:val="32"/>
          <w:rtl/>
        </w:rPr>
        <w:t>إلى</w:t>
      </w:r>
      <w:r w:rsidR="000725B3">
        <w:rPr>
          <w:rFonts w:ascii="Traditional Arabic" w:hAnsi="Traditional Arabic" w:cs="Traditional Arabic" w:hint="cs"/>
          <w:sz w:val="32"/>
          <w:szCs w:val="32"/>
          <w:rtl/>
        </w:rPr>
        <w:t xml:space="preserve"> </w:t>
      </w:r>
      <w:r w:rsidR="0057270D" w:rsidRPr="00C42F00">
        <w:rPr>
          <w:rFonts w:ascii="Traditional Arabic" w:hAnsi="Traditional Arabic" w:cs="Traditional Arabic" w:hint="cs"/>
          <w:sz w:val="32"/>
          <w:szCs w:val="32"/>
          <w:rtl/>
        </w:rPr>
        <w:t>صعوبة الحصول على معلومات حول</w:t>
      </w:r>
      <w:r w:rsidR="001A7CFB" w:rsidRPr="00C42F00">
        <w:rPr>
          <w:rFonts w:ascii="Traditional Arabic" w:hAnsi="Traditional Arabic" w:cs="Traditional Arabic" w:hint="cs"/>
          <w:sz w:val="32"/>
          <w:szCs w:val="32"/>
          <w:rtl/>
        </w:rPr>
        <w:t xml:space="preserve"> المؤسسات </w:t>
      </w:r>
      <w:r w:rsidR="00395598" w:rsidRPr="00C42F00">
        <w:rPr>
          <w:rFonts w:ascii="Traditional Arabic" w:hAnsi="Traditional Arabic" w:cs="Traditional Arabic" w:hint="cs"/>
          <w:sz w:val="32"/>
          <w:szCs w:val="32"/>
          <w:rtl/>
        </w:rPr>
        <w:t>التي</w:t>
      </w:r>
      <w:r w:rsidR="001A7CFB" w:rsidRPr="00C42F00">
        <w:rPr>
          <w:rFonts w:ascii="Traditional Arabic" w:hAnsi="Traditional Arabic" w:cs="Traditional Arabic" w:hint="cs"/>
          <w:sz w:val="32"/>
          <w:szCs w:val="32"/>
          <w:rtl/>
        </w:rPr>
        <w:t xml:space="preserve"> تزا</w:t>
      </w:r>
      <w:r w:rsidR="0057270D" w:rsidRPr="00C42F00">
        <w:rPr>
          <w:rFonts w:ascii="Traditional Arabic" w:hAnsi="Traditional Arabic" w:cs="Traditional Arabic" w:hint="cs"/>
          <w:sz w:val="32"/>
          <w:szCs w:val="32"/>
          <w:rtl/>
        </w:rPr>
        <w:t xml:space="preserve">ول نفس النشاط و تجاربها خاصة و </w:t>
      </w:r>
      <w:r w:rsidR="00AF5BDD" w:rsidRPr="00C42F00">
        <w:rPr>
          <w:rFonts w:ascii="Traditional Arabic" w:hAnsi="Traditional Arabic" w:cs="Traditional Arabic" w:hint="cs"/>
          <w:sz w:val="32"/>
          <w:szCs w:val="32"/>
          <w:rtl/>
        </w:rPr>
        <w:t>أن</w:t>
      </w:r>
      <w:r w:rsidR="0057270D" w:rsidRPr="00C42F00">
        <w:rPr>
          <w:rFonts w:ascii="Traditional Arabic" w:hAnsi="Traditional Arabic" w:cs="Traditional Arabic" w:hint="cs"/>
          <w:sz w:val="32"/>
          <w:szCs w:val="32"/>
          <w:rtl/>
        </w:rPr>
        <w:t xml:space="preserve"> النشاط يمتلك طابعا خاص ،</w:t>
      </w:r>
      <w:r w:rsidR="00AF5BDD" w:rsidRPr="00C42F00">
        <w:rPr>
          <w:rFonts w:ascii="Traditional Arabic" w:hAnsi="Traditional Arabic" w:cs="Traditional Arabic" w:hint="cs"/>
          <w:sz w:val="32"/>
          <w:szCs w:val="32"/>
          <w:rtl/>
        </w:rPr>
        <w:t>أما</w:t>
      </w:r>
      <w:r w:rsidR="0057270D" w:rsidRPr="00C42F00">
        <w:rPr>
          <w:rFonts w:ascii="Traditional Arabic" w:hAnsi="Traditional Arabic" w:cs="Traditional Arabic" w:hint="cs"/>
          <w:sz w:val="32"/>
          <w:szCs w:val="32"/>
          <w:rtl/>
        </w:rPr>
        <w:t xml:space="preserve"> العبارتين 2 و3 فكانت في الترتيب </w:t>
      </w:r>
      <w:r w:rsidR="00AF5BDD" w:rsidRPr="00C42F00">
        <w:rPr>
          <w:rFonts w:ascii="Traditional Arabic" w:hAnsi="Traditional Arabic" w:cs="Traditional Arabic" w:hint="cs"/>
          <w:sz w:val="32"/>
          <w:szCs w:val="32"/>
          <w:rtl/>
        </w:rPr>
        <w:t>الأخير</w:t>
      </w:r>
      <w:r w:rsidR="006C6D82" w:rsidRPr="00C42F00">
        <w:rPr>
          <w:rFonts w:ascii="Traditional Arabic" w:hAnsi="Traditional Arabic" w:cs="Traditional Arabic" w:hint="cs"/>
          <w:sz w:val="32"/>
          <w:szCs w:val="32"/>
          <w:rtl/>
        </w:rPr>
        <w:t xml:space="preserve"> من حيث </w:t>
      </w:r>
      <w:r w:rsidR="00AF5BDD" w:rsidRPr="00C42F00">
        <w:rPr>
          <w:rFonts w:ascii="Traditional Arabic" w:hAnsi="Traditional Arabic" w:cs="Traditional Arabic" w:hint="cs"/>
          <w:sz w:val="32"/>
          <w:szCs w:val="32"/>
          <w:rtl/>
        </w:rPr>
        <w:t>الأهمية</w:t>
      </w:r>
      <w:r w:rsidR="006C6D82" w:rsidRPr="00C42F00">
        <w:rPr>
          <w:rFonts w:ascii="Traditional Arabic" w:hAnsi="Traditional Arabic" w:cs="Traditional Arabic" w:hint="cs"/>
          <w:sz w:val="32"/>
          <w:szCs w:val="32"/>
          <w:rtl/>
        </w:rPr>
        <w:t xml:space="preserve"> النسبية المعطاة لها من قبل </w:t>
      </w:r>
      <w:r w:rsidR="00AF5BDD" w:rsidRPr="00C42F00">
        <w:rPr>
          <w:rFonts w:ascii="Traditional Arabic" w:hAnsi="Traditional Arabic" w:cs="Traditional Arabic" w:hint="cs"/>
          <w:sz w:val="32"/>
          <w:szCs w:val="32"/>
          <w:rtl/>
        </w:rPr>
        <w:t>أفراد</w:t>
      </w:r>
      <w:r w:rsidR="006C6D82" w:rsidRPr="00C42F00">
        <w:rPr>
          <w:rFonts w:ascii="Traditional Arabic" w:hAnsi="Traditional Arabic" w:cs="Traditional Arabic" w:hint="cs"/>
          <w:sz w:val="32"/>
          <w:szCs w:val="32"/>
          <w:rtl/>
        </w:rPr>
        <w:t xml:space="preserve"> العينة </w:t>
      </w:r>
      <w:r w:rsidR="0057270D" w:rsidRPr="00C42F00">
        <w:rPr>
          <w:rFonts w:ascii="Traditional Arabic" w:hAnsi="Traditional Arabic" w:cs="Traditional Arabic" w:hint="cs"/>
          <w:sz w:val="32"/>
          <w:szCs w:val="32"/>
          <w:rtl/>
        </w:rPr>
        <w:t xml:space="preserve"> و هذا راجع </w:t>
      </w:r>
      <w:r w:rsidR="00AF5BDD" w:rsidRPr="00C42F00">
        <w:rPr>
          <w:rFonts w:ascii="Traditional Arabic" w:hAnsi="Traditional Arabic" w:cs="Traditional Arabic" w:hint="cs"/>
          <w:sz w:val="32"/>
          <w:szCs w:val="32"/>
          <w:rtl/>
        </w:rPr>
        <w:t>إلى</w:t>
      </w:r>
      <w:r w:rsidR="006C6D82" w:rsidRPr="00C42F00">
        <w:rPr>
          <w:rFonts w:ascii="Traditional Arabic" w:hAnsi="Traditional Arabic" w:cs="Traditional Arabic" w:hint="cs"/>
          <w:sz w:val="32"/>
          <w:szCs w:val="32"/>
          <w:rtl/>
        </w:rPr>
        <w:t xml:space="preserve"> </w:t>
      </w:r>
      <w:r w:rsidR="00AF5BDD" w:rsidRPr="00C42F00">
        <w:rPr>
          <w:rFonts w:ascii="Traditional Arabic" w:hAnsi="Traditional Arabic" w:cs="Traditional Arabic" w:hint="cs"/>
          <w:sz w:val="32"/>
          <w:szCs w:val="32"/>
          <w:rtl/>
        </w:rPr>
        <w:t>أن</w:t>
      </w:r>
      <w:r w:rsidR="0057270D" w:rsidRPr="00C42F00">
        <w:rPr>
          <w:rFonts w:ascii="Traditional Arabic" w:hAnsi="Traditional Arabic" w:cs="Traditional Arabic" w:hint="cs"/>
          <w:sz w:val="32"/>
          <w:szCs w:val="32"/>
          <w:rtl/>
        </w:rPr>
        <w:t xml:space="preserve"> اتخاذ بعض </w:t>
      </w:r>
      <w:r w:rsidR="00450D7C" w:rsidRPr="00C42F00">
        <w:rPr>
          <w:rFonts w:ascii="Traditional Arabic" w:hAnsi="Traditional Arabic" w:cs="Traditional Arabic" w:hint="cs"/>
          <w:sz w:val="32"/>
          <w:szCs w:val="32"/>
          <w:rtl/>
        </w:rPr>
        <w:t xml:space="preserve">القرارات </w:t>
      </w:r>
      <w:r w:rsidR="006C6D82" w:rsidRPr="00C42F00">
        <w:rPr>
          <w:rFonts w:ascii="Traditional Arabic" w:hAnsi="Traditional Arabic" w:cs="Traditional Arabic" w:hint="cs"/>
          <w:sz w:val="32"/>
          <w:szCs w:val="32"/>
          <w:rtl/>
        </w:rPr>
        <w:t xml:space="preserve">و </w:t>
      </w:r>
      <w:r w:rsidR="00450D7C" w:rsidRPr="00C42F00">
        <w:rPr>
          <w:rFonts w:ascii="Traditional Arabic" w:hAnsi="Traditional Arabic" w:cs="Traditional Arabic" w:hint="cs"/>
          <w:sz w:val="32"/>
          <w:szCs w:val="32"/>
          <w:rtl/>
        </w:rPr>
        <w:t xml:space="preserve">في بعض المستويات </w:t>
      </w:r>
      <w:r w:rsidR="006C6D82" w:rsidRPr="00C42F00">
        <w:rPr>
          <w:rFonts w:ascii="Traditional Arabic" w:hAnsi="Traditional Arabic" w:cs="Traditional Arabic" w:hint="cs"/>
          <w:sz w:val="32"/>
          <w:szCs w:val="32"/>
          <w:rtl/>
        </w:rPr>
        <w:t xml:space="preserve">في المؤسسة محل الدراسة </w:t>
      </w:r>
      <w:r w:rsidR="00450D7C" w:rsidRPr="00C42F00">
        <w:rPr>
          <w:rFonts w:ascii="Traditional Arabic" w:hAnsi="Traditional Arabic" w:cs="Traditional Arabic" w:hint="cs"/>
          <w:sz w:val="32"/>
          <w:szCs w:val="32"/>
          <w:rtl/>
        </w:rPr>
        <w:t>يتطلب</w:t>
      </w:r>
      <w:r w:rsidR="00AF5BDD">
        <w:rPr>
          <w:rFonts w:ascii="Traditional Arabic" w:hAnsi="Traditional Arabic" w:cs="Traditional Arabic" w:hint="cs"/>
          <w:sz w:val="32"/>
          <w:szCs w:val="32"/>
          <w:rtl/>
        </w:rPr>
        <w:t xml:space="preserve"> </w:t>
      </w:r>
      <w:r w:rsidR="00450D7C" w:rsidRPr="00C42F00">
        <w:rPr>
          <w:rFonts w:ascii="Traditional Arabic" w:hAnsi="Traditional Arabic" w:cs="Traditional Arabic" w:hint="cs"/>
          <w:sz w:val="32"/>
          <w:szCs w:val="32"/>
          <w:rtl/>
        </w:rPr>
        <w:t xml:space="preserve">بعض السرية </w:t>
      </w:r>
      <w:r w:rsidR="00AF5BDD" w:rsidRPr="00C42F00">
        <w:rPr>
          <w:rFonts w:ascii="Traditional Arabic" w:hAnsi="Traditional Arabic" w:cs="Traditional Arabic" w:hint="cs"/>
          <w:sz w:val="32"/>
          <w:szCs w:val="32"/>
          <w:rtl/>
        </w:rPr>
        <w:t>آو</w:t>
      </w:r>
      <w:r w:rsidR="006C6D82" w:rsidRPr="00C42F00">
        <w:rPr>
          <w:rFonts w:ascii="Traditional Arabic" w:hAnsi="Traditional Arabic" w:cs="Traditional Arabic" w:hint="cs"/>
          <w:sz w:val="32"/>
          <w:szCs w:val="32"/>
          <w:rtl/>
        </w:rPr>
        <w:t xml:space="preserve"> يكون مستعجل فتكون المشاركة فيه محدودة نوعا ما</w:t>
      </w:r>
      <w:r w:rsidR="006C6D82" w:rsidRPr="00C42F00">
        <w:rPr>
          <w:rFonts w:ascii="Traditional Arabic" w:eastAsia="Calibri" w:hAnsi="Traditional Arabic" w:cs="Traditional Arabic" w:hint="cs"/>
          <w:sz w:val="32"/>
          <w:szCs w:val="32"/>
          <w:rtl/>
          <w:lang w:bidi="ar-DZ"/>
        </w:rPr>
        <w:t xml:space="preserve"> .</w:t>
      </w:r>
    </w:p>
    <w:p w:rsidR="000725B3" w:rsidRDefault="000725B3" w:rsidP="000725B3">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الفرع الثالث:</w:t>
      </w:r>
      <w:r w:rsidR="00F115C1">
        <w:rPr>
          <w:rFonts w:ascii="Traditional Arabic" w:hAnsi="Traditional Arabic" w:cs="Traditional Arabic" w:hint="cs"/>
          <w:b/>
          <w:bCs/>
          <w:sz w:val="32"/>
          <w:szCs w:val="32"/>
          <w:rtl/>
          <w:lang w:bidi="ar-DZ"/>
        </w:rPr>
        <w:t xml:space="preserve"> البعد </w:t>
      </w:r>
      <w:r w:rsidR="00AF5BDD">
        <w:rPr>
          <w:rFonts w:ascii="Traditional Arabic" w:hAnsi="Traditional Arabic" w:cs="Traditional Arabic" w:hint="cs"/>
          <w:b/>
          <w:bCs/>
          <w:sz w:val="32"/>
          <w:szCs w:val="32"/>
          <w:rtl/>
          <w:lang w:bidi="ar-DZ"/>
        </w:rPr>
        <w:t>الثقافي:</w:t>
      </w:r>
    </w:p>
    <w:p w:rsidR="00A31161" w:rsidRDefault="00395598" w:rsidP="00395598">
      <w:pPr>
        <w:bidi/>
        <w:jc w:val="both"/>
        <w:rPr>
          <w:rFonts w:ascii="Traditional Arabic" w:hAnsi="Traditional Arabic" w:cs="Traditional Arabic"/>
          <w:b/>
          <w:bCs/>
          <w:sz w:val="32"/>
          <w:szCs w:val="32"/>
          <w:rtl/>
          <w:lang w:bidi="ar-DZ"/>
        </w:rPr>
      </w:pPr>
      <w:r w:rsidRPr="004E76BA">
        <w:rPr>
          <w:rFonts w:ascii="Traditional Arabic" w:hAnsi="Traditional Arabic" w:cs="Traditional Arabic"/>
          <w:sz w:val="32"/>
          <w:szCs w:val="32"/>
          <w:rtl/>
        </w:rPr>
        <w:t xml:space="preserve">نتناول في هذا </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العنصر</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تحليل</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 xml:space="preserve">محور البعد </w:t>
      </w:r>
      <w:r>
        <w:rPr>
          <w:rFonts w:ascii="Traditional Arabic" w:hAnsi="Traditional Arabic" w:cs="Traditional Arabic" w:hint="cs"/>
          <w:sz w:val="32"/>
          <w:szCs w:val="32"/>
          <w:rtl/>
        </w:rPr>
        <w:t>الثقافي</w:t>
      </w:r>
      <w:r w:rsidRPr="004E76BA">
        <w:rPr>
          <w:rFonts w:ascii="Traditional Arabic" w:hAnsi="Traditional Arabic" w:cs="Traditional Arabic"/>
          <w:sz w:val="32"/>
          <w:szCs w:val="32"/>
          <w:rtl/>
        </w:rPr>
        <w:t xml:space="preserve"> للتعلم التنظي</w:t>
      </w:r>
      <w:r>
        <w:rPr>
          <w:rFonts w:ascii="Traditional Arabic" w:hAnsi="Traditional Arabic" w:cs="Traditional Arabic" w:hint="cs"/>
          <w:sz w:val="32"/>
          <w:szCs w:val="32"/>
          <w:rtl/>
        </w:rPr>
        <w:t>م</w:t>
      </w:r>
      <w:r w:rsidRPr="004E76BA">
        <w:rPr>
          <w:rFonts w:ascii="Traditional Arabic" w:hAnsi="Traditional Arabic" w:cs="Traditional Arabic"/>
          <w:sz w:val="32"/>
          <w:szCs w:val="32"/>
          <w:rtl/>
        </w:rPr>
        <w:t>ي</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بغية</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معرفة</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درجة</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الأهمية</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النسبية</w:t>
      </w:r>
      <w:r>
        <w:rPr>
          <w:rFonts w:ascii="Traditional Arabic" w:hAnsi="Traditional Arabic" w:cs="Traditional Arabic" w:hint="cs"/>
          <w:sz w:val="32"/>
          <w:szCs w:val="32"/>
          <w:rtl/>
        </w:rPr>
        <w:t xml:space="preserve"> له من قبل أفراد العينة</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حيث</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تم</w:t>
      </w:r>
      <w:r>
        <w:rPr>
          <w:rFonts w:ascii="Traditional Arabic" w:hAnsi="Traditional Arabic" w:cs="Traditional Arabic" w:hint="cs"/>
          <w:sz w:val="32"/>
          <w:szCs w:val="32"/>
          <w:rtl/>
          <w:lang w:bidi="ar-DZ"/>
        </w:rPr>
        <w:t xml:space="preserve"> </w:t>
      </w:r>
      <w:r w:rsidRPr="004E76BA">
        <w:rPr>
          <w:rFonts w:ascii="Traditional Arabic" w:hAnsi="Traditional Arabic" w:cs="Traditional Arabic"/>
          <w:sz w:val="32"/>
          <w:szCs w:val="32"/>
          <w:rtl/>
        </w:rPr>
        <w:t>استخدام</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الإحصاء</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الوصفي</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باستخراج</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المتوسط</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الحسابي</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والانحراف</w:t>
      </w:r>
      <w:r w:rsidRPr="004E76BA">
        <w:rPr>
          <w:rFonts w:ascii="Traditional Arabic" w:hAnsi="Traditional Arabic" w:cs="Traditional Arabic"/>
          <w:sz w:val="32"/>
          <w:szCs w:val="32"/>
        </w:rPr>
        <w:t xml:space="preserve"> </w:t>
      </w:r>
      <w:r>
        <w:rPr>
          <w:rFonts w:ascii="Traditional Arabic" w:hAnsi="Traditional Arabic" w:cs="Traditional Arabic"/>
          <w:sz w:val="32"/>
          <w:szCs w:val="32"/>
          <w:rtl/>
        </w:rPr>
        <w:t>المعيار</w:t>
      </w:r>
      <w:r>
        <w:rPr>
          <w:rFonts w:ascii="Traditional Arabic" w:hAnsi="Traditional Arabic" w:cs="Traditional Arabic" w:hint="cs"/>
          <w:sz w:val="32"/>
          <w:szCs w:val="32"/>
          <w:rtl/>
        </w:rPr>
        <w:t xml:space="preserve">ي </w:t>
      </w:r>
      <w:r w:rsidRPr="004E76BA">
        <w:rPr>
          <w:rFonts w:ascii="Traditional Arabic" w:hAnsi="Traditional Arabic" w:cs="Traditional Arabic"/>
          <w:sz w:val="32"/>
          <w:szCs w:val="32"/>
          <w:rtl/>
        </w:rPr>
        <w:t>على</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مقياس</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ليكرت</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الخماسي</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لإجابات</w:t>
      </w:r>
      <w:r>
        <w:rPr>
          <w:rFonts w:ascii="Traditional Arabic" w:hAnsi="Traditional Arabic" w:cs="Traditional Arabic" w:hint="cs"/>
          <w:sz w:val="32"/>
          <w:szCs w:val="32"/>
          <w:rtl/>
          <w:lang w:bidi="ar-DZ"/>
        </w:rPr>
        <w:t xml:space="preserve"> </w:t>
      </w:r>
      <w:r w:rsidRPr="004E76BA">
        <w:rPr>
          <w:rFonts w:ascii="Traditional Arabic" w:hAnsi="Traditional Arabic" w:cs="Traditional Arabic"/>
          <w:sz w:val="32"/>
          <w:szCs w:val="32"/>
          <w:rtl/>
        </w:rPr>
        <w:t>أفراد</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عينة</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البحث</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عن</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عبارات</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الاستمارة</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المتعلقة ب</w:t>
      </w:r>
      <w:r>
        <w:rPr>
          <w:rFonts w:ascii="Traditional Arabic" w:hAnsi="Traditional Arabic" w:cs="Traditional Arabic" w:hint="cs"/>
          <w:sz w:val="32"/>
          <w:szCs w:val="32"/>
          <w:rtl/>
        </w:rPr>
        <w:t xml:space="preserve">هذا </w:t>
      </w:r>
      <w:r w:rsidRPr="004E76BA">
        <w:rPr>
          <w:rFonts w:ascii="Traditional Arabic" w:hAnsi="Traditional Arabic" w:cs="Traditional Arabic"/>
          <w:sz w:val="32"/>
          <w:szCs w:val="32"/>
          <w:rtl/>
        </w:rPr>
        <w:t>البعد</w:t>
      </w:r>
    </w:p>
    <w:p w:rsidR="00A31161" w:rsidRDefault="00993B1A" w:rsidP="001D3024">
      <w:pPr>
        <w:bidi/>
        <w:jc w:val="center"/>
        <w:rPr>
          <w:rFonts w:ascii="Traditional Arabic" w:hAnsi="Traditional Arabic" w:cs="Traditional Arabic"/>
          <w:b/>
          <w:bCs/>
          <w:sz w:val="32"/>
          <w:szCs w:val="32"/>
          <w:rtl/>
          <w:lang w:bidi="ar-DZ"/>
        </w:rPr>
      </w:pPr>
      <w:r w:rsidRPr="00993B1A">
        <w:rPr>
          <w:rFonts w:ascii="Traditional Arabic" w:hAnsi="Traditional Arabic" w:cs="Traditional Arabic" w:hint="cs"/>
          <w:b/>
          <w:bCs/>
          <w:sz w:val="32"/>
          <w:szCs w:val="32"/>
          <w:rtl/>
          <w:lang w:bidi="ar-DZ"/>
        </w:rPr>
        <w:t>جدول</w:t>
      </w:r>
      <w:r w:rsidR="000725B3">
        <w:rPr>
          <w:rFonts w:ascii="Traditional Arabic" w:hAnsi="Traditional Arabic" w:cs="Traditional Arabic" w:hint="cs"/>
          <w:b/>
          <w:bCs/>
          <w:sz w:val="32"/>
          <w:szCs w:val="32"/>
          <w:rtl/>
          <w:lang w:bidi="ar-DZ"/>
        </w:rPr>
        <w:t xml:space="preserve"> </w:t>
      </w:r>
      <w:r w:rsidRPr="00993B1A">
        <w:rPr>
          <w:rFonts w:ascii="Traditional Arabic" w:hAnsi="Traditional Arabic" w:cs="Traditional Arabic" w:hint="cs"/>
          <w:b/>
          <w:bCs/>
          <w:sz w:val="32"/>
          <w:szCs w:val="32"/>
          <w:rtl/>
          <w:lang w:bidi="ar-DZ"/>
        </w:rPr>
        <w:t>رقم</w:t>
      </w:r>
      <w:r w:rsidR="001D3024">
        <w:rPr>
          <w:rFonts w:ascii="Traditional Arabic" w:hAnsi="Traditional Arabic" w:cs="Traditional Arabic"/>
          <w:b/>
          <w:bCs/>
          <w:sz w:val="32"/>
          <w:szCs w:val="32"/>
          <w:lang w:bidi="ar-DZ"/>
        </w:rPr>
        <w:t>7</w:t>
      </w:r>
      <w:r w:rsidRPr="00993B1A">
        <w:rPr>
          <w:rFonts w:ascii="Traditional Arabic" w:hAnsi="Traditional Arabic" w:cs="Traditional Arabic"/>
          <w:b/>
          <w:bCs/>
          <w:sz w:val="32"/>
          <w:szCs w:val="32"/>
          <w:rtl/>
          <w:lang w:bidi="ar-DZ"/>
        </w:rPr>
        <w:t xml:space="preserve">: </w:t>
      </w:r>
      <w:r w:rsidRPr="00993B1A">
        <w:rPr>
          <w:rFonts w:ascii="Traditional Arabic" w:hAnsi="Traditional Arabic" w:cs="Traditional Arabic" w:hint="cs"/>
          <w:b/>
          <w:bCs/>
          <w:sz w:val="32"/>
          <w:szCs w:val="32"/>
          <w:rtl/>
          <w:lang w:bidi="ar-DZ"/>
        </w:rPr>
        <w:t>المتوسطات</w:t>
      </w:r>
      <w:r w:rsidR="000725B3">
        <w:rPr>
          <w:rFonts w:ascii="Traditional Arabic" w:hAnsi="Traditional Arabic" w:cs="Traditional Arabic" w:hint="cs"/>
          <w:b/>
          <w:bCs/>
          <w:sz w:val="32"/>
          <w:szCs w:val="32"/>
          <w:rtl/>
          <w:lang w:bidi="ar-DZ"/>
        </w:rPr>
        <w:t xml:space="preserve"> </w:t>
      </w:r>
      <w:r w:rsidRPr="00993B1A">
        <w:rPr>
          <w:rFonts w:ascii="Traditional Arabic" w:hAnsi="Traditional Arabic" w:cs="Traditional Arabic" w:hint="cs"/>
          <w:b/>
          <w:bCs/>
          <w:sz w:val="32"/>
          <w:szCs w:val="32"/>
          <w:rtl/>
          <w:lang w:bidi="ar-DZ"/>
        </w:rPr>
        <w:t>الحسابية</w:t>
      </w:r>
      <w:r w:rsidR="000725B3">
        <w:rPr>
          <w:rFonts w:ascii="Traditional Arabic" w:hAnsi="Traditional Arabic" w:cs="Traditional Arabic" w:hint="cs"/>
          <w:b/>
          <w:bCs/>
          <w:sz w:val="32"/>
          <w:szCs w:val="32"/>
          <w:rtl/>
          <w:lang w:bidi="ar-DZ"/>
        </w:rPr>
        <w:t xml:space="preserve"> </w:t>
      </w:r>
      <w:r w:rsidRPr="00993B1A">
        <w:rPr>
          <w:rFonts w:ascii="Traditional Arabic" w:hAnsi="Traditional Arabic" w:cs="Traditional Arabic" w:hint="cs"/>
          <w:b/>
          <w:bCs/>
          <w:sz w:val="32"/>
          <w:szCs w:val="32"/>
          <w:rtl/>
          <w:lang w:bidi="ar-DZ"/>
        </w:rPr>
        <w:t>والانحرافات</w:t>
      </w:r>
      <w:r w:rsidR="000725B3">
        <w:rPr>
          <w:rFonts w:ascii="Traditional Arabic" w:hAnsi="Traditional Arabic" w:cs="Traditional Arabic" w:hint="cs"/>
          <w:b/>
          <w:bCs/>
          <w:sz w:val="32"/>
          <w:szCs w:val="32"/>
          <w:rtl/>
          <w:lang w:bidi="ar-DZ"/>
        </w:rPr>
        <w:t xml:space="preserve"> </w:t>
      </w:r>
      <w:r w:rsidRPr="00993B1A">
        <w:rPr>
          <w:rFonts w:ascii="Traditional Arabic" w:hAnsi="Traditional Arabic" w:cs="Traditional Arabic" w:hint="cs"/>
          <w:b/>
          <w:bCs/>
          <w:sz w:val="32"/>
          <w:szCs w:val="32"/>
          <w:rtl/>
          <w:lang w:bidi="ar-DZ"/>
        </w:rPr>
        <w:t>المعيارية</w:t>
      </w:r>
      <w:r w:rsidR="000725B3">
        <w:rPr>
          <w:rFonts w:ascii="Traditional Arabic" w:hAnsi="Traditional Arabic" w:cs="Traditional Arabic" w:hint="cs"/>
          <w:b/>
          <w:bCs/>
          <w:sz w:val="32"/>
          <w:szCs w:val="32"/>
          <w:rtl/>
          <w:lang w:bidi="ar-DZ"/>
        </w:rPr>
        <w:t xml:space="preserve"> </w:t>
      </w:r>
      <w:r w:rsidRPr="00993B1A">
        <w:rPr>
          <w:rFonts w:ascii="Traditional Arabic" w:hAnsi="Traditional Arabic" w:cs="Traditional Arabic" w:hint="cs"/>
          <w:b/>
          <w:bCs/>
          <w:sz w:val="32"/>
          <w:szCs w:val="32"/>
          <w:rtl/>
          <w:lang w:bidi="ar-DZ"/>
        </w:rPr>
        <w:t>والأهمية</w:t>
      </w:r>
      <w:r w:rsidR="000725B3">
        <w:rPr>
          <w:rFonts w:ascii="Traditional Arabic" w:hAnsi="Traditional Arabic" w:cs="Traditional Arabic" w:hint="cs"/>
          <w:b/>
          <w:bCs/>
          <w:sz w:val="32"/>
          <w:szCs w:val="32"/>
          <w:rtl/>
          <w:lang w:bidi="ar-DZ"/>
        </w:rPr>
        <w:t xml:space="preserve"> </w:t>
      </w:r>
      <w:r w:rsidRPr="00993B1A">
        <w:rPr>
          <w:rFonts w:ascii="Traditional Arabic" w:hAnsi="Traditional Arabic" w:cs="Traditional Arabic" w:hint="cs"/>
          <w:b/>
          <w:bCs/>
          <w:sz w:val="32"/>
          <w:szCs w:val="32"/>
          <w:rtl/>
          <w:lang w:bidi="ar-DZ"/>
        </w:rPr>
        <w:t>النسبية</w:t>
      </w:r>
      <w:r w:rsidR="000725B3">
        <w:rPr>
          <w:rFonts w:ascii="Traditional Arabic" w:hAnsi="Traditional Arabic" w:cs="Traditional Arabic" w:hint="cs"/>
          <w:b/>
          <w:bCs/>
          <w:sz w:val="32"/>
          <w:szCs w:val="32"/>
          <w:rtl/>
          <w:lang w:bidi="ar-DZ"/>
        </w:rPr>
        <w:t xml:space="preserve"> وا</w:t>
      </w:r>
      <w:r w:rsidRPr="00993B1A">
        <w:rPr>
          <w:rFonts w:ascii="Traditional Arabic" w:hAnsi="Traditional Arabic" w:cs="Traditional Arabic" w:hint="cs"/>
          <w:b/>
          <w:bCs/>
          <w:sz w:val="32"/>
          <w:szCs w:val="32"/>
          <w:rtl/>
          <w:lang w:bidi="ar-DZ"/>
        </w:rPr>
        <w:t>تجاه</w:t>
      </w:r>
      <w:r w:rsidR="000725B3">
        <w:rPr>
          <w:rFonts w:ascii="Traditional Arabic" w:hAnsi="Traditional Arabic" w:cs="Traditional Arabic" w:hint="cs"/>
          <w:b/>
          <w:bCs/>
          <w:sz w:val="32"/>
          <w:szCs w:val="32"/>
          <w:rtl/>
          <w:lang w:bidi="ar-DZ"/>
        </w:rPr>
        <w:t xml:space="preserve"> إ</w:t>
      </w:r>
      <w:r w:rsidRPr="00993B1A">
        <w:rPr>
          <w:rFonts w:ascii="Traditional Arabic" w:hAnsi="Traditional Arabic" w:cs="Traditional Arabic" w:hint="cs"/>
          <w:b/>
          <w:bCs/>
          <w:sz w:val="32"/>
          <w:szCs w:val="32"/>
          <w:rtl/>
          <w:lang w:bidi="ar-DZ"/>
        </w:rPr>
        <w:t>جابات</w:t>
      </w:r>
      <w:r w:rsidR="000725B3">
        <w:rPr>
          <w:rFonts w:ascii="Traditional Arabic" w:hAnsi="Traditional Arabic" w:cs="Traditional Arabic" w:hint="cs"/>
          <w:b/>
          <w:bCs/>
          <w:sz w:val="32"/>
          <w:szCs w:val="32"/>
          <w:rtl/>
          <w:lang w:bidi="ar-DZ"/>
        </w:rPr>
        <w:t xml:space="preserve"> </w:t>
      </w:r>
      <w:r w:rsidRPr="00993B1A">
        <w:rPr>
          <w:rFonts w:ascii="Traditional Arabic" w:hAnsi="Traditional Arabic" w:cs="Traditional Arabic" w:hint="cs"/>
          <w:b/>
          <w:bCs/>
          <w:sz w:val="32"/>
          <w:szCs w:val="32"/>
          <w:rtl/>
          <w:lang w:bidi="ar-DZ"/>
        </w:rPr>
        <w:t>أفراد</w:t>
      </w:r>
      <w:r w:rsidR="000725B3">
        <w:rPr>
          <w:rFonts w:ascii="Traditional Arabic" w:hAnsi="Traditional Arabic" w:cs="Traditional Arabic" w:hint="cs"/>
          <w:b/>
          <w:bCs/>
          <w:sz w:val="32"/>
          <w:szCs w:val="32"/>
          <w:rtl/>
          <w:lang w:bidi="ar-DZ"/>
        </w:rPr>
        <w:t xml:space="preserve"> </w:t>
      </w:r>
      <w:r w:rsidRPr="00993B1A">
        <w:rPr>
          <w:rFonts w:ascii="Traditional Arabic" w:hAnsi="Traditional Arabic" w:cs="Traditional Arabic" w:hint="cs"/>
          <w:b/>
          <w:bCs/>
          <w:sz w:val="32"/>
          <w:szCs w:val="32"/>
          <w:rtl/>
          <w:lang w:bidi="ar-DZ"/>
        </w:rPr>
        <w:t>عينة</w:t>
      </w:r>
      <w:r w:rsidR="000725B3">
        <w:rPr>
          <w:rFonts w:ascii="Traditional Arabic" w:hAnsi="Traditional Arabic" w:cs="Traditional Arabic" w:hint="cs"/>
          <w:b/>
          <w:bCs/>
          <w:sz w:val="32"/>
          <w:szCs w:val="32"/>
          <w:rtl/>
          <w:lang w:bidi="ar-DZ"/>
        </w:rPr>
        <w:t xml:space="preserve"> </w:t>
      </w:r>
      <w:r w:rsidRPr="00993B1A">
        <w:rPr>
          <w:rFonts w:ascii="Traditional Arabic" w:hAnsi="Traditional Arabic" w:cs="Traditional Arabic" w:hint="cs"/>
          <w:b/>
          <w:bCs/>
          <w:sz w:val="32"/>
          <w:szCs w:val="32"/>
          <w:rtl/>
          <w:lang w:bidi="ar-DZ"/>
        </w:rPr>
        <w:t>الدراسة</w:t>
      </w:r>
      <w:r w:rsidR="000725B3">
        <w:rPr>
          <w:rFonts w:ascii="Traditional Arabic" w:hAnsi="Traditional Arabic" w:cs="Traditional Arabic" w:hint="cs"/>
          <w:b/>
          <w:bCs/>
          <w:sz w:val="32"/>
          <w:szCs w:val="32"/>
          <w:rtl/>
          <w:lang w:bidi="ar-DZ"/>
        </w:rPr>
        <w:t xml:space="preserve"> </w:t>
      </w:r>
      <w:r w:rsidRPr="00993B1A">
        <w:rPr>
          <w:rFonts w:ascii="Traditional Arabic" w:hAnsi="Traditional Arabic" w:cs="Traditional Arabic" w:hint="cs"/>
          <w:b/>
          <w:bCs/>
          <w:sz w:val="32"/>
          <w:szCs w:val="32"/>
          <w:rtl/>
          <w:lang w:bidi="ar-DZ"/>
        </w:rPr>
        <w:t>على</w:t>
      </w:r>
      <w:r w:rsidR="000725B3">
        <w:rPr>
          <w:rFonts w:ascii="Traditional Arabic" w:hAnsi="Traditional Arabic" w:cs="Traditional Arabic" w:hint="cs"/>
          <w:b/>
          <w:bCs/>
          <w:sz w:val="32"/>
          <w:szCs w:val="32"/>
          <w:rtl/>
          <w:lang w:bidi="ar-DZ"/>
        </w:rPr>
        <w:t xml:space="preserve"> </w:t>
      </w:r>
      <w:r w:rsidR="00F115C1">
        <w:rPr>
          <w:rFonts w:ascii="Traditional Arabic" w:hAnsi="Traditional Arabic" w:cs="Traditional Arabic" w:hint="cs"/>
          <w:b/>
          <w:bCs/>
          <w:sz w:val="32"/>
          <w:szCs w:val="32"/>
          <w:rtl/>
          <w:lang w:bidi="ar-DZ"/>
        </w:rPr>
        <w:t>البعد الثقافي</w:t>
      </w:r>
    </w:p>
    <w:tbl>
      <w:tblPr>
        <w:tblStyle w:val="TableGrid0"/>
        <w:tblpPr w:leftFromText="141" w:rightFromText="141" w:vertAnchor="text" w:horzAnchor="margin" w:tblpXSpec="center" w:tblpY="170"/>
        <w:tblOverlap w:val="never"/>
        <w:tblW w:w="9072" w:type="dxa"/>
        <w:tblInd w:w="0" w:type="dxa"/>
        <w:tblCellMar>
          <w:left w:w="62" w:type="dxa"/>
          <w:right w:w="54" w:type="dxa"/>
        </w:tblCellMar>
        <w:tblLook w:val="04A0" w:firstRow="1" w:lastRow="0" w:firstColumn="1" w:lastColumn="0" w:noHBand="0" w:noVBand="1"/>
      </w:tblPr>
      <w:tblGrid>
        <w:gridCol w:w="796"/>
        <w:gridCol w:w="761"/>
        <w:gridCol w:w="728"/>
        <w:gridCol w:w="855"/>
        <w:gridCol w:w="845"/>
        <w:gridCol w:w="5087"/>
      </w:tblGrid>
      <w:tr w:rsidR="00F25AFF" w:rsidRPr="009D33BE" w:rsidTr="007A6A2C">
        <w:trPr>
          <w:trHeight w:val="1263"/>
        </w:trPr>
        <w:tc>
          <w:tcPr>
            <w:tcW w:w="844" w:type="dxa"/>
            <w:tcBorders>
              <w:top w:val="single" w:sz="4" w:space="0" w:color="000000"/>
              <w:left w:val="single" w:sz="4" w:space="0" w:color="000000"/>
              <w:right w:val="single" w:sz="4" w:space="0" w:color="000000"/>
            </w:tcBorders>
            <w:shd w:val="clear" w:color="auto" w:fill="auto"/>
          </w:tcPr>
          <w:p w:rsidR="00F25AFF" w:rsidRPr="00191E9F" w:rsidRDefault="00F25AFF" w:rsidP="00B3682D">
            <w:pPr>
              <w:bidi/>
              <w:spacing w:line="276" w:lineRule="auto"/>
              <w:jc w:val="center"/>
              <w:rPr>
                <w:rFonts w:ascii="Traditional Arabic" w:eastAsia="Traditional Arabic" w:hAnsi="Traditional Arabic" w:cs="Traditional Arabic"/>
                <w:color w:val="000000"/>
                <w:sz w:val="28"/>
                <w:szCs w:val="28"/>
                <w:rtl/>
              </w:rPr>
            </w:pPr>
            <w:r w:rsidRPr="00191E9F">
              <w:rPr>
                <w:rFonts w:ascii="Traditional Arabic" w:eastAsia="Traditional Arabic" w:hAnsi="Traditional Arabic" w:cs="Traditional Arabic"/>
                <w:color w:val="000000"/>
                <w:sz w:val="28"/>
                <w:szCs w:val="28"/>
                <w:rtl/>
              </w:rPr>
              <w:t>مستوى القبول</w:t>
            </w: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F25AFF" w:rsidRPr="00191E9F" w:rsidRDefault="00F25AFF" w:rsidP="00B3682D">
            <w:pPr>
              <w:tabs>
                <w:tab w:val="center" w:pos="521"/>
              </w:tabs>
              <w:bidi/>
              <w:spacing w:line="276" w:lineRule="auto"/>
              <w:jc w:val="center"/>
              <w:rPr>
                <w:rFonts w:ascii="Traditional Arabic" w:eastAsia="Traditional Arabic" w:hAnsi="Traditional Arabic" w:cs="Traditional Arabic"/>
                <w:color w:val="000000"/>
                <w:sz w:val="28"/>
                <w:szCs w:val="28"/>
              </w:rPr>
            </w:pPr>
            <w:r w:rsidRPr="00191E9F">
              <w:rPr>
                <w:rFonts w:ascii="Traditional Arabic" w:eastAsia="Traditional Arabic" w:hAnsi="Traditional Arabic" w:cs="Traditional Arabic"/>
                <w:color w:val="000000"/>
                <w:sz w:val="28"/>
                <w:szCs w:val="28"/>
                <w:rtl/>
              </w:rPr>
              <w:t>الاتجاه</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F25AFF" w:rsidRPr="00191E9F" w:rsidRDefault="00F25AFF" w:rsidP="00B3682D">
            <w:pPr>
              <w:bidi/>
              <w:spacing w:line="276" w:lineRule="auto"/>
              <w:jc w:val="center"/>
              <w:rPr>
                <w:rFonts w:ascii="Traditional Arabic" w:eastAsia="Traditional Arabic" w:hAnsi="Traditional Arabic" w:cs="Traditional Arabic"/>
                <w:color w:val="000000"/>
                <w:sz w:val="28"/>
                <w:szCs w:val="28"/>
              </w:rPr>
            </w:pPr>
            <w:r w:rsidRPr="00191E9F">
              <w:rPr>
                <w:rFonts w:ascii="Traditional Arabic" w:eastAsia="Traditional Arabic" w:hAnsi="Traditional Arabic" w:cs="Traditional Arabic"/>
                <w:color w:val="000000"/>
                <w:sz w:val="28"/>
                <w:szCs w:val="28"/>
                <w:rtl/>
              </w:rPr>
              <w:t>الأهمية النسبية</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F25AFF" w:rsidRPr="00191E9F" w:rsidRDefault="00F25AFF" w:rsidP="00B3682D">
            <w:pPr>
              <w:bidi/>
              <w:jc w:val="center"/>
              <w:rPr>
                <w:rFonts w:ascii="Traditional Arabic" w:eastAsia="Traditional Arabic" w:hAnsi="Traditional Arabic" w:cs="Traditional Arabic"/>
                <w:sz w:val="28"/>
                <w:szCs w:val="28"/>
              </w:rPr>
            </w:pPr>
            <w:r w:rsidRPr="00191E9F">
              <w:rPr>
                <w:rFonts w:ascii="Traditional Arabic" w:eastAsia="Traditional Arabic" w:hAnsi="Traditional Arabic" w:cs="Traditional Arabic"/>
                <w:sz w:val="28"/>
                <w:szCs w:val="28"/>
                <w:rtl/>
              </w:rPr>
              <w:t>الانحراف المعياري</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rsidR="00F25AFF" w:rsidRPr="00191E9F" w:rsidRDefault="00F25AFF" w:rsidP="00B3682D">
            <w:pPr>
              <w:bidi/>
              <w:spacing w:line="276" w:lineRule="auto"/>
              <w:jc w:val="center"/>
              <w:rPr>
                <w:rFonts w:ascii="Traditional Arabic" w:eastAsia="Traditional Arabic" w:hAnsi="Traditional Arabic" w:cs="Traditional Arabic"/>
                <w:color w:val="000000"/>
                <w:sz w:val="28"/>
                <w:szCs w:val="28"/>
              </w:rPr>
            </w:pPr>
            <w:r w:rsidRPr="00191E9F">
              <w:rPr>
                <w:rFonts w:ascii="Traditional Arabic" w:eastAsia="Traditional Arabic" w:hAnsi="Traditional Arabic" w:cs="Traditional Arabic"/>
                <w:color w:val="000000"/>
                <w:sz w:val="28"/>
                <w:szCs w:val="28"/>
                <w:rtl/>
              </w:rPr>
              <w:t>المتوسط الحسابي</w:t>
            </w:r>
          </w:p>
        </w:tc>
        <w:tc>
          <w:tcPr>
            <w:tcW w:w="6247" w:type="dxa"/>
            <w:tcBorders>
              <w:top w:val="single" w:sz="4" w:space="0" w:color="000000"/>
              <w:left w:val="single" w:sz="4" w:space="0" w:color="000000"/>
              <w:bottom w:val="single" w:sz="4" w:space="0" w:color="000000"/>
              <w:right w:val="single" w:sz="4" w:space="0" w:color="000000"/>
            </w:tcBorders>
            <w:shd w:val="clear" w:color="auto" w:fill="auto"/>
          </w:tcPr>
          <w:p w:rsidR="00F25AFF" w:rsidRPr="00191E9F" w:rsidRDefault="00F25AFF" w:rsidP="00B3682D">
            <w:pPr>
              <w:bidi/>
              <w:spacing w:line="276" w:lineRule="auto"/>
              <w:rPr>
                <w:rFonts w:ascii="Traditional Arabic" w:eastAsia="Traditional Arabic" w:hAnsi="Traditional Arabic" w:cs="Traditional Arabic"/>
                <w:color w:val="000000"/>
                <w:sz w:val="28"/>
                <w:szCs w:val="28"/>
              </w:rPr>
            </w:pPr>
            <w:r w:rsidRPr="00191E9F">
              <w:rPr>
                <w:rFonts w:ascii="Traditional Arabic" w:eastAsia="Traditional Arabic" w:hAnsi="Traditional Arabic" w:cs="Traditional Arabic"/>
                <w:color w:val="000000"/>
                <w:sz w:val="32"/>
                <w:szCs w:val="32"/>
                <w:rtl/>
              </w:rPr>
              <w:t>العبارات</w:t>
            </w:r>
          </w:p>
        </w:tc>
      </w:tr>
      <w:tr w:rsidR="00F25AFF" w:rsidRPr="009D33BE" w:rsidTr="007A6A2C">
        <w:trPr>
          <w:trHeight w:val="842"/>
        </w:trPr>
        <w:tc>
          <w:tcPr>
            <w:tcW w:w="844" w:type="dxa"/>
            <w:tcBorders>
              <w:top w:val="single" w:sz="4" w:space="0" w:color="000000"/>
              <w:left w:val="single" w:sz="4" w:space="0" w:color="000000"/>
              <w:right w:val="single" w:sz="4" w:space="0" w:color="000000"/>
            </w:tcBorders>
            <w:shd w:val="clear" w:color="auto" w:fill="auto"/>
          </w:tcPr>
          <w:p w:rsidR="00F25AFF" w:rsidRPr="00D71611" w:rsidRDefault="00F25AFF" w:rsidP="00B3682D">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مرتفع</w:t>
            </w: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F25AFF" w:rsidRPr="00D71611" w:rsidRDefault="00F25AFF" w:rsidP="00B3682D">
            <w:pPr>
              <w:bidi/>
              <w:spacing w:line="276" w:lineRule="auto"/>
              <w:ind w:left="88"/>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موافق</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F25AFF" w:rsidRPr="00D71611" w:rsidRDefault="00F25AFF" w:rsidP="00B3682D">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3</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F25AFF" w:rsidRPr="00D71611" w:rsidRDefault="00F25AFF" w:rsidP="00B3682D">
            <w:pPr>
              <w:bidi/>
              <w:spacing w:line="276" w:lineRule="auto"/>
              <w:ind w:left="101"/>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Pr>
              <w:t>8.890</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rsidR="00F25AFF" w:rsidRPr="00D71611" w:rsidRDefault="00F25AFF" w:rsidP="00B3682D">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Pr>
              <w:t>3.86</w:t>
            </w:r>
          </w:p>
        </w:tc>
        <w:tc>
          <w:tcPr>
            <w:tcW w:w="6247" w:type="dxa"/>
            <w:tcBorders>
              <w:top w:val="single" w:sz="4" w:space="0" w:color="000000"/>
              <w:left w:val="single" w:sz="4" w:space="0" w:color="000000"/>
              <w:bottom w:val="single" w:sz="4" w:space="0" w:color="000000"/>
              <w:right w:val="single" w:sz="4" w:space="0" w:color="000000"/>
            </w:tcBorders>
            <w:shd w:val="clear" w:color="auto" w:fill="auto"/>
          </w:tcPr>
          <w:p w:rsidR="00F25AFF" w:rsidRPr="00D71611" w:rsidRDefault="00F25AFF" w:rsidP="00B3682D">
            <w:pPr>
              <w:bidi/>
              <w:spacing w:line="276" w:lineRule="auto"/>
              <w:rPr>
                <w:rFonts w:ascii="Traditional Arabic" w:eastAsia="Traditional Arabic" w:hAnsi="Traditional Arabic" w:cs="Traditional Arabic"/>
                <w:color w:val="000000"/>
                <w:sz w:val="28"/>
                <w:szCs w:val="28"/>
              </w:rPr>
            </w:pPr>
            <w:r w:rsidRPr="00D71611">
              <w:rPr>
                <w:rFonts w:ascii="Traditional Arabic" w:eastAsia="Traditional Arabic" w:hAnsi="Traditional Arabic" w:cs="Traditional Arabic"/>
                <w:color w:val="000000"/>
                <w:sz w:val="28"/>
                <w:szCs w:val="28"/>
                <w:rtl/>
              </w:rPr>
              <w:t>1</w:t>
            </w:r>
            <w:r w:rsidRPr="00F57919">
              <w:rPr>
                <w:rFonts w:ascii="Traditional Arabic" w:hAnsi="Traditional Arabic" w:cs="Traditional Arabic"/>
                <w:sz w:val="32"/>
                <w:szCs w:val="32"/>
                <w:rtl/>
                <w:lang w:bidi="ar-DZ"/>
              </w:rPr>
              <w:t xml:space="preserve"> بيئة العمل تثمن التعلم بدرجة عالية وتشجعه</w:t>
            </w:r>
          </w:p>
        </w:tc>
      </w:tr>
      <w:tr w:rsidR="00F25AFF" w:rsidRPr="009D33BE" w:rsidTr="007A6A2C">
        <w:trPr>
          <w:trHeight w:val="826"/>
        </w:trPr>
        <w:tc>
          <w:tcPr>
            <w:tcW w:w="844" w:type="dxa"/>
            <w:tcBorders>
              <w:top w:val="single" w:sz="4" w:space="0" w:color="000000"/>
              <w:left w:val="single" w:sz="4" w:space="0" w:color="000000"/>
              <w:right w:val="single" w:sz="4" w:space="0" w:color="000000"/>
            </w:tcBorders>
            <w:shd w:val="clear" w:color="auto" w:fill="auto"/>
          </w:tcPr>
          <w:p w:rsidR="00F25AFF" w:rsidRPr="00D71611" w:rsidRDefault="00F25AFF" w:rsidP="00B3682D">
            <w:pPr>
              <w:bidi/>
              <w:spacing w:line="276" w:lineRule="auto"/>
              <w:ind w:left="88"/>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مرتفع</w:t>
            </w: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F25AFF" w:rsidRPr="00D71611" w:rsidRDefault="00F25AFF" w:rsidP="00B3682D">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موافق</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F25AFF" w:rsidRPr="00D71611" w:rsidRDefault="00F25AFF" w:rsidP="00B3682D">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4</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F25AFF" w:rsidRPr="00D71611" w:rsidRDefault="00F25AFF" w:rsidP="00B3682D">
            <w:pPr>
              <w:bidi/>
              <w:spacing w:line="276" w:lineRule="auto"/>
              <w:ind w:left="101"/>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Pr>
              <w:t>1.087</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rsidR="00F25AFF" w:rsidRPr="00D71611" w:rsidRDefault="00F25AFF" w:rsidP="00B3682D">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Pr>
              <w:t>3.84</w:t>
            </w:r>
          </w:p>
        </w:tc>
        <w:tc>
          <w:tcPr>
            <w:tcW w:w="6247" w:type="dxa"/>
            <w:tcBorders>
              <w:top w:val="single" w:sz="4" w:space="0" w:color="000000"/>
              <w:left w:val="single" w:sz="4" w:space="0" w:color="000000"/>
              <w:bottom w:val="single" w:sz="4" w:space="0" w:color="000000"/>
              <w:right w:val="single" w:sz="4" w:space="0" w:color="000000"/>
            </w:tcBorders>
            <w:shd w:val="clear" w:color="auto" w:fill="auto"/>
          </w:tcPr>
          <w:p w:rsidR="00F25AFF" w:rsidRPr="00D71611" w:rsidRDefault="00F25AFF" w:rsidP="00B3682D">
            <w:pPr>
              <w:bidi/>
              <w:spacing w:line="276" w:lineRule="auto"/>
              <w:rPr>
                <w:rFonts w:ascii="Traditional Arabic" w:eastAsia="Traditional Arabic" w:hAnsi="Traditional Arabic" w:cs="Traditional Arabic"/>
                <w:color w:val="000000"/>
                <w:sz w:val="28"/>
                <w:szCs w:val="28"/>
              </w:rPr>
            </w:pPr>
            <w:r w:rsidRPr="00D71611">
              <w:rPr>
                <w:rFonts w:ascii="Traditional Arabic" w:eastAsia="Traditional Arabic" w:hAnsi="Traditional Arabic" w:cs="Traditional Arabic"/>
                <w:color w:val="000000"/>
                <w:sz w:val="28"/>
                <w:szCs w:val="28"/>
                <w:rtl/>
              </w:rPr>
              <w:t>2.</w:t>
            </w:r>
            <w:r>
              <w:rPr>
                <w:rFonts w:ascii="Traditional Arabic" w:hAnsi="Traditional Arabic" w:cs="Traditional Arabic" w:hint="cs"/>
                <w:sz w:val="32"/>
                <w:szCs w:val="32"/>
                <w:rtl/>
                <w:lang w:bidi="ar-DZ"/>
              </w:rPr>
              <w:t xml:space="preserve"> يتم تقدير </w:t>
            </w:r>
            <w:r w:rsidR="00060CF7">
              <w:rPr>
                <w:rFonts w:ascii="Traditional Arabic" w:hAnsi="Traditional Arabic" w:cs="Traditional Arabic" w:hint="cs"/>
                <w:sz w:val="32"/>
                <w:szCs w:val="32"/>
                <w:rtl/>
                <w:lang w:bidi="ar-DZ"/>
              </w:rPr>
              <w:t>ومكافأة الأفكار</w:t>
            </w:r>
            <w:r>
              <w:rPr>
                <w:rFonts w:ascii="Traditional Arabic" w:hAnsi="Traditional Arabic" w:cs="Traditional Arabic" w:hint="cs"/>
                <w:sz w:val="32"/>
                <w:szCs w:val="32"/>
                <w:rtl/>
                <w:lang w:bidi="ar-DZ"/>
              </w:rPr>
              <w:t xml:space="preserve"> الإبداعية</w:t>
            </w:r>
          </w:p>
        </w:tc>
      </w:tr>
      <w:tr w:rsidR="00F25AFF" w:rsidRPr="009D33BE" w:rsidTr="007A6A2C">
        <w:trPr>
          <w:trHeight w:val="852"/>
        </w:trPr>
        <w:tc>
          <w:tcPr>
            <w:tcW w:w="844" w:type="dxa"/>
            <w:tcBorders>
              <w:top w:val="single" w:sz="4" w:space="0" w:color="000000"/>
              <w:left w:val="single" w:sz="4" w:space="0" w:color="000000"/>
              <w:right w:val="single" w:sz="4" w:space="0" w:color="000000"/>
            </w:tcBorders>
            <w:shd w:val="clear" w:color="auto" w:fill="auto"/>
          </w:tcPr>
          <w:p w:rsidR="00F25AFF" w:rsidRPr="00D71611" w:rsidRDefault="00F25AFF" w:rsidP="00B3682D">
            <w:pPr>
              <w:bidi/>
              <w:spacing w:line="276" w:lineRule="auto"/>
              <w:ind w:left="88"/>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مرتفع</w:t>
            </w: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F25AFF" w:rsidRPr="00D71611" w:rsidRDefault="00F25AFF" w:rsidP="00B3682D">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موافق</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F25AFF" w:rsidRPr="00D71611" w:rsidRDefault="00F25AFF" w:rsidP="00B3682D">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2</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F25AFF" w:rsidRPr="00D71611" w:rsidRDefault="00F25AFF" w:rsidP="00B3682D">
            <w:pPr>
              <w:bidi/>
              <w:spacing w:line="276" w:lineRule="auto"/>
              <w:ind w:left="101"/>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Pr>
              <w:t>0.754</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rsidR="00F25AFF" w:rsidRPr="00D71611" w:rsidRDefault="00F25AFF" w:rsidP="00B3682D">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Pr>
              <w:t>3.88</w:t>
            </w:r>
          </w:p>
        </w:tc>
        <w:tc>
          <w:tcPr>
            <w:tcW w:w="6247" w:type="dxa"/>
            <w:tcBorders>
              <w:top w:val="single" w:sz="4" w:space="0" w:color="000000"/>
              <w:left w:val="single" w:sz="4" w:space="0" w:color="000000"/>
              <w:bottom w:val="single" w:sz="4" w:space="0" w:color="000000"/>
              <w:right w:val="single" w:sz="4" w:space="0" w:color="000000"/>
            </w:tcBorders>
            <w:shd w:val="clear" w:color="auto" w:fill="auto"/>
          </w:tcPr>
          <w:p w:rsidR="00F25AFF" w:rsidRPr="00D71611" w:rsidRDefault="00F25AFF" w:rsidP="00B3682D">
            <w:pPr>
              <w:bidi/>
              <w:spacing w:line="276" w:lineRule="auto"/>
              <w:ind w:left="281" w:hanging="233"/>
              <w:rPr>
                <w:rFonts w:ascii="Traditional Arabic" w:eastAsia="Traditional Arabic" w:hAnsi="Traditional Arabic" w:cs="Traditional Arabic"/>
                <w:color w:val="000000"/>
                <w:sz w:val="28"/>
                <w:szCs w:val="28"/>
              </w:rPr>
            </w:pPr>
            <w:r w:rsidRPr="00D71611">
              <w:rPr>
                <w:rFonts w:ascii="Traditional Arabic" w:eastAsia="Traditional Arabic" w:hAnsi="Traditional Arabic" w:cs="Traditional Arabic"/>
                <w:color w:val="000000"/>
                <w:sz w:val="28"/>
                <w:szCs w:val="28"/>
                <w:rtl/>
              </w:rPr>
              <w:t>3.</w:t>
            </w:r>
            <w:r>
              <w:rPr>
                <w:rFonts w:ascii="Traditional Arabic" w:hAnsi="Traditional Arabic" w:cs="Traditional Arabic" w:hint="cs"/>
                <w:sz w:val="32"/>
                <w:szCs w:val="32"/>
                <w:rtl/>
              </w:rPr>
              <w:t xml:space="preserve"> تعتبر المؤسسة قدرة موظفيها على التعلم </w:t>
            </w:r>
            <w:r w:rsidR="00060CF7">
              <w:rPr>
                <w:rFonts w:ascii="Traditional Arabic" w:hAnsi="Traditional Arabic" w:cs="Traditional Arabic" w:hint="cs"/>
                <w:sz w:val="32"/>
                <w:szCs w:val="32"/>
                <w:rtl/>
              </w:rPr>
              <w:t>أحد</w:t>
            </w:r>
            <w:r>
              <w:rPr>
                <w:rFonts w:ascii="Traditional Arabic" w:hAnsi="Traditional Arabic" w:cs="Traditional Arabic" w:hint="cs"/>
                <w:sz w:val="32"/>
                <w:szCs w:val="32"/>
                <w:rtl/>
              </w:rPr>
              <w:t xml:space="preserve"> العناصر الرئيسية لنجاحها</w:t>
            </w:r>
            <w:r w:rsidRPr="00D71611">
              <w:rPr>
                <w:rFonts w:ascii="Traditional Arabic" w:eastAsia="Traditional Arabic" w:hAnsi="Traditional Arabic" w:cs="Traditional Arabic"/>
                <w:color w:val="000000"/>
                <w:sz w:val="28"/>
                <w:szCs w:val="28"/>
                <w:rtl/>
              </w:rPr>
              <w:t>.</w:t>
            </w:r>
          </w:p>
        </w:tc>
      </w:tr>
      <w:tr w:rsidR="00F25AFF" w:rsidRPr="009D33BE" w:rsidTr="007A6A2C">
        <w:trPr>
          <w:trHeight w:val="1261"/>
        </w:trPr>
        <w:tc>
          <w:tcPr>
            <w:tcW w:w="844" w:type="dxa"/>
            <w:tcBorders>
              <w:top w:val="single" w:sz="4" w:space="0" w:color="000000"/>
              <w:left w:val="single" w:sz="4" w:space="0" w:color="000000"/>
              <w:right w:val="single" w:sz="4" w:space="0" w:color="000000"/>
            </w:tcBorders>
            <w:shd w:val="clear" w:color="auto" w:fill="auto"/>
          </w:tcPr>
          <w:p w:rsidR="00F25AFF" w:rsidRPr="00D71611" w:rsidRDefault="00F25AFF" w:rsidP="00B3682D">
            <w:pPr>
              <w:bidi/>
              <w:spacing w:line="276" w:lineRule="auto"/>
              <w:ind w:left="88"/>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مرتفع</w:t>
            </w: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F25AFF" w:rsidRPr="00D71611" w:rsidRDefault="00F25AFF" w:rsidP="00B3682D">
            <w:pPr>
              <w:bidi/>
              <w:spacing w:line="276" w:lineRule="auto"/>
              <w:ind w:left="88"/>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موافق</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F25AFF" w:rsidRPr="00D71611" w:rsidRDefault="00F25AFF" w:rsidP="00B3682D">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F25AFF" w:rsidRPr="00D71611" w:rsidRDefault="00F25AFF" w:rsidP="00B3682D">
            <w:pPr>
              <w:bidi/>
              <w:spacing w:line="276" w:lineRule="auto"/>
              <w:ind w:left="101"/>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Pr>
              <w:t>0.876</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rsidR="00F25AFF" w:rsidRPr="00D71611" w:rsidRDefault="00F25AFF" w:rsidP="00B3682D">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Pr>
              <w:t>3.94</w:t>
            </w:r>
          </w:p>
        </w:tc>
        <w:tc>
          <w:tcPr>
            <w:tcW w:w="6247" w:type="dxa"/>
            <w:tcBorders>
              <w:top w:val="single" w:sz="4" w:space="0" w:color="000000"/>
              <w:left w:val="single" w:sz="4" w:space="0" w:color="000000"/>
              <w:bottom w:val="single" w:sz="4" w:space="0" w:color="000000"/>
              <w:right w:val="single" w:sz="4" w:space="0" w:color="000000"/>
            </w:tcBorders>
            <w:shd w:val="clear" w:color="auto" w:fill="auto"/>
          </w:tcPr>
          <w:p w:rsidR="00F25AFF" w:rsidRPr="00D71611" w:rsidRDefault="00F25AFF" w:rsidP="00B3682D">
            <w:pPr>
              <w:bidi/>
              <w:spacing w:line="276" w:lineRule="auto"/>
              <w:rPr>
                <w:rFonts w:ascii="Traditional Arabic" w:eastAsia="Traditional Arabic" w:hAnsi="Traditional Arabic" w:cs="Traditional Arabic"/>
                <w:color w:val="000000"/>
                <w:sz w:val="28"/>
                <w:szCs w:val="28"/>
              </w:rPr>
            </w:pPr>
            <w:r w:rsidRPr="00D71611">
              <w:rPr>
                <w:rFonts w:ascii="Traditional Arabic" w:eastAsia="Traditional Arabic" w:hAnsi="Traditional Arabic" w:cs="Traditional Arabic"/>
                <w:color w:val="000000"/>
                <w:sz w:val="28"/>
                <w:szCs w:val="28"/>
                <w:rtl/>
              </w:rPr>
              <w:t>4.</w:t>
            </w:r>
            <w:r>
              <w:rPr>
                <w:rFonts w:ascii="Traditional Arabic" w:hAnsi="Traditional Arabic" w:cs="Traditional Arabic" w:hint="cs"/>
                <w:sz w:val="32"/>
                <w:szCs w:val="32"/>
                <w:rtl/>
                <w:lang w:bidi="ar-DZ"/>
              </w:rPr>
              <w:t xml:space="preserve"> تعتبر المؤسسة أن </w:t>
            </w:r>
            <w:r w:rsidRPr="00F57919">
              <w:rPr>
                <w:rFonts w:ascii="Traditional Arabic" w:hAnsi="Traditional Arabic" w:cs="Traditional Arabic"/>
                <w:sz w:val="32"/>
                <w:szCs w:val="32"/>
                <w:rtl/>
                <w:lang w:bidi="ar-DZ"/>
              </w:rPr>
              <w:t>الأخطاء التي تقع عند التنفيذ لا تشكل نقطة ضعف في الآداء وإنما تشكل فرصة ووسيلة للتطوير والتعلم</w:t>
            </w:r>
            <w:r w:rsidRPr="00D71611">
              <w:rPr>
                <w:rFonts w:ascii="Traditional Arabic" w:eastAsia="Traditional Arabic" w:hAnsi="Traditional Arabic" w:cs="Traditional Arabic"/>
                <w:color w:val="000000"/>
                <w:sz w:val="28"/>
                <w:szCs w:val="28"/>
                <w:rtl/>
              </w:rPr>
              <w:t>.</w:t>
            </w:r>
          </w:p>
        </w:tc>
      </w:tr>
      <w:tr w:rsidR="00F25AFF" w:rsidRPr="009D33BE" w:rsidTr="007A6A2C">
        <w:trPr>
          <w:trHeight w:val="839"/>
        </w:trPr>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F25AFF" w:rsidRPr="00D71611" w:rsidRDefault="00F25AFF" w:rsidP="00B3682D">
            <w:pPr>
              <w:bidi/>
              <w:spacing w:line="276" w:lineRule="auto"/>
              <w:ind w:left="88"/>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مرتفع</w:t>
            </w: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F25AFF" w:rsidRPr="00D71611" w:rsidRDefault="00F25AFF" w:rsidP="00B3682D">
            <w:pPr>
              <w:bidi/>
              <w:spacing w:line="276" w:lineRule="auto"/>
              <w:ind w:left="88"/>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موافق</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F25AFF" w:rsidRPr="00D71611" w:rsidRDefault="00F25AFF" w:rsidP="00B3682D">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5</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F25AFF" w:rsidRPr="00D71611" w:rsidRDefault="00F25AFF" w:rsidP="00B3682D">
            <w:pPr>
              <w:bidi/>
              <w:spacing w:line="276" w:lineRule="auto"/>
              <w:ind w:left="101"/>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Pr>
              <w:t>0.930</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rsidR="00F25AFF" w:rsidRPr="00D71611" w:rsidRDefault="00F25AFF" w:rsidP="00B3682D">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Pr>
              <w:t>3.73</w:t>
            </w:r>
          </w:p>
        </w:tc>
        <w:tc>
          <w:tcPr>
            <w:tcW w:w="6247" w:type="dxa"/>
            <w:tcBorders>
              <w:top w:val="single" w:sz="4" w:space="0" w:color="000000"/>
              <w:left w:val="single" w:sz="4" w:space="0" w:color="000000"/>
              <w:bottom w:val="single" w:sz="4" w:space="0" w:color="000000"/>
              <w:right w:val="single" w:sz="4" w:space="0" w:color="000000"/>
            </w:tcBorders>
            <w:shd w:val="clear" w:color="auto" w:fill="auto"/>
          </w:tcPr>
          <w:p w:rsidR="00F25AFF" w:rsidRPr="00D71611" w:rsidRDefault="00F25AFF" w:rsidP="00B3682D">
            <w:pPr>
              <w:tabs>
                <w:tab w:val="left" w:pos="353"/>
              </w:tabs>
              <w:bidi/>
              <w:rPr>
                <w:rFonts w:ascii="Traditional Arabic" w:eastAsia="Traditional Arabic" w:hAnsi="Traditional Arabic" w:cs="Traditional Arabic"/>
                <w:sz w:val="28"/>
                <w:szCs w:val="28"/>
              </w:rPr>
            </w:pPr>
            <w:r w:rsidRPr="00D71611">
              <w:rPr>
                <w:rFonts w:ascii="Traditional Arabic" w:eastAsia="Traditional Arabic" w:hAnsi="Traditional Arabic" w:cs="Traditional Arabic"/>
                <w:sz w:val="28"/>
                <w:szCs w:val="28"/>
                <w:rtl/>
              </w:rPr>
              <w:t>5.</w:t>
            </w:r>
            <w:r w:rsidRPr="00F57919">
              <w:rPr>
                <w:rFonts w:ascii="Traditional Arabic" w:hAnsi="Traditional Arabic" w:cs="Traditional Arabic"/>
                <w:sz w:val="32"/>
                <w:szCs w:val="32"/>
                <w:rtl/>
                <w:lang w:bidi="ar-DZ"/>
              </w:rPr>
              <w:t>آداء العمل بكفاءة وفاعلية</w:t>
            </w:r>
            <w:r w:rsidR="00AF5BDD">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هو نتيجة</w:t>
            </w:r>
            <w:r w:rsidR="00AF5BDD">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ل</w:t>
            </w:r>
            <w:r w:rsidRPr="00F57919">
              <w:rPr>
                <w:rFonts w:ascii="Traditional Arabic" w:hAnsi="Traditional Arabic" w:cs="Traditional Arabic"/>
                <w:sz w:val="32"/>
                <w:szCs w:val="32"/>
                <w:rtl/>
                <w:lang w:bidi="ar-DZ"/>
              </w:rPr>
              <w:t>لتعلم بصورة مستمرة</w:t>
            </w:r>
          </w:p>
        </w:tc>
      </w:tr>
      <w:tr w:rsidR="00B3682D" w:rsidRPr="009D33BE" w:rsidTr="007A6A2C">
        <w:trPr>
          <w:trHeight w:val="839"/>
        </w:trPr>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B3682D" w:rsidRPr="00CA1605" w:rsidRDefault="00B3682D" w:rsidP="0096654D">
            <w:pPr>
              <w:bidi/>
              <w:spacing w:line="276" w:lineRule="auto"/>
              <w:jc w:val="center"/>
              <w:rPr>
                <w:rFonts w:ascii="Traditional Arabic" w:eastAsia="Traditional Arabic" w:hAnsi="Traditional Arabic" w:cs="Traditional Arabic"/>
                <w:color w:val="000000"/>
                <w:sz w:val="28"/>
                <w:szCs w:val="28"/>
                <w:rtl/>
              </w:rPr>
            </w:pPr>
            <w:r w:rsidRPr="00CA1605">
              <w:rPr>
                <w:rFonts w:ascii="Traditional Arabic" w:eastAsia="Traditional Arabic" w:hAnsi="Traditional Arabic" w:cs="Traditional Arabic" w:hint="cs"/>
                <w:color w:val="000000"/>
                <w:sz w:val="28"/>
                <w:szCs w:val="28"/>
                <w:rtl/>
              </w:rPr>
              <w:t>م</w:t>
            </w:r>
            <w:r>
              <w:rPr>
                <w:rFonts w:ascii="Traditional Arabic" w:eastAsia="Traditional Arabic" w:hAnsi="Traditional Arabic" w:cs="Traditional Arabic" w:hint="cs"/>
                <w:color w:val="000000"/>
                <w:sz w:val="28"/>
                <w:szCs w:val="28"/>
                <w:rtl/>
              </w:rPr>
              <w:t>رتفع</w:t>
            </w: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B3682D" w:rsidRPr="00CA1605" w:rsidRDefault="00B3682D" w:rsidP="0096654D">
            <w:pPr>
              <w:tabs>
                <w:tab w:val="center" w:pos="521"/>
              </w:tabs>
              <w:bidi/>
              <w:spacing w:line="276" w:lineRule="auto"/>
              <w:jc w:val="center"/>
              <w:rPr>
                <w:rFonts w:ascii="Traditional Arabic" w:eastAsia="Traditional Arabic" w:hAnsi="Traditional Arabic" w:cs="Traditional Arabic"/>
                <w:color w:val="000000"/>
                <w:sz w:val="28"/>
                <w:szCs w:val="28"/>
              </w:rPr>
            </w:pPr>
            <w:r w:rsidRPr="00CA1605">
              <w:rPr>
                <w:rFonts w:ascii="Traditional Arabic" w:eastAsia="Traditional Arabic" w:hAnsi="Traditional Arabic" w:cs="Traditional Arabic" w:hint="cs"/>
                <w:color w:val="000000"/>
                <w:sz w:val="28"/>
                <w:szCs w:val="28"/>
                <w:rtl/>
              </w:rPr>
              <w:t>موافق</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B3682D" w:rsidRPr="00D71611" w:rsidRDefault="00B3682D" w:rsidP="0096654D">
            <w:pPr>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hint="cs"/>
                <w:sz w:val="28"/>
                <w:szCs w:val="28"/>
                <w:rtl/>
              </w:rPr>
              <w:t>4</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B3682D" w:rsidRPr="00D71611" w:rsidRDefault="00B3682D" w:rsidP="0096654D">
            <w:pPr>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0.889</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rsidR="00B3682D" w:rsidRPr="00D71611" w:rsidRDefault="00B3682D" w:rsidP="0096654D">
            <w:pPr>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3.80</w:t>
            </w:r>
          </w:p>
        </w:tc>
        <w:tc>
          <w:tcPr>
            <w:tcW w:w="6247" w:type="dxa"/>
            <w:tcBorders>
              <w:top w:val="single" w:sz="4" w:space="0" w:color="000000"/>
              <w:left w:val="single" w:sz="4" w:space="0" w:color="000000"/>
              <w:bottom w:val="single" w:sz="4" w:space="0" w:color="000000"/>
              <w:right w:val="single" w:sz="4" w:space="0" w:color="000000"/>
            </w:tcBorders>
            <w:shd w:val="clear" w:color="auto" w:fill="auto"/>
          </w:tcPr>
          <w:p w:rsidR="00B3682D" w:rsidRPr="00D71611" w:rsidRDefault="00B3682D" w:rsidP="00B3682D">
            <w:pPr>
              <w:bidi/>
              <w:spacing w:line="276" w:lineRule="auto"/>
              <w:rPr>
                <w:rFonts w:ascii="Traditional Arabic" w:eastAsia="Traditional Arabic" w:hAnsi="Traditional Arabic" w:cs="Traditional Arabic"/>
                <w:color w:val="000000"/>
                <w:sz w:val="28"/>
                <w:szCs w:val="28"/>
              </w:rPr>
            </w:pPr>
            <w:r w:rsidRPr="00D71611">
              <w:rPr>
                <w:rFonts w:ascii="Traditional Arabic" w:eastAsia="Traditional Arabic" w:hAnsi="Traditional Arabic" w:cs="Traditional Arabic"/>
                <w:color w:val="000000"/>
                <w:sz w:val="28"/>
                <w:szCs w:val="28"/>
                <w:rtl/>
              </w:rPr>
              <w:t>6.</w:t>
            </w:r>
            <w:r>
              <w:rPr>
                <w:rFonts w:ascii="Traditional Arabic" w:hAnsi="Traditional Arabic" w:cs="Traditional Arabic" w:hint="cs"/>
                <w:sz w:val="32"/>
                <w:szCs w:val="32"/>
                <w:rtl/>
              </w:rPr>
              <w:t xml:space="preserve"> تسعى المؤسسة للاستفادة من الأفكار المقدمة من مصادر خارجية</w:t>
            </w:r>
            <w:r w:rsidRPr="00D71611">
              <w:rPr>
                <w:rFonts w:ascii="Traditional Arabic" w:eastAsia="Traditional Arabic" w:hAnsi="Traditional Arabic" w:cs="Traditional Arabic"/>
                <w:color w:val="000000"/>
                <w:sz w:val="28"/>
                <w:szCs w:val="28"/>
                <w:rtl/>
              </w:rPr>
              <w:t>.</w:t>
            </w:r>
          </w:p>
        </w:tc>
      </w:tr>
      <w:tr w:rsidR="00B3682D" w:rsidRPr="009D33BE" w:rsidTr="007A6A2C">
        <w:trPr>
          <w:trHeight w:val="839"/>
        </w:trPr>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B3682D" w:rsidRPr="00D71611" w:rsidRDefault="00B3682D" w:rsidP="0096654D">
            <w:pPr>
              <w:bidi/>
              <w:spacing w:line="276" w:lineRule="auto"/>
              <w:ind w:left="88"/>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مرتفع</w:t>
            </w: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B3682D" w:rsidRDefault="00B3682D" w:rsidP="0096654D">
            <w:pPr>
              <w:bidi/>
              <w:spacing w:line="276" w:lineRule="auto"/>
              <w:ind w:left="88"/>
              <w:jc w:val="center"/>
              <w:rPr>
                <w:rFonts w:ascii="Traditional Arabic" w:eastAsia="Traditional Arabic" w:hAnsi="Traditional Arabic" w:cs="Traditional Arabic"/>
                <w:color w:val="000000"/>
                <w:sz w:val="28"/>
                <w:szCs w:val="28"/>
                <w:rtl/>
              </w:rPr>
            </w:pPr>
            <w:r>
              <w:rPr>
                <w:rFonts w:ascii="Traditional Arabic" w:eastAsia="Traditional Arabic" w:hAnsi="Traditional Arabic" w:cs="Traditional Arabic" w:hint="cs"/>
                <w:color w:val="000000"/>
                <w:sz w:val="28"/>
                <w:szCs w:val="28"/>
                <w:rtl/>
              </w:rPr>
              <w:t>موافق</w:t>
            </w:r>
          </w:p>
          <w:p w:rsidR="00B3682D" w:rsidRPr="00D71611" w:rsidRDefault="00B3682D" w:rsidP="0096654D">
            <w:pPr>
              <w:bidi/>
              <w:spacing w:line="276" w:lineRule="auto"/>
              <w:ind w:left="88"/>
              <w:jc w:val="center"/>
              <w:rPr>
                <w:rFonts w:ascii="Traditional Arabic" w:eastAsia="Traditional Arabic" w:hAnsi="Traditional Arabic" w:cs="Traditional Arabic"/>
                <w:color w:val="000000"/>
                <w:sz w:val="28"/>
                <w:szCs w:val="28"/>
              </w:rPr>
            </w:pP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B3682D" w:rsidRPr="00D71611" w:rsidRDefault="00B3682D" w:rsidP="0096654D">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2</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B3682D" w:rsidRPr="00D71611" w:rsidRDefault="00B3682D" w:rsidP="0096654D">
            <w:pPr>
              <w:bidi/>
              <w:spacing w:line="276" w:lineRule="auto"/>
              <w:ind w:left="101"/>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Pr>
              <w:t>0.904</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rsidR="00B3682D" w:rsidRPr="00D71611" w:rsidRDefault="00B3682D" w:rsidP="0096654D">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Pr>
              <w:t>3.88</w:t>
            </w:r>
          </w:p>
        </w:tc>
        <w:tc>
          <w:tcPr>
            <w:tcW w:w="6247" w:type="dxa"/>
            <w:tcBorders>
              <w:top w:val="single" w:sz="4" w:space="0" w:color="000000"/>
              <w:left w:val="single" w:sz="4" w:space="0" w:color="000000"/>
              <w:bottom w:val="single" w:sz="4" w:space="0" w:color="000000"/>
              <w:right w:val="single" w:sz="4" w:space="0" w:color="000000"/>
            </w:tcBorders>
            <w:shd w:val="clear" w:color="auto" w:fill="auto"/>
          </w:tcPr>
          <w:p w:rsidR="00B3682D" w:rsidRPr="00D71611" w:rsidRDefault="00B3682D" w:rsidP="0096654D">
            <w:pPr>
              <w:bidi/>
              <w:spacing w:line="276" w:lineRule="auto"/>
              <w:rPr>
                <w:rFonts w:ascii="Traditional Arabic" w:eastAsia="Traditional Arabic" w:hAnsi="Traditional Arabic" w:cs="Traditional Arabic"/>
                <w:color w:val="000000"/>
                <w:sz w:val="28"/>
                <w:szCs w:val="28"/>
              </w:rPr>
            </w:pPr>
            <w:r w:rsidRPr="00D71611">
              <w:rPr>
                <w:rFonts w:ascii="Traditional Arabic" w:eastAsia="Traditional Arabic" w:hAnsi="Traditional Arabic" w:cs="Traditional Arabic"/>
                <w:color w:val="000000"/>
                <w:sz w:val="28"/>
                <w:szCs w:val="28"/>
                <w:rtl/>
              </w:rPr>
              <w:t>7.</w:t>
            </w:r>
            <w:r>
              <w:rPr>
                <w:rFonts w:ascii="Traditional Arabic" w:hAnsi="Traditional Arabic" w:cs="Traditional Arabic" w:hint="cs"/>
                <w:sz w:val="32"/>
                <w:szCs w:val="32"/>
                <w:rtl/>
              </w:rPr>
              <w:t>تعمل المؤسسة على تبني التقنيات الملائمة</w:t>
            </w:r>
          </w:p>
        </w:tc>
      </w:tr>
      <w:tr w:rsidR="00B3682D" w:rsidRPr="009D33BE" w:rsidTr="007A6A2C">
        <w:trPr>
          <w:trHeight w:val="839"/>
        </w:trPr>
        <w:tc>
          <w:tcPr>
            <w:tcW w:w="844" w:type="dxa"/>
            <w:tcBorders>
              <w:top w:val="single" w:sz="4" w:space="0" w:color="000000"/>
              <w:left w:val="single" w:sz="4" w:space="0" w:color="000000"/>
              <w:bottom w:val="single" w:sz="4" w:space="0" w:color="auto"/>
              <w:right w:val="single" w:sz="4" w:space="0" w:color="000000"/>
            </w:tcBorders>
            <w:shd w:val="clear" w:color="auto" w:fill="auto"/>
          </w:tcPr>
          <w:p w:rsidR="00B3682D" w:rsidRPr="009C47AE" w:rsidRDefault="00B3682D" w:rsidP="00B3682D">
            <w:pPr>
              <w:bidi/>
              <w:spacing w:line="276" w:lineRule="auto"/>
              <w:ind w:left="88"/>
              <w:jc w:val="center"/>
              <w:rPr>
                <w:rFonts w:ascii="Traditional Arabic" w:eastAsia="Traditional Arabic" w:hAnsi="Traditional Arabic" w:cs="Traditional Arabic"/>
                <w:b/>
                <w:bCs/>
                <w:color w:val="000000"/>
                <w:sz w:val="28"/>
                <w:szCs w:val="28"/>
              </w:rPr>
            </w:pPr>
            <w:r w:rsidRPr="009C47AE">
              <w:rPr>
                <w:rFonts w:ascii="Traditional Arabic" w:eastAsia="Traditional Arabic" w:hAnsi="Traditional Arabic" w:cs="Traditional Arabic" w:hint="cs"/>
                <w:b/>
                <w:bCs/>
                <w:color w:val="000000"/>
                <w:sz w:val="28"/>
                <w:szCs w:val="28"/>
                <w:rtl/>
              </w:rPr>
              <w:t>مرتفع</w:t>
            </w:r>
          </w:p>
        </w:tc>
        <w:tc>
          <w:tcPr>
            <w:tcW w:w="797" w:type="dxa"/>
            <w:tcBorders>
              <w:top w:val="single" w:sz="4" w:space="0" w:color="000000"/>
              <w:left w:val="single" w:sz="4" w:space="0" w:color="000000"/>
              <w:bottom w:val="single" w:sz="4" w:space="0" w:color="auto"/>
              <w:right w:val="single" w:sz="4" w:space="0" w:color="000000"/>
            </w:tcBorders>
            <w:shd w:val="clear" w:color="auto" w:fill="auto"/>
          </w:tcPr>
          <w:p w:rsidR="00B3682D" w:rsidRPr="009C47AE" w:rsidRDefault="00B3682D" w:rsidP="00B3682D">
            <w:pPr>
              <w:bidi/>
              <w:spacing w:line="276" w:lineRule="auto"/>
              <w:ind w:left="88"/>
              <w:jc w:val="center"/>
              <w:rPr>
                <w:rFonts w:ascii="Traditional Arabic" w:eastAsia="Traditional Arabic" w:hAnsi="Traditional Arabic" w:cs="Traditional Arabic"/>
                <w:b/>
                <w:bCs/>
                <w:color w:val="000000"/>
                <w:sz w:val="28"/>
                <w:szCs w:val="28"/>
              </w:rPr>
            </w:pPr>
            <w:r w:rsidRPr="009C47AE">
              <w:rPr>
                <w:rFonts w:ascii="Traditional Arabic" w:eastAsia="Traditional Arabic" w:hAnsi="Traditional Arabic" w:cs="Traditional Arabic" w:hint="cs"/>
                <w:b/>
                <w:bCs/>
                <w:color w:val="000000"/>
                <w:sz w:val="28"/>
                <w:szCs w:val="28"/>
                <w:rtl/>
              </w:rPr>
              <w:t xml:space="preserve"> موافق</w:t>
            </w:r>
          </w:p>
        </w:tc>
        <w:tc>
          <w:tcPr>
            <w:tcW w:w="769" w:type="dxa"/>
            <w:tcBorders>
              <w:top w:val="single" w:sz="4" w:space="0" w:color="000000"/>
              <w:left w:val="single" w:sz="4" w:space="0" w:color="000000"/>
              <w:bottom w:val="single" w:sz="4" w:space="0" w:color="auto"/>
              <w:right w:val="single" w:sz="4" w:space="0" w:color="000000"/>
            </w:tcBorders>
            <w:shd w:val="clear" w:color="auto" w:fill="auto"/>
          </w:tcPr>
          <w:p w:rsidR="00B3682D" w:rsidRPr="009C47AE" w:rsidRDefault="00B3682D" w:rsidP="00B3682D">
            <w:pPr>
              <w:bidi/>
              <w:spacing w:line="276" w:lineRule="auto"/>
              <w:jc w:val="center"/>
              <w:rPr>
                <w:rFonts w:ascii="Traditional Arabic" w:eastAsia="Traditional Arabic" w:hAnsi="Traditional Arabic" w:cs="Traditional Arabic"/>
                <w:b/>
                <w:bCs/>
                <w:color w:val="000000"/>
                <w:sz w:val="28"/>
                <w:szCs w:val="28"/>
              </w:rPr>
            </w:pPr>
            <w:r w:rsidRPr="009C47AE">
              <w:rPr>
                <w:rFonts w:ascii="Traditional Arabic" w:eastAsia="Traditional Arabic" w:hAnsi="Traditional Arabic" w:cs="Traditional Arabic"/>
                <w:b/>
                <w:bCs/>
                <w:color w:val="000000"/>
                <w:sz w:val="28"/>
                <w:szCs w:val="28"/>
                <w:rtl/>
              </w:rPr>
              <w:t>3</w:t>
            </w:r>
          </w:p>
        </w:tc>
        <w:tc>
          <w:tcPr>
            <w:tcW w:w="855" w:type="dxa"/>
            <w:tcBorders>
              <w:top w:val="single" w:sz="4" w:space="0" w:color="000000"/>
              <w:left w:val="single" w:sz="4" w:space="0" w:color="000000"/>
              <w:bottom w:val="single" w:sz="4" w:space="0" w:color="auto"/>
              <w:right w:val="single" w:sz="4" w:space="0" w:color="000000"/>
            </w:tcBorders>
            <w:shd w:val="clear" w:color="auto" w:fill="auto"/>
          </w:tcPr>
          <w:p w:rsidR="00B3682D" w:rsidRPr="009C47AE" w:rsidRDefault="00B3682D" w:rsidP="00B3682D">
            <w:pPr>
              <w:bidi/>
              <w:spacing w:line="276" w:lineRule="auto"/>
              <w:ind w:left="101"/>
              <w:jc w:val="center"/>
              <w:rPr>
                <w:rFonts w:ascii="Traditional Arabic" w:eastAsia="Traditional Arabic" w:hAnsi="Traditional Arabic" w:cs="Traditional Arabic"/>
                <w:b/>
                <w:bCs/>
                <w:color w:val="000000"/>
                <w:sz w:val="28"/>
                <w:szCs w:val="28"/>
              </w:rPr>
            </w:pPr>
            <w:r w:rsidRPr="009C47AE">
              <w:rPr>
                <w:rFonts w:ascii="Traditional Arabic" w:eastAsia="Traditional Arabic" w:hAnsi="Traditional Arabic" w:cs="Traditional Arabic"/>
                <w:b/>
                <w:bCs/>
                <w:color w:val="000000"/>
                <w:sz w:val="28"/>
                <w:szCs w:val="28"/>
              </w:rPr>
              <w:t>0.640</w:t>
            </w:r>
          </w:p>
        </w:tc>
        <w:tc>
          <w:tcPr>
            <w:tcW w:w="898" w:type="dxa"/>
            <w:tcBorders>
              <w:top w:val="single" w:sz="4" w:space="0" w:color="000000"/>
              <w:left w:val="single" w:sz="4" w:space="0" w:color="000000"/>
              <w:bottom w:val="single" w:sz="4" w:space="0" w:color="auto"/>
              <w:right w:val="single" w:sz="4" w:space="0" w:color="000000"/>
            </w:tcBorders>
            <w:shd w:val="clear" w:color="auto" w:fill="auto"/>
          </w:tcPr>
          <w:p w:rsidR="00B3682D" w:rsidRPr="009C47AE" w:rsidRDefault="00B3682D" w:rsidP="00B3682D">
            <w:pPr>
              <w:bidi/>
              <w:spacing w:line="276" w:lineRule="auto"/>
              <w:jc w:val="center"/>
              <w:rPr>
                <w:rFonts w:ascii="Traditional Arabic" w:eastAsia="Traditional Arabic" w:hAnsi="Traditional Arabic" w:cs="Traditional Arabic"/>
                <w:b/>
                <w:bCs/>
                <w:color w:val="000000"/>
                <w:sz w:val="28"/>
                <w:szCs w:val="28"/>
              </w:rPr>
            </w:pPr>
            <w:r w:rsidRPr="009C47AE">
              <w:rPr>
                <w:rFonts w:ascii="Traditional Arabic" w:eastAsia="Traditional Arabic" w:hAnsi="Traditional Arabic" w:cs="Traditional Arabic"/>
                <w:b/>
                <w:bCs/>
                <w:color w:val="000000"/>
                <w:sz w:val="28"/>
                <w:szCs w:val="28"/>
              </w:rPr>
              <w:t>3.84</w:t>
            </w:r>
          </w:p>
        </w:tc>
        <w:tc>
          <w:tcPr>
            <w:tcW w:w="6247" w:type="dxa"/>
            <w:tcBorders>
              <w:top w:val="single" w:sz="4" w:space="0" w:color="000000"/>
              <w:left w:val="single" w:sz="4" w:space="0" w:color="000000"/>
              <w:bottom w:val="single" w:sz="4" w:space="0" w:color="auto"/>
              <w:right w:val="single" w:sz="4" w:space="0" w:color="000000"/>
            </w:tcBorders>
            <w:shd w:val="clear" w:color="auto" w:fill="auto"/>
          </w:tcPr>
          <w:p w:rsidR="00B3682D" w:rsidRPr="009C47AE" w:rsidRDefault="00B3682D" w:rsidP="00B3682D">
            <w:pPr>
              <w:bidi/>
              <w:spacing w:line="276" w:lineRule="auto"/>
              <w:ind w:right="54"/>
              <w:rPr>
                <w:rFonts w:ascii="Traditional Arabic" w:eastAsia="Traditional Arabic" w:hAnsi="Traditional Arabic" w:cs="Traditional Arabic"/>
                <w:b/>
                <w:bCs/>
                <w:color w:val="000000"/>
                <w:sz w:val="28"/>
                <w:szCs w:val="28"/>
              </w:rPr>
            </w:pPr>
            <w:r w:rsidRPr="009C47AE">
              <w:rPr>
                <w:rFonts w:ascii="Traditional Arabic" w:eastAsia="Traditional Arabic" w:hAnsi="Traditional Arabic" w:cs="Traditional Arabic"/>
                <w:b/>
                <w:bCs/>
                <w:color w:val="000000"/>
                <w:sz w:val="28"/>
                <w:szCs w:val="28"/>
                <w:rtl/>
              </w:rPr>
              <w:t>المجموع</w:t>
            </w:r>
          </w:p>
        </w:tc>
      </w:tr>
      <w:tr w:rsidR="00B3682D" w:rsidRPr="009D33BE" w:rsidTr="007A6A2C">
        <w:trPr>
          <w:trHeight w:val="839"/>
        </w:trPr>
        <w:tc>
          <w:tcPr>
            <w:tcW w:w="844" w:type="dxa"/>
            <w:tcBorders>
              <w:top w:val="single" w:sz="4" w:space="0" w:color="auto"/>
              <w:left w:val="single" w:sz="4" w:space="0" w:color="auto"/>
              <w:bottom w:val="single" w:sz="4" w:space="0" w:color="auto"/>
              <w:right w:val="single" w:sz="4" w:space="0" w:color="auto"/>
            </w:tcBorders>
            <w:shd w:val="clear" w:color="auto" w:fill="auto"/>
          </w:tcPr>
          <w:p w:rsidR="00B3682D" w:rsidRPr="00B649C6" w:rsidRDefault="00B3682D" w:rsidP="00B3682D">
            <w:pPr>
              <w:bidi/>
              <w:spacing w:line="276" w:lineRule="auto"/>
              <w:ind w:left="88"/>
              <w:jc w:val="center"/>
              <w:rPr>
                <w:rFonts w:ascii="Traditional Arabic" w:eastAsia="Traditional Arabic" w:hAnsi="Traditional Arabic" w:cs="Traditional Arabic"/>
                <w:b/>
                <w:bCs/>
                <w:color w:val="000000"/>
                <w:sz w:val="28"/>
                <w:szCs w:val="28"/>
                <w:rtl/>
              </w:rPr>
            </w:pPr>
            <w:r>
              <w:rPr>
                <w:rFonts w:ascii="Traditional Arabic" w:eastAsia="Traditional Arabic" w:hAnsi="Traditional Arabic" w:cs="Traditional Arabic" w:hint="cs"/>
                <w:b/>
                <w:bCs/>
                <w:color w:val="000000"/>
                <w:sz w:val="28"/>
                <w:szCs w:val="28"/>
                <w:rtl/>
              </w:rPr>
              <w:lastRenderedPageBreak/>
              <w:t>مرتفع</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B3682D" w:rsidRPr="009C47AE" w:rsidRDefault="00B3682D" w:rsidP="00B3682D">
            <w:pPr>
              <w:bidi/>
              <w:spacing w:line="276" w:lineRule="auto"/>
              <w:ind w:left="88"/>
              <w:jc w:val="center"/>
              <w:rPr>
                <w:rFonts w:ascii="Traditional Arabic" w:eastAsia="Traditional Arabic" w:hAnsi="Traditional Arabic" w:cs="Traditional Arabic"/>
                <w:b/>
                <w:bCs/>
                <w:color w:val="000000"/>
                <w:sz w:val="28"/>
                <w:szCs w:val="28"/>
                <w:rtl/>
              </w:rPr>
            </w:pPr>
            <w:r w:rsidRPr="009C47AE">
              <w:rPr>
                <w:rFonts w:ascii="Traditional Arabic" w:eastAsia="Traditional Arabic" w:hAnsi="Traditional Arabic" w:cs="Traditional Arabic" w:hint="cs"/>
                <w:b/>
                <w:bCs/>
                <w:color w:val="000000"/>
                <w:sz w:val="28"/>
                <w:szCs w:val="28"/>
                <w:rtl/>
              </w:rPr>
              <w:t>موافق</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B3682D" w:rsidRPr="009C47AE" w:rsidRDefault="00B3682D" w:rsidP="00B3682D">
            <w:pPr>
              <w:bidi/>
              <w:spacing w:line="276" w:lineRule="auto"/>
              <w:jc w:val="center"/>
              <w:rPr>
                <w:rFonts w:ascii="Traditional Arabic" w:eastAsia="Traditional Arabic" w:hAnsi="Traditional Arabic" w:cs="Traditional Arabic"/>
                <w:b/>
                <w:bCs/>
                <w:color w:val="000000"/>
                <w:sz w:val="28"/>
                <w:szCs w:val="28"/>
                <w:rtl/>
              </w:rPr>
            </w:pPr>
            <w:r w:rsidRPr="009C47AE">
              <w:rPr>
                <w:rFonts w:ascii="Traditional Arabic" w:eastAsia="Traditional Arabic" w:hAnsi="Traditional Arabic" w:cs="Traditional Arabic" w:hint="cs"/>
                <w:b/>
                <w:bCs/>
                <w:color w:val="000000"/>
                <w:sz w:val="28"/>
                <w:szCs w:val="28"/>
                <w:rtl/>
              </w:rPr>
              <w:t>3</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B3682D" w:rsidRPr="009C47AE" w:rsidRDefault="00B3682D" w:rsidP="00B3682D">
            <w:pPr>
              <w:bidi/>
              <w:spacing w:line="276" w:lineRule="auto"/>
              <w:ind w:left="101"/>
              <w:jc w:val="center"/>
              <w:rPr>
                <w:rFonts w:ascii="Traditional Arabic" w:eastAsia="Traditional Arabic" w:hAnsi="Traditional Arabic" w:cs="Traditional Arabic"/>
                <w:b/>
                <w:bCs/>
                <w:color w:val="000000"/>
                <w:sz w:val="28"/>
                <w:szCs w:val="28"/>
              </w:rPr>
            </w:pPr>
            <w:r w:rsidRPr="009C47AE">
              <w:rPr>
                <w:rFonts w:ascii="Traditional Arabic" w:eastAsia="Traditional Arabic" w:hAnsi="Traditional Arabic" w:cs="Traditional Arabic" w:hint="cs"/>
                <w:b/>
                <w:bCs/>
                <w:color w:val="000000"/>
                <w:sz w:val="28"/>
                <w:szCs w:val="28"/>
                <w:rtl/>
              </w:rPr>
              <w:t>0.597</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B3682D" w:rsidRPr="009C47AE" w:rsidRDefault="00B3682D" w:rsidP="00B3682D">
            <w:pPr>
              <w:bidi/>
              <w:spacing w:line="276" w:lineRule="auto"/>
              <w:jc w:val="center"/>
              <w:rPr>
                <w:rFonts w:ascii="Traditional Arabic" w:eastAsia="Traditional Arabic" w:hAnsi="Traditional Arabic" w:cs="Traditional Arabic"/>
                <w:b/>
                <w:bCs/>
                <w:color w:val="000000"/>
                <w:sz w:val="28"/>
                <w:szCs w:val="28"/>
              </w:rPr>
            </w:pPr>
            <w:r w:rsidRPr="009C47AE">
              <w:rPr>
                <w:rFonts w:ascii="Traditional Arabic" w:eastAsia="Traditional Arabic" w:hAnsi="Traditional Arabic" w:cs="Traditional Arabic" w:hint="cs"/>
                <w:b/>
                <w:bCs/>
                <w:color w:val="000000"/>
                <w:sz w:val="28"/>
                <w:szCs w:val="28"/>
                <w:rtl/>
              </w:rPr>
              <w:t>3.84</w:t>
            </w:r>
          </w:p>
        </w:tc>
        <w:tc>
          <w:tcPr>
            <w:tcW w:w="6247" w:type="dxa"/>
            <w:tcBorders>
              <w:top w:val="single" w:sz="4" w:space="0" w:color="auto"/>
              <w:left w:val="single" w:sz="4" w:space="0" w:color="auto"/>
              <w:bottom w:val="single" w:sz="4" w:space="0" w:color="auto"/>
              <w:right w:val="single" w:sz="4" w:space="0" w:color="auto"/>
            </w:tcBorders>
            <w:shd w:val="clear" w:color="auto" w:fill="auto"/>
          </w:tcPr>
          <w:p w:rsidR="00B3682D" w:rsidRPr="009C47AE" w:rsidRDefault="00B3682D" w:rsidP="00B3682D">
            <w:pPr>
              <w:bidi/>
              <w:spacing w:line="276" w:lineRule="auto"/>
              <w:ind w:right="54"/>
              <w:rPr>
                <w:rFonts w:ascii="Traditional Arabic" w:eastAsia="Traditional Arabic" w:hAnsi="Traditional Arabic" w:cs="Traditional Arabic"/>
                <w:b/>
                <w:bCs/>
                <w:color w:val="000000"/>
                <w:sz w:val="28"/>
                <w:szCs w:val="28"/>
                <w:rtl/>
              </w:rPr>
            </w:pPr>
            <w:r w:rsidRPr="009C47AE">
              <w:rPr>
                <w:rFonts w:ascii="Traditional Arabic" w:eastAsia="Traditional Arabic" w:hAnsi="Traditional Arabic" w:cs="Traditional Arabic" w:hint="cs"/>
                <w:b/>
                <w:bCs/>
                <w:color w:val="000000"/>
                <w:sz w:val="28"/>
                <w:szCs w:val="28"/>
                <w:rtl/>
              </w:rPr>
              <w:t xml:space="preserve">التعلم التنظيمي  </w:t>
            </w:r>
          </w:p>
        </w:tc>
      </w:tr>
    </w:tbl>
    <w:p w:rsidR="00AF4D3E" w:rsidRPr="006A6162" w:rsidRDefault="00F83CB4" w:rsidP="006A6162">
      <w:pPr>
        <w:bidi/>
        <w:jc w:val="center"/>
        <w:rPr>
          <w:rFonts w:ascii="Traditional Arabic" w:hAnsi="Traditional Arabic" w:cs="Traditional Arabic"/>
          <w:sz w:val="28"/>
          <w:szCs w:val="28"/>
          <w:rtl/>
          <w:lang w:bidi="ar-DZ"/>
        </w:rPr>
      </w:pPr>
      <w:r w:rsidRPr="00F83CB4">
        <w:rPr>
          <w:rFonts w:ascii="Traditional Arabic" w:hAnsi="Traditional Arabic" w:cs="Traditional Arabic" w:hint="cs"/>
          <w:sz w:val="28"/>
          <w:szCs w:val="28"/>
          <w:rtl/>
          <w:lang w:bidi="ar-DZ"/>
        </w:rPr>
        <w:t>المصدر</w:t>
      </w:r>
      <w:r w:rsidRPr="00F83CB4">
        <w:rPr>
          <w:rFonts w:ascii="Traditional Arabic" w:hAnsi="Traditional Arabic" w:cs="Traditional Arabic"/>
          <w:sz w:val="28"/>
          <w:szCs w:val="28"/>
          <w:rtl/>
          <w:lang w:bidi="ar-DZ"/>
        </w:rPr>
        <w:t xml:space="preserve">: </w:t>
      </w:r>
      <w:r w:rsidRPr="00F83CB4">
        <w:rPr>
          <w:rFonts w:ascii="Traditional Arabic" w:hAnsi="Traditional Arabic" w:cs="Traditional Arabic" w:hint="cs"/>
          <w:sz w:val="28"/>
          <w:szCs w:val="28"/>
          <w:rtl/>
          <w:lang w:bidi="ar-DZ"/>
        </w:rPr>
        <w:t>من</w:t>
      </w:r>
      <w:r w:rsidR="006A6162">
        <w:rPr>
          <w:rFonts w:ascii="Traditional Arabic" w:hAnsi="Traditional Arabic" w:cs="Traditional Arabic" w:hint="cs"/>
          <w:sz w:val="28"/>
          <w:szCs w:val="28"/>
          <w:rtl/>
          <w:lang w:bidi="ar-DZ"/>
        </w:rPr>
        <w:t xml:space="preserve"> </w:t>
      </w:r>
      <w:r w:rsidRPr="00F83CB4">
        <w:rPr>
          <w:rFonts w:ascii="Traditional Arabic" w:hAnsi="Traditional Arabic" w:cs="Traditional Arabic" w:hint="cs"/>
          <w:sz w:val="28"/>
          <w:szCs w:val="28"/>
          <w:rtl/>
          <w:lang w:bidi="ar-DZ"/>
        </w:rPr>
        <w:t>إعداد</w:t>
      </w:r>
      <w:r w:rsidR="006A6162">
        <w:rPr>
          <w:rFonts w:ascii="Traditional Arabic" w:hAnsi="Traditional Arabic" w:cs="Traditional Arabic" w:hint="cs"/>
          <w:sz w:val="28"/>
          <w:szCs w:val="28"/>
          <w:rtl/>
          <w:lang w:bidi="ar-DZ"/>
        </w:rPr>
        <w:t xml:space="preserve"> </w:t>
      </w:r>
      <w:r w:rsidR="00811E2E">
        <w:rPr>
          <w:rFonts w:ascii="Traditional Arabic" w:hAnsi="Traditional Arabic" w:cs="Traditional Arabic" w:hint="cs"/>
          <w:sz w:val="28"/>
          <w:szCs w:val="28"/>
          <w:rtl/>
          <w:lang w:bidi="ar-DZ"/>
        </w:rPr>
        <w:t>الطالب</w:t>
      </w:r>
      <w:r w:rsidR="006A6162">
        <w:rPr>
          <w:rFonts w:ascii="Traditional Arabic" w:hAnsi="Traditional Arabic" w:cs="Traditional Arabic" w:hint="cs"/>
          <w:sz w:val="28"/>
          <w:szCs w:val="28"/>
          <w:rtl/>
          <w:lang w:bidi="ar-DZ"/>
        </w:rPr>
        <w:t xml:space="preserve"> </w:t>
      </w:r>
      <w:r w:rsidRPr="00F83CB4">
        <w:rPr>
          <w:rFonts w:ascii="Traditional Arabic" w:hAnsi="Traditional Arabic" w:cs="Traditional Arabic" w:hint="cs"/>
          <w:sz w:val="28"/>
          <w:szCs w:val="28"/>
          <w:rtl/>
          <w:lang w:bidi="ar-DZ"/>
        </w:rPr>
        <w:t>بالاعتماد</w:t>
      </w:r>
      <w:r w:rsidR="006A6162">
        <w:rPr>
          <w:rFonts w:ascii="Traditional Arabic" w:hAnsi="Traditional Arabic" w:cs="Traditional Arabic" w:hint="cs"/>
          <w:sz w:val="28"/>
          <w:szCs w:val="28"/>
          <w:rtl/>
          <w:lang w:bidi="ar-DZ"/>
        </w:rPr>
        <w:t xml:space="preserve"> </w:t>
      </w:r>
      <w:r w:rsidRPr="00F83CB4">
        <w:rPr>
          <w:rFonts w:ascii="Traditional Arabic" w:hAnsi="Traditional Arabic" w:cs="Traditional Arabic" w:hint="cs"/>
          <w:sz w:val="28"/>
          <w:szCs w:val="28"/>
          <w:rtl/>
          <w:lang w:bidi="ar-DZ"/>
        </w:rPr>
        <w:t>على</w:t>
      </w:r>
      <w:r w:rsidR="006A6162">
        <w:rPr>
          <w:rFonts w:ascii="Traditional Arabic" w:hAnsi="Traditional Arabic" w:cs="Traditional Arabic" w:hint="cs"/>
          <w:sz w:val="28"/>
          <w:szCs w:val="28"/>
          <w:rtl/>
          <w:lang w:bidi="ar-DZ"/>
        </w:rPr>
        <w:t xml:space="preserve"> </w:t>
      </w:r>
      <w:r w:rsidRPr="00F83CB4">
        <w:rPr>
          <w:rFonts w:ascii="Traditional Arabic" w:hAnsi="Traditional Arabic" w:cs="Traditional Arabic" w:hint="cs"/>
          <w:sz w:val="28"/>
          <w:szCs w:val="28"/>
          <w:rtl/>
          <w:lang w:bidi="ar-DZ"/>
        </w:rPr>
        <w:t>مخرجات</w:t>
      </w:r>
      <w:r w:rsidR="006A6162">
        <w:rPr>
          <w:rFonts w:ascii="Traditional Arabic" w:hAnsi="Traditional Arabic" w:cs="Traditional Arabic" w:hint="cs"/>
          <w:sz w:val="28"/>
          <w:szCs w:val="28"/>
          <w:rtl/>
          <w:lang w:bidi="ar-DZ"/>
        </w:rPr>
        <w:t xml:space="preserve"> </w:t>
      </w:r>
      <w:r w:rsidRPr="00F83CB4">
        <w:rPr>
          <w:rFonts w:ascii="Traditional Arabic" w:hAnsi="Traditional Arabic" w:cs="Traditional Arabic" w:hint="cs"/>
          <w:sz w:val="28"/>
          <w:szCs w:val="28"/>
          <w:rtl/>
          <w:lang w:bidi="ar-DZ"/>
        </w:rPr>
        <w:t>برامج</w:t>
      </w:r>
      <w:r w:rsidRPr="00F83CB4">
        <w:rPr>
          <w:rFonts w:ascii="Traditional Arabic" w:hAnsi="Traditional Arabic" w:cs="Traditional Arabic"/>
          <w:sz w:val="28"/>
          <w:szCs w:val="28"/>
          <w:lang w:bidi="ar-DZ"/>
        </w:rPr>
        <w:t>SPSS. V 1</w:t>
      </w:r>
      <w:r w:rsidR="00EC5BF1">
        <w:rPr>
          <w:rFonts w:ascii="Traditional Arabic" w:hAnsi="Traditional Arabic" w:cs="Traditional Arabic"/>
          <w:sz w:val="28"/>
          <w:szCs w:val="28"/>
          <w:lang w:bidi="ar-DZ"/>
        </w:rPr>
        <w:t>6</w:t>
      </w:r>
    </w:p>
    <w:p w:rsidR="0010189F" w:rsidRPr="006A6162" w:rsidRDefault="00ED366C" w:rsidP="006A6162">
      <w:pPr>
        <w:bidi/>
        <w:jc w:val="both"/>
        <w:rPr>
          <w:rFonts w:ascii="Traditional Arabic" w:hAnsi="Traditional Arabic" w:cs="Traditional Arabic"/>
          <w:sz w:val="32"/>
          <w:szCs w:val="32"/>
          <w:rtl/>
          <w:lang w:bidi="ar-DZ"/>
        </w:rPr>
      </w:pPr>
      <w:r w:rsidRPr="00395598">
        <w:rPr>
          <w:rFonts w:ascii="Traditional Arabic" w:hAnsi="Traditional Arabic" w:cs="Traditional Arabic"/>
          <w:sz w:val="32"/>
          <w:szCs w:val="32"/>
          <w:rtl/>
        </w:rPr>
        <w:t>من</w:t>
      </w:r>
      <w:r w:rsidR="00395598">
        <w:rPr>
          <w:rFonts w:ascii="Traditional Arabic" w:hAnsi="Traditional Arabic" w:cs="Traditional Arabic" w:hint="cs"/>
          <w:sz w:val="32"/>
          <w:szCs w:val="32"/>
          <w:rtl/>
        </w:rPr>
        <w:t xml:space="preserve"> </w:t>
      </w:r>
      <w:r w:rsidRPr="00395598">
        <w:rPr>
          <w:rFonts w:ascii="Traditional Arabic" w:hAnsi="Traditional Arabic" w:cs="Traditional Arabic"/>
          <w:sz w:val="32"/>
          <w:szCs w:val="32"/>
          <w:rtl/>
        </w:rPr>
        <w:t>خلال</w:t>
      </w:r>
      <w:r w:rsidR="00395598">
        <w:rPr>
          <w:rFonts w:ascii="Traditional Arabic" w:hAnsi="Traditional Arabic" w:cs="Traditional Arabic" w:hint="cs"/>
          <w:sz w:val="32"/>
          <w:szCs w:val="32"/>
          <w:rtl/>
        </w:rPr>
        <w:t xml:space="preserve"> </w:t>
      </w:r>
      <w:r w:rsidRPr="00395598">
        <w:rPr>
          <w:rFonts w:ascii="Traditional Arabic" w:hAnsi="Traditional Arabic" w:cs="Traditional Arabic"/>
          <w:sz w:val="32"/>
          <w:szCs w:val="32"/>
          <w:rtl/>
        </w:rPr>
        <w:t>الجدول</w:t>
      </w:r>
      <w:r w:rsidR="00395598">
        <w:rPr>
          <w:rFonts w:ascii="Traditional Arabic" w:hAnsi="Traditional Arabic" w:cs="Traditional Arabic" w:hint="cs"/>
          <w:sz w:val="32"/>
          <w:szCs w:val="32"/>
          <w:rtl/>
        </w:rPr>
        <w:t xml:space="preserve"> </w:t>
      </w:r>
      <w:r w:rsidRPr="00395598">
        <w:rPr>
          <w:rFonts w:ascii="Traditional Arabic" w:hAnsi="Traditional Arabic" w:cs="Traditional Arabic"/>
          <w:sz w:val="32"/>
          <w:szCs w:val="32"/>
          <w:rtl/>
        </w:rPr>
        <w:t>الخاص</w:t>
      </w:r>
      <w:r w:rsidR="00395598">
        <w:rPr>
          <w:rFonts w:ascii="Traditional Arabic" w:hAnsi="Traditional Arabic" w:cs="Traditional Arabic" w:hint="cs"/>
          <w:sz w:val="32"/>
          <w:szCs w:val="32"/>
          <w:rtl/>
        </w:rPr>
        <w:t xml:space="preserve"> </w:t>
      </w:r>
      <w:r w:rsidRPr="00395598">
        <w:rPr>
          <w:rFonts w:ascii="Traditional Arabic" w:hAnsi="Traditional Arabic" w:cs="Traditional Arabic"/>
          <w:sz w:val="32"/>
          <w:szCs w:val="32"/>
          <w:rtl/>
        </w:rPr>
        <w:t>بالتوزيعات</w:t>
      </w:r>
      <w:r w:rsidR="00395598">
        <w:rPr>
          <w:rFonts w:ascii="Traditional Arabic" w:hAnsi="Traditional Arabic" w:cs="Traditional Arabic" w:hint="cs"/>
          <w:sz w:val="32"/>
          <w:szCs w:val="32"/>
          <w:rtl/>
        </w:rPr>
        <w:t xml:space="preserve"> </w:t>
      </w:r>
      <w:r w:rsidRPr="00395598">
        <w:rPr>
          <w:rFonts w:ascii="Traditional Arabic" w:hAnsi="Traditional Arabic" w:cs="Traditional Arabic"/>
          <w:sz w:val="32"/>
          <w:szCs w:val="32"/>
          <w:rtl/>
        </w:rPr>
        <w:t>التكرارية</w:t>
      </w:r>
      <w:r w:rsidR="00395598">
        <w:rPr>
          <w:rFonts w:ascii="Traditional Arabic" w:hAnsi="Traditional Arabic" w:cs="Traditional Arabic" w:hint="cs"/>
          <w:sz w:val="32"/>
          <w:szCs w:val="32"/>
          <w:rtl/>
        </w:rPr>
        <w:t xml:space="preserve"> </w:t>
      </w:r>
      <w:r w:rsidRPr="00395598">
        <w:rPr>
          <w:rFonts w:ascii="Traditional Arabic" w:hAnsi="Traditional Arabic" w:cs="Traditional Arabic"/>
          <w:sz w:val="32"/>
          <w:szCs w:val="32"/>
          <w:rtl/>
        </w:rPr>
        <w:t>والمتوسطات</w:t>
      </w:r>
      <w:r w:rsidR="00395598">
        <w:rPr>
          <w:rFonts w:ascii="Traditional Arabic" w:hAnsi="Traditional Arabic" w:cs="Traditional Arabic" w:hint="cs"/>
          <w:sz w:val="32"/>
          <w:szCs w:val="32"/>
          <w:rtl/>
        </w:rPr>
        <w:t xml:space="preserve"> </w:t>
      </w:r>
      <w:r w:rsidRPr="00395598">
        <w:rPr>
          <w:rFonts w:ascii="Traditional Arabic" w:hAnsi="Traditional Arabic" w:cs="Traditional Arabic"/>
          <w:sz w:val="32"/>
          <w:szCs w:val="32"/>
          <w:rtl/>
        </w:rPr>
        <w:t>الحسابية</w:t>
      </w:r>
      <w:r w:rsidR="00395598">
        <w:rPr>
          <w:rFonts w:ascii="Traditional Arabic" w:hAnsi="Traditional Arabic" w:cs="Traditional Arabic" w:hint="cs"/>
          <w:sz w:val="32"/>
          <w:szCs w:val="32"/>
          <w:rtl/>
        </w:rPr>
        <w:t xml:space="preserve"> </w:t>
      </w:r>
      <w:r w:rsidRPr="00395598">
        <w:rPr>
          <w:rFonts w:ascii="Traditional Arabic" w:hAnsi="Traditional Arabic" w:cs="Traditional Arabic"/>
          <w:sz w:val="32"/>
          <w:szCs w:val="32"/>
          <w:rtl/>
        </w:rPr>
        <w:t>والانحرافات</w:t>
      </w:r>
      <w:r w:rsidR="00395598">
        <w:rPr>
          <w:rFonts w:ascii="Traditional Arabic" w:hAnsi="Traditional Arabic" w:cs="Traditional Arabic" w:hint="cs"/>
          <w:sz w:val="32"/>
          <w:szCs w:val="32"/>
          <w:rtl/>
        </w:rPr>
        <w:t xml:space="preserve"> </w:t>
      </w:r>
      <w:r w:rsidRPr="00395598">
        <w:rPr>
          <w:rFonts w:ascii="Traditional Arabic" w:hAnsi="Traditional Arabic" w:cs="Traditional Arabic"/>
          <w:sz w:val="32"/>
          <w:szCs w:val="32"/>
          <w:rtl/>
        </w:rPr>
        <w:t>المعيارية</w:t>
      </w:r>
      <w:r w:rsidR="00395598">
        <w:rPr>
          <w:rFonts w:ascii="Traditional Arabic" w:hAnsi="Traditional Arabic" w:cs="Traditional Arabic" w:hint="cs"/>
          <w:sz w:val="32"/>
          <w:szCs w:val="32"/>
          <w:rtl/>
        </w:rPr>
        <w:t xml:space="preserve"> </w:t>
      </w:r>
      <w:r w:rsidRPr="00395598">
        <w:rPr>
          <w:rFonts w:ascii="Traditional Arabic" w:hAnsi="Traditional Arabic" w:cs="Traditional Arabic"/>
          <w:sz w:val="32"/>
          <w:szCs w:val="32"/>
          <w:rtl/>
        </w:rPr>
        <w:t>نلاحظ</w:t>
      </w:r>
      <w:r w:rsidR="00395598">
        <w:rPr>
          <w:rFonts w:ascii="Traditional Arabic" w:hAnsi="Traditional Arabic" w:cs="Traditional Arabic" w:hint="cs"/>
          <w:sz w:val="32"/>
          <w:szCs w:val="32"/>
          <w:rtl/>
        </w:rPr>
        <w:t xml:space="preserve"> </w:t>
      </w:r>
      <w:r w:rsidRPr="00395598">
        <w:rPr>
          <w:rFonts w:ascii="Traditional Arabic" w:hAnsi="Traditional Arabic" w:cs="Traditional Arabic"/>
          <w:sz w:val="32"/>
          <w:szCs w:val="32"/>
          <w:rtl/>
        </w:rPr>
        <w:t>أن</w:t>
      </w:r>
      <w:r w:rsidR="00395598">
        <w:rPr>
          <w:rFonts w:ascii="Traditional Arabic" w:hAnsi="Traditional Arabic" w:cs="Traditional Arabic" w:hint="cs"/>
          <w:sz w:val="32"/>
          <w:szCs w:val="32"/>
          <w:rtl/>
        </w:rPr>
        <w:t xml:space="preserve"> </w:t>
      </w:r>
      <w:r w:rsidR="00AA7FE3" w:rsidRPr="00395598">
        <w:rPr>
          <w:rFonts w:ascii="Traditional Arabic" w:hAnsi="Traditional Arabic" w:cs="Traditional Arabic"/>
          <w:sz w:val="32"/>
          <w:szCs w:val="32"/>
          <w:rtl/>
        </w:rPr>
        <w:t>البعد الثقافي</w:t>
      </w:r>
      <w:r w:rsidR="00395598">
        <w:rPr>
          <w:rFonts w:ascii="Traditional Arabic" w:hAnsi="Traditional Arabic" w:cs="Traditional Arabic" w:hint="cs"/>
          <w:sz w:val="32"/>
          <w:szCs w:val="32"/>
          <w:rtl/>
        </w:rPr>
        <w:t xml:space="preserve"> </w:t>
      </w:r>
      <w:r w:rsidRPr="00395598">
        <w:rPr>
          <w:rFonts w:ascii="Traditional Arabic" w:hAnsi="Traditional Arabic" w:cs="Traditional Arabic"/>
          <w:sz w:val="32"/>
          <w:szCs w:val="32"/>
          <w:rtl/>
        </w:rPr>
        <w:t>جاء</w:t>
      </w:r>
      <w:r w:rsidR="00395598">
        <w:rPr>
          <w:rFonts w:ascii="Traditional Arabic" w:hAnsi="Traditional Arabic" w:cs="Traditional Arabic" w:hint="cs"/>
          <w:sz w:val="32"/>
          <w:szCs w:val="32"/>
          <w:rtl/>
        </w:rPr>
        <w:t xml:space="preserve"> </w:t>
      </w:r>
      <w:r w:rsidRPr="00395598">
        <w:rPr>
          <w:rFonts w:ascii="Traditional Arabic" w:hAnsi="Traditional Arabic" w:cs="Traditional Arabic"/>
          <w:sz w:val="32"/>
          <w:szCs w:val="32"/>
          <w:rtl/>
        </w:rPr>
        <w:t>في</w:t>
      </w:r>
      <w:r w:rsidR="00395598">
        <w:rPr>
          <w:rFonts w:ascii="Traditional Arabic" w:hAnsi="Traditional Arabic" w:cs="Traditional Arabic" w:hint="cs"/>
          <w:sz w:val="32"/>
          <w:szCs w:val="32"/>
          <w:rtl/>
        </w:rPr>
        <w:t xml:space="preserve"> </w:t>
      </w:r>
      <w:r w:rsidRPr="00395598">
        <w:rPr>
          <w:rFonts w:ascii="Traditional Arabic" w:hAnsi="Traditional Arabic" w:cs="Traditional Arabic"/>
          <w:sz w:val="32"/>
          <w:szCs w:val="32"/>
          <w:rtl/>
        </w:rPr>
        <w:t>الترتيب</w:t>
      </w:r>
      <w:r w:rsidR="00395598">
        <w:rPr>
          <w:rFonts w:ascii="Traditional Arabic" w:hAnsi="Traditional Arabic" w:cs="Traditional Arabic" w:hint="cs"/>
          <w:sz w:val="32"/>
          <w:szCs w:val="32"/>
          <w:rtl/>
        </w:rPr>
        <w:t xml:space="preserve"> </w:t>
      </w:r>
      <w:r w:rsidRPr="00395598">
        <w:rPr>
          <w:rFonts w:ascii="Traditional Arabic" w:hAnsi="Traditional Arabic" w:cs="Traditional Arabic"/>
          <w:sz w:val="32"/>
          <w:szCs w:val="32"/>
          <w:rtl/>
        </w:rPr>
        <w:t>الثالث</w:t>
      </w:r>
      <w:r w:rsidR="00395598">
        <w:rPr>
          <w:rFonts w:ascii="Traditional Arabic" w:hAnsi="Traditional Arabic" w:cs="Traditional Arabic" w:hint="cs"/>
          <w:sz w:val="32"/>
          <w:szCs w:val="32"/>
          <w:rtl/>
        </w:rPr>
        <w:t xml:space="preserve"> </w:t>
      </w:r>
      <w:r w:rsidRPr="00395598">
        <w:rPr>
          <w:rFonts w:ascii="Traditional Arabic" w:hAnsi="Traditional Arabic" w:cs="Traditional Arabic"/>
          <w:sz w:val="32"/>
          <w:szCs w:val="32"/>
          <w:rtl/>
        </w:rPr>
        <w:t>من</w:t>
      </w:r>
      <w:r w:rsidR="00395598">
        <w:rPr>
          <w:rFonts w:ascii="Traditional Arabic" w:hAnsi="Traditional Arabic" w:cs="Traditional Arabic" w:hint="cs"/>
          <w:sz w:val="32"/>
          <w:szCs w:val="32"/>
          <w:rtl/>
        </w:rPr>
        <w:t xml:space="preserve"> </w:t>
      </w:r>
      <w:r w:rsidRPr="00395598">
        <w:rPr>
          <w:rFonts w:ascii="Traditional Arabic" w:hAnsi="Traditional Arabic" w:cs="Traditional Arabic"/>
          <w:sz w:val="32"/>
          <w:szCs w:val="32"/>
          <w:rtl/>
        </w:rPr>
        <w:t>حيث</w:t>
      </w:r>
      <w:r w:rsidR="00395598">
        <w:rPr>
          <w:rFonts w:ascii="Traditional Arabic" w:hAnsi="Traditional Arabic" w:cs="Traditional Arabic" w:hint="cs"/>
          <w:sz w:val="32"/>
          <w:szCs w:val="32"/>
          <w:rtl/>
        </w:rPr>
        <w:t xml:space="preserve"> </w:t>
      </w:r>
      <w:r w:rsidRPr="00395598">
        <w:rPr>
          <w:rFonts w:ascii="Traditional Arabic" w:hAnsi="Traditional Arabic" w:cs="Traditional Arabic"/>
          <w:sz w:val="32"/>
          <w:szCs w:val="32"/>
          <w:rtl/>
        </w:rPr>
        <w:t>الأهمية</w:t>
      </w:r>
      <w:r w:rsidR="00395598">
        <w:rPr>
          <w:rFonts w:ascii="Traditional Arabic" w:hAnsi="Traditional Arabic" w:cs="Traditional Arabic" w:hint="cs"/>
          <w:sz w:val="32"/>
          <w:szCs w:val="32"/>
          <w:rtl/>
        </w:rPr>
        <w:t xml:space="preserve"> </w:t>
      </w:r>
      <w:r w:rsidRPr="00395598">
        <w:rPr>
          <w:rFonts w:ascii="Traditional Arabic" w:hAnsi="Traditional Arabic" w:cs="Traditional Arabic"/>
          <w:sz w:val="32"/>
          <w:szCs w:val="32"/>
          <w:rtl/>
        </w:rPr>
        <w:t>النسبية</w:t>
      </w:r>
      <w:r w:rsidR="00395598">
        <w:rPr>
          <w:rFonts w:ascii="Traditional Arabic" w:hAnsi="Traditional Arabic" w:cs="Traditional Arabic" w:hint="cs"/>
          <w:sz w:val="32"/>
          <w:szCs w:val="32"/>
          <w:rtl/>
        </w:rPr>
        <w:t xml:space="preserve"> </w:t>
      </w:r>
      <w:r w:rsidRPr="00395598">
        <w:rPr>
          <w:rFonts w:ascii="Traditional Arabic" w:hAnsi="Traditional Arabic" w:cs="Traditional Arabic"/>
          <w:sz w:val="32"/>
          <w:szCs w:val="32"/>
          <w:rtl/>
        </w:rPr>
        <w:t>المعطاة</w:t>
      </w:r>
      <w:r w:rsidR="00395598">
        <w:rPr>
          <w:rFonts w:ascii="Traditional Arabic" w:hAnsi="Traditional Arabic" w:cs="Traditional Arabic" w:hint="cs"/>
          <w:sz w:val="32"/>
          <w:szCs w:val="32"/>
          <w:rtl/>
        </w:rPr>
        <w:t xml:space="preserve"> </w:t>
      </w:r>
      <w:r w:rsidRPr="00395598">
        <w:rPr>
          <w:rFonts w:ascii="Traditional Arabic" w:hAnsi="Traditional Arabic" w:cs="Traditional Arabic"/>
          <w:sz w:val="32"/>
          <w:szCs w:val="32"/>
          <w:rtl/>
        </w:rPr>
        <w:t>له</w:t>
      </w:r>
      <w:r w:rsidR="00395598">
        <w:rPr>
          <w:rFonts w:ascii="Traditional Arabic" w:hAnsi="Traditional Arabic" w:cs="Traditional Arabic" w:hint="cs"/>
          <w:sz w:val="32"/>
          <w:szCs w:val="32"/>
          <w:rtl/>
        </w:rPr>
        <w:t xml:space="preserve"> </w:t>
      </w:r>
      <w:r w:rsidRPr="00395598">
        <w:rPr>
          <w:rFonts w:ascii="Traditional Arabic" w:hAnsi="Traditional Arabic" w:cs="Traditional Arabic"/>
          <w:sz w:val="32"/>
          <w:szCs w:val="32"/>
          <w:rtl/>
        </w:rPr>
        <w:t>من</w:t>
      </w:r>
      <w:r w:rsidR="00395598">
        <w:rPr>
          <w:rFonts w:ascii="Traditional Arabic" w:hAnsi="Traditional Arabic" w:cs="Traditional Arabic" w:hint="cs"/>
          <w:sz w:val="32"/>
          <w:szCs w:val="32"/>
          <w:rtl/>
        </w:rPr>
        <w:t xml:space="preserve"> </w:t>
      </w:r>
      <w:r w:rsidRPr="00395598">
        <w:rPr>
          <w:rFonts w:ascii="Traditional Arabic" w:hAnsi="Traditional Arabic" w:cs="Traditional Arabic"/>
          <w:sz w:val="32"/>
          <w:szCs w:val="32"/>
          <w:rtl/>
        </w:rPr>
        <w:t>قبل</w:t>
      </w:r>
      <w:r w:rsidR="00395598">
        <w:rPr>
          <w:rFonts w:ascii="Traditional Arabic" w:hAnsi="Traditional Arabic" w:cs="Traditional Arabic" w:hint="cs"/>
          <w:sz w:val="32"/>
          <w:szCs w:val="32"/>
          <w:rtl/>
        </w:rPr>
        <w:t xml:space="preserve"> </w:t>
      </w:r>
      <w:r w:rsidRPr="00395598">
        <w:rPr>
          <w:rFonts w:ascii="Traditional Arabic" w:hAnsi="Traditional Arabic" w:cs="Traditional Arabic"/>
          <w:sz w:val="32"/>
          <w:szCs w:val="32"/>
          <w:rtl/>
        </w:rPr>
        <w:t>أفراد</w:t>
      </w:r>
      <w:r w:rsidR="00395598">
        <w:rPr>
          <w:rFonts w:ascii="Traditional Arabic" w:hAnsi="Traditional Arabic" w:cs="Traditional Arabic" w:hint="cs"/>
          <w:sz w:val="32"/>
          <w:szCs w:val="32"/>
          <w:rtl/>
        </w:rPr>
        <w:t xml:space="preserve"> </w:t>
      </w:r>
      <w:r w:rsidRPr="00395598">
        <w:rPr>
          <w:rFonts w:ascii="Traditional Arabic" w:hAnsi="Traditional Arabic" w:cs="Traditional Arabic"/>
          <w:sz w:val="32"/>
          <w:szCs w:val="32"/>
          <w:rtl/>
        </w:rPr>
        <w:t>عينة</w:t>
      </w:r>
      <w:r w:rsidR="00395598">
        <w:rPr>
          <w:rFonts w:ascii="Traditional Arabic" w:hAnsi="Traditional Arabic" w:cs="Traditional Arabic" w:hint="cs"/>
          <w:sz w:val="32"/>
          <w:szCs w:val="32"/>
          <w:rtl/>
        </w:rPr>
        <w:t xml:space="preserve"> </w:t>
      </w:r>
      <w:r w:rsidRPr="00395598">
        <w:rPr>
          <w:rFonts w:ascii="Traditional Arabic" w:hAnsi="Traditional Arabic" w:cs="Traditional Arabic"/>
          <w:sz w:val="32"/>
          <w:szCs w:val="32"/>
          <w:rtl/>
        </w:rPr>
        <w:t>الدراسة،حيث</w:t>
      </w:r>
      <w:r w:rsidR="00395598">
        <w:rPr>
          <w:rFonts w:ascii="Traditional Arabic" w:hAnsi="Traditional Arabic" w:cs="Traditional Arabic" w:hint="cs"/>
          <w:sz w:val="32"/>
          <w:szCs w:val="32"/>
          <w:rtl/>
        </w:rPr>
        <w:t xml:space="preserve"> </w:t>
      </w:r>
      <w:r w:rsidRPr="00395598">
        <w:rPr>
          <w:rFonts w:ascii="Traditional Arabic" w:hAnsi="Traditional Arabic" w:cs="Traditional Arabic"/>
          <w:sz w:val="32"/>
          <w:szCs w:val="32"/>
          <w:rtl/>
        </w:rPr>
        <w:t>بلغ</w:t>
      </w:r>
      <w:r w:rsidR="00395598">
        <w:rPr>
          <w:rFonts w:ascii="Traditional Arabic" w:hAnsi="Traditional Arabic" w:cs="Traditional Arabic" w:hint="cs"/>
          <w:sz w:val="32"/>
          <w:szCs w:val="32"/>
          <w:rtl/>
        </w:rPr>
        <w:t xml:space="preserve"> </w:t>
      </w:r>
      <w:r w:rsidRPr="00395598">
        <w:rPr>
          <w:rFonts w:ascii="Traditional Arabic" w:hAnsi="Traditional Arabic" w:cs="Traditional Arabic"/>
          <w:sz w:val="32"/>
          <w:szCs w:val="32"/>
          <w:rtl/>
        </w:rPr>
        <w:t>المتوسط</w:t>
      </w:r>
      <w:r w:rsidR="00395598">
        <w:rPr>
          <w:rFonts w:ascii="Traditional Arabic" w:hAnsi="Traditional Arabic" w:cs="Traditional Arabic" w:hint="cs"/>
          <w:sz w:val="32"/>
          <w:szCs w:val="32"/>
          <w:rtl/>
        </w:rPr>
        <w:t xml:space="preserve"> </w:t>
      </w:r>
      <w:r w:rsidRPr="00395598">
        <w:rPr>
          <w:rFonts w:ascii="Traditional Arabic" w:hAnsi="Traditional Arabic" w:cs="Traditional Arabic"/>
          <w:sz w:val="32"/>
          <w:szCs w:val="32"/>
          <w:rtl/>
        </w:rPr>
        <w:t>الحسابي</w:t>
      </w:r>
      <w:r w:rsidR="00395598">
        <w:rPr>
          <w:rFonts w:ascii="Traditional Arabic" w:hAnsi="Traditional Arabic" w:cs="Traditional Arabic" w:hint="cs"/>
          <w:sz w:val="32"/>
          <w:szCs w:val="32"/>
          <w:rtl/>
        </w:rPr>
        <w:t xml:space="preserve"> </w:t>
      </w:r>
      <w:r w:rsidRPr="00395598">
        <w:rPr>
          <w:rFonts w:ascii="Traditional Arabic" w:hAnsi="Traditional Arabic" w:cs="Traditional Arabic"/>
          <w:sz w:val="32"/>
          <w:szCs w:val="32"/>
          <w:rtl/>
        </w:rPr>
        <w:t>لهذا</w:t>
      </w:r>
      <w:r w:rsidR="00395598">
        <w:rPr>
          <w:rFonts w:ascii="Traditional Arabic" w:hAnsi="Traditional Arabic" w:cs="Traditional Arabic" w:hint="cs"/>
          <w:sz w:val="32"/>
          <w:szCs w:val="32"/>
          <w:rtl/>
        </w:rPr>
        <w:t xml:space="preserve"> </w:t>
      </w:r>
      <w:r w:rsidRPr="00395598">
        <w:rPr>
          <w:rFonts w:ascii="Traditional Arabic" w:hAnsi="Traditional Arabic" w:cs="Traditional Arabic"/>
          <w:sz w:val="32"/>
          <w:szCs w:val="32"/>
          <w:rtl/>
        </w:rPr>
        <w:t>البعد</w:t>
      </w:r>
      <w:r w:rsidR="00395598">
        <w:rPr>
          <w:rFonts w:ascii="Traditional Arabic" w:hAnsi="Traditional Arabic" w:cs="Traditional Arabic" w:hint="cs"/>
          <w:sz w:val="32"/>
          <w:szCs w:val="32"/>
          <w:rtl/>
        </w:rPr>
        <w:t xml:space="preserve"> </w:t>
      </w:r>
      <w:r w:rsidR="00D33935" w:rsidRPr="00395598">
        <w:rPr>
          <w:rFonts w:ascii="Traditional Arabic" w:hAnsi="Traditional Arabic" w:cs="Traditional Arabic"/>
          <w:sz w:val="32"/>
          <w:szCs w:val="32"/>
          <w:rtl/>
        </w:rPr>
        <w:t>(</w:t>
      </w:r>
      <w:r w:rsidR="00AA7FE3" w:rsidRPr="00395598">
        <w:rPr>
          <w:rFonts w:ascii="Traditional Arabic" w:hAnsi="Traditional Arabic" w:cs="Traditional Arabic"/>
          <w:sz w:val="32"/>
          <w:szCs w:val="32"/>
          <w:rtl/>
        </w:rPr>
        <w:t>3.84</w:t>
      </w:r>
      <w:r w:rsidR="00D33935" w:rsidRPr="00395598">
        <w:rPr>
          <w:rFonts w:ascii="Traditional Arabic" w:hAnsi="Traditional Arabic" w:cs="Traditional Arabic"/>
          <w:sz w:val="32"/>
          <w:szCs w:val="32"/>
          <w:rtl/>
        </w:rPr>
        <w:t xml:space="preserve">) </w:t>
      </w:r>
      <w:r w:rsidRPr="00395598">
        <w:rPr>
          <w:rFonts w:ascii="Traditional Arabic" w:hAnsi="Traditional Arabic" w:cs="Traditional Arabic"/>
          <w:sz w:val="32"/>
          <w:szCs w:val="32"/>
          <w:rtl/>
        </w:rPr>
        <w:t>بانحراف</w:t>
      </w:r>
      <w:r w:rsidR="00395598">
        <w:rPr>
          <w:rFonts w:ascii="Traditional Arabic" w:hAnsi="Traditional Arabic" w:cs="Traditional Arabic" w:hint="cs"/>
          <w:sz w:val="32"/>
          <w:szCs w:val="32"/>
          <w:rtl/>
        </w:rPr>
        <w:t xml:space="preserve"> </w:t>
      </w:r>
      <w:r w:rsidRPr="00395598">
        <w:rPr>
          <w:rFonts w:ascii="Traditional Arabic" w:hAnsi="Traditional Arabic" w:cs="Traditional Arabic"/>
          <w:sz w:val="32"/>
          <w:szCs w:val="32"/>
          <w:rtl/>
        </w:rPr>
        <w:t>معياري</w:t>
      </w:r>
      <w:r w:rsidR="00395598">
        <w:rPr>
          <w:rFonts w:ascii="Traditional Arabic" w:hAnsi="Traditional Arabic" w:cs="Traditional Arabic" w:hint="cs"/>
          <w:sz w:val="32"/>
          <w:szCs w:val="32"/>
          <w:rtl/>
        </w:rPr>
        <w:t xml:space="preserve"> </w:t>
      </w:r>
      <w:r w:rsidRPr="00395598">
        <w:rPr>
          <w:rFonts w:ascii="Traditional Arabic" w:hAnsi="Traditional Arabic" w:cs="Traditional Arabic"/>
          <w:sz w:val="32"/>
          <w:szCs w:val="32"/>
          <w:rtl/>
        </w:rPr>
        <w:t>قدره</w:t>
      </w:r>
      <w:r w:rsidR="00395598">
        <w:rPr>
          <w:rFonts w:ascii="Traditional Arabic" w:hAnsi="Traditional Arabic" w:cs="Traditional Arabic" w:hint="cs"/>
          <w:sz w:val="32"/>
          <w:szCs w:val="32"/>
          <w:rtl/>
        </w:rPr>
        <w:t xml:space="preserve"> </w:t>
      </w:r>
      <w:r w:rsidR="00AC0469" w:rsidRPr="00395598">
        <w:rPr>
          <w:rFonts w:ascii="Traditional Arabic" w:hAnsi="Traditional Arabic" w:cs="Traditional Arabic"/>
          <w:sz w:val="32"/>
          <w:szCs w:val="32"/>
          <w:rtl/>
        </w:rPr>
        <w:t>(0.</w:t>
      </w:r>
      <w:r w:rsidR="00AA7FE3" w:rsidRPr="00395598">
        <w:rPr>
          <w:rFonts w:ascii="Traditional Arabic" w:hAnsi="Traditional Arabic" w:cs="Traditional Arabic"/>
          <w:sz w:val="32"/>
          <w:szCs w:val="32"/>
          <w:rtl/>
        </w:rPr>
        <w:t>597</w:t>
      </w:r>
      <w:r w:rsidR="00AC0469" w:rsidRPr="00395598">
        <w:rPr>
          <w:rFonts w:ascii="Traditional Arabic" w:hAnsi="Traditional Arabic" w:cs="Traditional Arabic"/>
          <w:sz w:val="32"/>
          <w:szCs w:val="32"/>
          <w:rtl/>
        </w:rPr>
        <w:t>)</w:t>
      </w:r>
      <w:r w:rsidRPr="00395598">
        <w:rPr>
          <w:rFonts w:ascii="Traditional Arabic" w:hAnsi="Traditional Arabic" w:cs="Traditional Arabic"/>
          <w:sz w:val="32"/>
          <w:szCs w:val="32"/>
          <w:rtl/>
        </w:rPr>
        <w:t>،</w:t>
      </w:r>
      <w:r w:rsidR="009B72EF" w:rsidRPr="00395598">
        <w:rPr>
          <w:rFonts w:ascii="Traditional Arabic" w:hAnsi="Traditional Arabic" w:cs="Traditional Arabic"/>
          <w:sz w:val="32"/>
          <w:szCs w:val="32"/>
          <w:rtl/>
        </w:rPr>
        <w:t xml:space="preserve"> ووفق</w:t>
      </w:r>
      <w:r w:rsidR="00395598">
        <w:rPr>
          <w:rFonts w:ascii="Traditional Arabic" w:hAnsi="Traditional Arabic" w:cs="Traditional Arabic" w:hint="cs"/>
          <w:sz w:val="32"/>
          <w:szCs w:val="32"/>
          <w:rtl/>
        </w:rPr>
        <w:t xml:space="preserve"> </w:t>
      </w:r>
      <w:r w:rsidR="009B72EF" w:rsidRPr="00395598">
        <w:rPr>
          <w:rFonts w:ascii="Traditional Arabic" w:hAnsi="Traditional Arabic" w:cs="Traditional Arabic"/>
          <w:sz w:val="32"/>
          <w:szCs w:val="32"/>
          <w:rtl/>
        </w:rPr>
        <w:t>المقياس</w:t>
      </w:r>
      <w:r w:rsidR="00395598">
        <w:rPr>
          <w:rFonts w:ascii="Traditional Arabic" w:hAnsi="Traditional Arabic" w:cs="Traditional Arabic" w:hint="cs"/>
          <w:sz w:val="32"/>
          <w:szCs w:val="32"/>
          <w:rtl/>
        </w:rPr>
        <w:t xml:space="preserve"> </w:t>
      </w:r>
      <w:r w:rsidR="009B72EF" w:rsidRPr="00395598">
        <w:rPr>
          <w:rFonts w:ascii="Traditional Arabic" w:hAnsi="Traditional Arabic" w:cs="Traditional Arabic"/>
          <w:sz w:val="32"/>
          <w:szCs w:val="32"/>
          <w:rtl/>
        </w:rPr>
        <w:t>ا</w:t>
      </w:r>
      <w:r w:rsidR="00395598">
        <w:rPr>
          <w:rFonts w:ascii="Traditional Arabic" w:hAnsi="Traditional Arabic" w:cs="Traditional Arabic" w:hint="cs"/>
          <w:sz w:val="32"/>
          <w:szCs w:val="32"/>
          <w:rtl/>
        </w:rPr>
        <w:t>ل</w:t>
      </w:r>
      <w:r w:rsidR="009B72EF" w:rsidRPr="00395598">
        <w:rPr>
          <w:rFonts w:ascii="Traditional Arabic" w:hAnsi="Traditional Arabic" w:cs="Traditional Arabic"/>
          <w:sz w:val="32"/>
          <w:szCs w:val="32"/>
          <w:rtl/>
        </w:rPr>
        <w:t>دراسة</w:t>
      </w:r>
      <w:r w:rsidR="00395598">
        <w:rPr>
          <w:rFonts w:ascii="Traditional Arabic" w:hAnsi="Traditional Arabic" w:cs="Traditional Arabic" w:hint="cs"/>
          <w:sz w:val="32"/>
          <w:szCs w:val="32"/>
          <w:rtl/>
        </w:rPr>
        <w:t xml:space="preserve"> </w:t>
      </w:r>
      <w:r w:rsidR="009B72EF" w:rsidRPr="00395598">
        <w:rPr>
          <w:rFonts w:ascii="Traditional Arabic" w:hAnsi="Traditional Arabic" w:cs="Traditional Arabic"/>
          <w:sz w:val="32"/>
          <w:szCs w:val="32"/>
          <w:rtl/>
        </w:rPr>
        <w:t>فإن</w:t>
      </w:r>
      <w:r w:rsidR="00395598">
        <w:rPr>
          <w:rFonts w:ascii="Traditional Arabic" w:hAnsi="Traditional Arabic" w:cs="Traditional Arabic" w:hint="cs"/>
          <w:sz w:val="32"/>
          <w:szCs w:val="32"/>
          <w:rtl/>
        </w:rPr>
        <w:t xml:space="preserve"> </w:t>
      </w:r>
      <w:r w:rsidR="009B72EF" w:rsidRPr="00395598">
        <w:rPr>
          <w:rFonts w:ascii="Traditional Arabic" w:hAnsi="Traditional Arabic" w:cs="Traditional Arabic"/>
          <w:sz w:val="32"/>
          <w:szCs w:val="32"/>
          <w:rtl/>
        </w:rPr>
        <w:t>هذا</w:t>
      </w:r>
      <w:r w:rsidR="00395598">
        <w:rPr>
          <w:rFonts w:ascii="Traditional Arabic" w:hAnsi="Traditional Arabic" w:cs="Traditional Arabic" w:hint="cs"/>
          <w:sz w:val="32"/>
          <w:szCs w:val="32"/>
          <w:rtl/>
        </w:rPr>
        <w:t xml:space="preserve"> </w:t>
      </w:r>
      <w:r w:rsidR="009B72EF" w:rsidRPr="00395598">
        <w:rPr>
          <w:rFonts w:ascii="Traditional Arabic" w:hAnsi="Traditional Arabic" w:cs="Traditional Arabic"/>
          <w:sz w:val="32"/>
          <w:szCs w:val="32"/>
          <w:rtl/>
        </w:rPr>
        <w:t>البعد</w:t>
      </w:r>
      <w:r w:rsidR="00395598">
        <w:rPr>
          <w:rFonts w:ascii="Traditional Arabic" w:hAnsi="Traditional Arabic" w:cs="Traditional Arabic" w:hint="cs"/>
          <w:sz w:val="32"/>
          <w:szCs w:val="32"/>
          <w:rtl/>
        </w:rPr>
        <w:t xml:space="preserve"> </w:t>
      </w:r>
      <w:r w:rsidR="009B72EF" w:rsidRPr="00395598">
        <w:rPr>
          <w:rFonts w:ascii="Traditional Arabic" w:hAnsi="Traditional Arabic" w:cs="Traditional Arabic"/>
          <w:sz w:val="32"/>
          <w:szCs w:val="32"/>
          <w:rtl/>
        </w:rPr>
        <w:t>يشير</w:t>
      </w:r>
      <w:r w:rsidR="00395598">
        <w:rPr>
          <w:rFonts w:ascii="Traditional Arabic" w:hAnsi="Traditional Arabic" w:cs="Traditional Arabic" w:hint="cs"/>
          <w:sz w:val="32"/>
          <w:szCs w:val="32"/>
          <w:rtl/>
        </w:rPr>
        <w:t xml:space="preserve"> </w:t>
      </w:r>
      <w:r w:rsidR="009B72EF" w:rsidRPr="00395598">
        <w:rPr>
          <w:rFonts w:ascii="Traditional Arabic" w:hAnsi="Traditional Arabic" w:cs="Traditional Arabic"/>
          <w:sz w:val="32"/>
          <w:szCs w:val="32"/>
          <w:rtl/>
        </w:rPr>
        <w:t>إلى</w:t>
      </w:r>
      <w:r w:rsidR="00395598">
        <w:rPr>
          <w:rFonts w:ascii="Traditional Arabic" w:hAnsi="Traditional Arabic" w:cs="Traditional Arabic" w:hint="cs"/>
          <w:sz w:val="32"/>
          <w:szCs w:val="32"/>
          <w:rtl/>
        </w:rPr>
        <w:t xml:space="preserve"> </w:t>
      </w:r>
      <w:r w:rsidR="009B72EF" w:rsidRPr="00395598">
        <w:rPr>
          <w:rFonts w:ascii="Traditional Arabic" w:hAnsi="Traditional Arabic" w:cs="Traditional Arabic"/>
          <w:sz w:val="32"/>
          <w:szCs w:val="32"/>
          <w:rtl/>
        </w:rPr>
        <w:t>مستوى</w:t>
      </w:r>
      <w:r w:rsidR="00395598">
        <w:rPr>
          <w:rFonts w:ascii="Traditional Arabic" w:hAnsi="Traditional Arabic" w:cs="Traditional Arabic" w:hint="cs"/>
          <w:sz w:val="32"/>
          <w:szCs w:val="32"/>
          <w:rtl/>
        </w:rPr>
        <w:t xml:space="preserve"> </w:t>
      </w:r>
      <w:r w:rsidR="009B72EF" w:rsidRPr="00395598">
        <w:rPr>
          <w:rFonts w:ascii="Traditional Arabic" w:hAnsi="Traditional Arabic" w:cs="Traditional Arabic"/>
          <w:sz w:val="32"/>
          <w:szCs w:val="32"/>
          <w:rtl/>
        </w:rPr>
        <w:t xml:space="preserve">قبول </w:t>
      </w:r>
      <w:r w:rsidR="009B72EF" w:rsidRPr="006A6162">
        <w:rPr>
          <w:rFonts w:ascii="Traditional Arabic" w:hAnsi="Traditional Arabic" w:cs="Traditional Arabic"/>
          <w:sz w:val="32"/>
          <w:szCs w:val="32"/>
          <w:rtl/>
        </w:rPr>
        <w:t>"م</w:t>
      </w:r>
      <w:r w:rsidR="0027049C" w:rsidRPr="006A6162">
        <w:rPr>
          <w:rFonts w:ascii="Traditional Arabic" w:hAnsi="Traditional Arabic" w:cs="Traditional Arabic"/>
          <w:sz w:val="32"/>
          <w:szCs w:val="32"/>
          <w:rtl/>
        </w:rPr>
        <w:t>رتفع</w:t>
      </w:r>
      <w:r w:rsidR="009B72EF" w:rsidRPr="006A6162">
        <w:rPr>
          <w:rFonts w:ascii="Traditional Arabic" w:hAnsi="Traditional Arabic" w:cs="Traditional Arabic"/>
          <w:sz w:val="32"/>
          <w:szCs w:val="32"/>
          <w:rtl/>
        </w:rPr>
        <w:t>"كما</w:t>
      </w:r>
      <w:r w:rsidR="006A6162">
        <w:rPr>
          <w:rFonts w:ascii="Traditional Arabic" w:hAnsi="Traditional Arabic" w:cs="Traditional Arabic" w:hint="cs"/>
          <w:sz w:val="32"/>
          <w:szCs w:val="32"/>
          <w:rtl/>
        </w:rPr>
        <w:t xml:space="preserve"> </w:t>
      </w:r>
      <w:r w:rsidR="009B72EF" w:rsidRPr="006A6162">
        <w:rPr>
          <w:rFonts w:ascii="Traditional Arabic" w:hAnsi="Traditional Arabic" w:cs="Traditional Arabic"/>
          <w:sz w:val="32"/>
          <w:szCs w:val="32"/>
          <w:rtl/>
        </w:rPr>
        <w:t>نلاحظ</w:t>
      </w:r>
      <w:r w:rsidR="006A6162">
        <w:rPr>
          <w:rFonts w:ascii="Traditional Arabic" w:hAnsi="Traditional Arabic" w:cs="Traditional Arabic" w:hint="cs"/>
          <w:sz w:val="32"/>
          <w:szCs w:val="32"/>
          <w:rtl/>
        </w:rPr>
        <w:t xml:space="preserve"> </w:t>
      </w:r>
      <w:r w:rsidR="009B72EF" w:rsidRPr="006A6162">
        <w:rPr>
          <w:rFonts w:ascii="Traditional Arabic" w:hAnsi="Traditional Arabic" w:cs="Traditional Arabic"/>
          <w:sz w:val="32"/>
          <w:szCs w:val="32"/>
          <w:rtl/>
        </w:rPr>
        <w:t>من</w:t>
      </w:r>
      <w:r w:rsidR="006A6162">
        <w:rPr>
          <w:rFonts w:ascii="Traditional Arabic" w:hAnsi="Traditional Arabic" w:cs="Traditional Arabic" w:hint="cs"/>
          <w:sz w:val="32"/>
          <w:szCs w:val="32"/>
          <w:rtl/>
        </w:rPr>
        <w:t xml:space="preserve"> </w:t>
      </w:r>
      <w:r w:rsidR="009B72EF" w:rsidRPr="006A6162">
        <w:rPr>
          <w:rFonts w:ascii="Traditional Arabic" w:hAnsi="Traditional Arabic" w:cs="Traditional Arabic"/>
          <w:sz w:val="32"/>
          <w:szCs w:val="32"/>
          <w:rtl/>
        </w:rPr>
        <w:t>متوسط</w:t>
      </w:r>
      <w:r w:rsidR="006A6162">
        <w:rPr>
          <w:rFonts w:ascii="Traditional Arabic" w:hAnsi="Traditional Arabic" w:cs="Traditional Arabic" w:hint="cs"/>
          <w:sz w:val="32"/>
          <w:szCs w:val="32"/>
          <w:rtl/>
        </w:rPr>
        <w:t xml:space="preserve"> </w:t>
      </w:r>
      <w:r w:rsidR="009B72EF" w:rsidRPr="006A6162">
        <w:rPr>
          <w:rFonts w:ascii="Traditional Arabic" w:hAnsi="Traditional Arabic" w:cs="Traditional Arabic"/>
          <w:sz w:val="32"/>
          <w:szCs w:val="32"/>
          <w:rtl/>
        </w:rPr>
        <w:t>إجابات</w:t>
      </w:r>
      <w:r w:rsidR="006A6162">
        <w:rPr>
          <w:rFonts w:ascii="Traditional Arabic" w:hAnsi="Traditional Arabic" w:cs="Traditional Arabic" w:hint="cs"/>
          <w:sz w:val="32"/>
          <w:szCs w:val="32"/>
          <w:rtl/>
        </w:rPr>
        <w:t xml:space="preserve"> </w:t>
      </w:r>
      <w:r w:rsidR="009B72EF" w:rsidRPr="006A6162">
        <w:rPr>
          <w:rFonts w:ascii="Traditional Arabic" w:hAnsi="Traditional Arabic" w:cs="Traditional Arabic"/>
          <w:sz w:val="32"/>
          <w:szCs w:val="32"/>
          <w:rtl/>
        </w:rPr>
        <w:t>أفراد</w:t>
      </w:r>
      <w:r w:rsidR="006A6162">
        <w:rPr>
          <w:rFonts w:ascii="Traditional Arabic" w:hAnsi="Traditional Arabic" w:cs="Traditional Arabic" w:hint="cs"/>
          <w:sz w:val="32"/>
          <w:szCs w:val="32"/>
          <w:rtl/>
        </w:rPr>
        <w:t xml:space="preserve"> </w:t>
      </w:r>
      <w:r w:rsidR="009B72EF" w:rsidRPr="006A6162">
        <w:rPr>
          <w:rFonts w:ascii="Traditional Arabic" w:hAnsi="Traditional Arabic" w:cs="Traditional Arabic"/>
          <w:sz w:val="32"/>
          <w:szCs w:val="32"/>
          <w:rtl/>
        </w:rPr>
        <w:t>عينة</w:t>
      </w:r>
      <w:r w:rsidR="006A6162">
        <w:rPr>
          <w:rFonts w:ascii="Traditional Arabic" w:hAnsi="Traditional Arabic" w:cs="Traditional Arabic" w:hint="cs"/>
          <w:sz w:val="32"/>
          <w:szCs w:val="32"/>
          <w:rtl/>
        </w:rPr>
        <w:t xml:space="preserve"> </w:t>
      </w:r>
      <w:r w:rsidR="009B72EF" w:rsidRPr="006A6162">
        <w:rPr>
          <w:rFonts w:ascii="Traditional Arabic" w:hAnsi="Traditional Arabic" w:cs="Traditional Arabic"/>
          <w:sz w:val="32"/>
          <w:szCs w:val="32"/>
          <w:rtl/>
        </w:rPr>
        <w:t>البحث</w:t>
      </w:r>
      <w:r w:rsidR="006A6162">
        <w:rPr>
          <w:rFonts w:ascii="Traditional Arabic" w:hAnsi="Traditional Arabic" w:cs="Traditional Arabic" w:hint="cs"/>
          <w:sz w:val="32"/>
          <w:szCs w:val="32"/>
          <w:rtl/>
        </w:rPr>
        <w:t xml:space="preserve"> </w:t>
      </w:r>
      <w:r w:rsidR="009B72EF" w:rsidRPr="006A6162">
        <w:rPr>
          <w:rFonts w:ascii="Traditional Arabic" w:hAnsi="Traditional Arabic" w:cs="Traditional Arabic"/>
          <w:sz w:val="32"/>
          <w:szCs w:val="32"/>
          <w:rtl/>
        </w:rPr>
        <w:t>على</w:t>
      </w:r>
      <w:r w:rsidR="006A6162">
        <w:rPr>
          <w:rFonts w:ascii="Traditional Arabic" w:hAnsi="Traditional Arabic" w:cs="Traditional Arabic" w:hint="cs"/>
          <w:sz w:val="32"/>
          <w:szCs w:val="32"/>
          <w:rtl/>
        </w:rPr>
        <w:t xml:space="preserve"> </w:t>
      </w:r>
      <w:r w:rsidR="009B72EF" w:rsidRPr="006A6162">
        <w:rPr>
          <w:rFonts w:ascii="Traditional Arabic" w:hAnsi="Traditional Arabic" w:cs="Traditional Arabic"/>
          <w:sz w:val="32"/>
          <w:szCs w:val="32"/>
          <w:rtl/>
        </w:rPr>
        <w:t>عبارات</w:t>
      </w:r>
      <w:r w:rsidR="006A6162">
        <w:rPr>
          <w:rFonts w:ascii="Traditional Arabic" w:hAnsi="Traditional Arabic" w:cs="Traditional Arabic" w:hint="cs"/>
          <w:sz w:val="32"/>
          <w:szCs w:val="32"/>
          <w:rtl/>
        </w:rPr>
        <w:t xml:space="preserve"> </w:t>
      </w:r>
      <w:r w:rsidR="009B72EF" w:rsidRPr="006A6162">
        <w:rPr>
          <w:rFonts w:ascii="Traditional Arabic" w:hAnsi="Traditional Arabic" w:cs="Traditional Arabic"/>
          <w:sz w:val="32"/>
          <w:szCs w:val="32"/>
          <w:rtl/>
        </w:rPr>
        <w:t>بعد</w:t>
      </w:r>
      <w:r w:rsidR="006A6162">
        <w:rPr>
          <w:rFonts w:ascii="Traditional Arabic" w:hAnsi="Traditional Arabic" w:cs="Traditional Arabic" w:hint="cs"/>
          <w:sz w:val="32"/>
          <w:szCs w:val="32"/>
          <w:rtl/>
        </w:rPr>
        <w:t xml:space="preserve"> </w:t>
      </w:r>
      <w:r w:rsidR="009B72EF" w:rsidRPr="006A6162">
        <w:rPr>
          <w:rFonts w:ascii="Traditional Arabic" w:hAnsi="Traditional Arabic" w:cs="Traditional Arabic"/>
          <w:sz w:val="32"/>
          <w:szCs w:val="32"/>
          <w:rtl/>
        </w:rPr>
        <w:t>الأفراد</w:t>
      </w:r>
      <w:r w:rsidR="006A6162">
        <w:rPr>
          <w:rFonts w:ascii="Traditional Arabic" w:hAnsi="Traditional Arabic" w:cs="Traditional Arabic" w:hint="cs"/>
          <w:sz w:val="32"/>
          <w:szCs w:val="32"/>
          <w:rtl/>
        </w:rPr>
        <w:t xml:space="preserve"> </w:t>
      </w:r>
      <w:r w:rsidR="009B72EF" w:rsidRPr="006A6162">
        <w:rPr>
          <w:rFonts w:ascii="Traditional Arabic" w:hAnsi="Traditional Arabic" w:cs="Traditional Arabic"/>
          <w:sz w:val="32"/>
          <w:szCs w:val="32"/>
          <w:rtl/>
        </w:rPr>
        <w:t>أنها</w:t>
      </w:r>
      <w:r w:rsidR="006A6162">
        <w:rPr>
          <w:rFonts w:ascii="Traditional Arabic" w:hAnsi="Traditional Arabic" w:cs="Traditional Arabic" w:hint="cs"/>
          <w:sz w:val="32"/>
          <w:szCs w:val="32"/>
          <w:rtl/>
        </w:rPr>
        <w:t xml:space="preserve"> </w:t>
      </w:r>
      <w:r w:rsidR="009B72EF" w:rsidRPr="006A6162">
        <w:rPr>
          <w:rFonts w:ascii="Traditional Arabic" w:hAnsi="Traditional Arabic" w:cs="Traditional Arabic"/>
          <w:sz w:val="32"/>
          <w:szCs w:val="32"/>
          <w:rtl/>
        </w:rPr>
        <w:t>تشكل</w:t>
      </w:r>
      <w:r w:rsidR="006A6162">
        <w:rPr>
          <w:rFonts w:ascii="Traditional Arabic" w:hAnsi="Traditional Arabic" w:cs="Traditional Arabic" w:hint="cs"/>
          <w:sz w:val="32"/>
          <w:szCs w:val="32"/>
          <w:rtl/>
        </w:rPr>
        <w:t xml:space="preserve"> </w:t>
      </w:r>
      <w:r w:rsidR="009B72EF" w:rsidRPr="006A6162">
        <w:rPr>
          <w:rFonts w:ascii="Traditional Arabic" w:hAnsi="Traditional Arabic" w:cs="Traditional Arabic"/>
          <w:sz w:val="32"/>
          <w:szCs w:val="32"/>
          <w:rtl/>
        </w:rPr>
        <w:t>قبولا</w:t>
      </w:r>
      <w:r w:rsidR="006A6162">
        <w:rPr>
          <w:rFonts w:ascii="Traditional Arabic" w:hAnsi="Traditional Arabic" w:cs="Traditional Arabic" w:hint="cs"/>
          <w:sz w:val="32"/>
          <w:szCs w:val="32"/>
          <w:rtl/>
        </w:rPr>
        <w:t xml:space="preserve"> </w:t>
      </w:r>
      <w:r w:rsidR="0027049C" w:rsidRPr="006A6162">
        <w:rPr>
          <w:rFonts w:ascii="Traditional Arabic" w:hAnsi="Traditional Arabic" w:cs="Traditional Arabic"/>
          <w:sz w:val="32"/>
          <w:szCs w:val="32"/>
          <w:rtl/>
        </w:rPr>
        <w:t xml:space="preserve">مرتفعا </w:t>
      </w:r>
      <w:r w:rsidR="009D6AE6" w:rsidRPr="006A6162">
        <w:rPr>
          <w:rFonts w:ascii="Traditional Arabic" w:hAnsi="Traditional Arabic" w:cs="Traditional Arabic"/>
          <w:sz w:val="32"/>
          <w:szCs w:val="32"/>
          <w:rtl/>
        </w:rPr>
        <w:t>أيضا</w:t>
      </w:r>
      <w:r w:rsidRPr="006A6162">
        <w:rPr>
          <w:rFonts w:ascii="Traditional Arabic" w:hAnsi="Traditional Arabic" w:cs="Traditional Arabic"/>
          <w:sz w:val="32"/>
          <w:szCs w:val="32"/>
          <w:rtl/>
        </w:rPr>
        <w:t>،وقد</w:t>
      </w:r>
      <w:r w:rsidR="006A6162">
        <w:rPr>
          <w:rFonts w:ascii="Traditional Arabic" w:hAnsi="Traditional Arabic" w:cs="Traditional Arabic" w:hint="cs"/>
          <w:sz w:val="32"/>
          <w:szCs w:val="32"/>
          <w:rtl/>
        </w:rPr>
        <w:t xml:space="preserve"> </w:t>
      </w:r>
      <w:r w:rsidRPr="006A6162">
        <w:rPr>
          <w:rFonts w:ascii="Traditional Arabic" w:hAnsi="Traditional Arabic" w:cs="Traditional Arabic"/>
          <w:sz w:val="32"/>
          <w:szCs w:val="32"/>
          <w:rtl/>
        </w:rPr>
        <w:t>تراوحت</w:t>
      </w:r>
      <w:r w:rsidR="006A6162">
        <w:rPr>
          <w:rFonts w:ascii="Traditional Arabic" w:hAnsi="Traditional Arabic" w:cs="Traditional Arabic" w:hint="cs"/>
          <w:sz w:val="32"/>
          <w:szCs w:val="32"/>
          <w:rtl/>
        </w:rPr>
        <w:t xml:space="preserve"> </w:t>
      </w:r>
      <w:r w:rsidRPr="006A6162">
        <w:rPr>
          <w:rFonts w:ascii="Traditional Arabic" w:hAnsi="Traditional Arabic" w:cs="Traditional Arabic"/>
          <w:sz w:val="32"/>
          <w:szCs w:val="32"/>
          <w:rtl/>
        </w:rPr>
        <w:t>المتوسطات</w:t>
      </w:r>
      <w:r w:rsidR="006A6162">
        <w:rPr>
          <w:rFonts w:ascii="Traditional Arabic" w:hAnsi="Traditional Arabic" w:cs="Traditional Arabic" w:hint="cs"/>
          <w:sz w:val="32"/>
          <w:szCs w:val="32"/>
          <w:rtl/>
        </w:rPr>
        <w:t xml:space="preserve"> </w:t>
      </w:r>
      <w:r w:rsidRPr="006A6162">
        <w:rPr>
          <w:rFonts w:ascii="Traditional Arabic" w:hAnsi="Traditional Arabic" w:cs="Traditional Arabic"/>
          <w:sz w:val="32"/>
          <w:szCs w:val="32"/>
          <w:rtl/>
        </w:rPr>
        <w:t>الحسابية</w:t>
      </w:r>
      <w:r w:rsidR="006A6162">
        <w:rPr>
          <w:rFonts w:ascii="Traditional Arabic" w:hAnsi="Traditional Arabic" w:cs="Traditional Arabic" w:hint="cs"/>
          <w:sz w:val="32"/>
          <w:szCs w:val="32"/>
          <w:rtl/>
        </w:rPr>
        <w:t xml:space="preserve"> </w:t>
      </w:r>
      <w:r w:rsidR="00A149EC" w:rsidRPr="006A6162">
        <w:rPr>
          <w:rFonts w:ascii="Traditional Arabic" w:hAnsi="Traditional Arabic" w:cs="Traditional Arabic"/>
          <w:sz w:val="32"/>
          <w:szCs w:val="32"/>
          <w:rtl/>
        </w:rPr>
        <w:t>لإجابات</w:t>
      </w:r>
      <w:r w:rsidR="006A6162">
        <w:rPr>
          <w:rFonts w:ascii="Traditional Arabic" w:hAnsi="Traditional Arabic" w:cs="Traditional Arabic" w:hint="cs"/>
          <w:sz w:val="32"/>
          <w:szCs w:val="32"/>
          <w:rtl/>
        </w:rPr>
        <w:t xml:space="preserve"> </w:t>
      </w:r>
      <w:r w:rsidRPr="006A6162">
        <w:rPr>
          <w:rFonts w:ascii="Traditional Arabic" w:hAnsi="Traditional Arabic" w:cs="Traditional Arabic"/>
          <w:sz w:val="32"/>
          <w:szCs w:val="32"/>
          <w:rtl/>
        </w:rPr>
        <w:t>أفراد</w:t>
      </w:r>
      <w:r w:rsidR="006A6162">
        <w:rPr>
          <w:rFonts w:ascii="Traditional Arabic" w:hAnsi="Traditional Arabic" w:cs="Traditional Arabic" w:hint="cs"/>
          <w:sz w:val="32"/>
          <w:szCs w:val="32"/>
          <w:rtl/>
        </w:rPr>
        <w:t xml:space="preserve"> </w:t>
      </w:r>
      <w:r w:rsidRPr="006A6162">
        <w:rPr>
          <w:rFonts w:ascii="Traditional Arabic" w:hAnsi="Traditional Arabic" w:cs="Traditional Arabic"/>
          <w:sz w:val="32"/>
          <w:szCs w:val="32"/>
          <w:rtl/>
        </w:rPr>
        <w:t>عينة</w:t>
      </w:r>
      <w:r w:rsidR="006A6162">
        <w:rPr>
          <w:rFonts w:ascii="Traditional Arabic" w:hAnsi="Traditional Arabic" w:cs="Traditional Arabic" w:hint="cs"/>
          <w:sz w:val="32"/>
          <w:szCs w:val="32"/>
          <w:rtl/>
        </w:rPr>
        <w:t xml:space="preserve"> </w:t>
      </w:r>
      <w:r w:rsidRPr="006A6162">
        <w:rPr>
          <w:rFonts w:ascii="Traditional Arabic" w:hAnsi="Traditional Arabic" w:cs="Traditional Arabic"/>
          <w:sz w:val="32"/>
          <w:szCs w:val="32"/>
          <w:rtl/>
        </w:rPr>
        <w:t>الدراسة</w:t>
      </w:r>
      <w:r w:rsidR="006A6162">
        <w:rPr>
          <w:rFonts w:ascii="Traditional Arabic" w:hAnsi="Traditional Arabic" w:cs="Traditional Arabic" w:hint="cs"/>
          <w:sz w:val="32"/>
          <w:szCs w:val="32"/>
          <w:rtl/>
        </w:rPr>
        <w:t xml:space="preserve"> </w:t>
      </w:r>
      <w:r w:rsidRPr="006A6162">
        <w:rPr>
          <w:rFonts w:ascii="Traditional Arabic" w:hAnsi="Traditional Arabic" w:cs="Traditional Arabic"/>
          <w:sz w:val="32"/>
          <w:szCs w:val="32"/>
          <w:rtl/>
        </w:rPr>
        <w:t>على</w:t>
      </w:r>
      <w:r w:rsidR="006A6162">
        <w:rPr>
          <w:rFonts w:ascii="Traditional Arabic" w:hAnsi="Traditional Arabic" w:cs="Traditional Arabic" w:hint="cs"/>
          <w:sz w:val="32"/>
          <w:szCs w:val="32"/>
          <w:rtl/>
        </w:rPr>
        <w:t xml:space="preserve"> </w:t>
      </w:r>
      <w:r w:rsidRPr="006A6162">
        <w:rPr>
          <w:rFonts w:ascii="Traditional Arabic" w:hAnsi="Traditional Arabic" w:cs="Traditional Arabic"/>
          <w:sz w:val="32"/>
          <w:szCs w:val="32"/>
          <w:rtl/>
        </w:rPr>
        <w:t>العبارات</w:t>
      </w:r>
      <w:r w:rsidR="006A6162">
        <w:rPr>
          <w:rFonts w:ascii="Traditional Arabic" w:hAnsi="Traditional Arabic" w:cs="Traditional Arabic" w:hint="cs"/>
          <w:sz w:val="32"/>
          <w:szCs w:val="32"/>
          <w:rtl/>
        </w:rPr>
        <w:t xml:space="preserve"> </w:t>
      </w:r>
      <w:r w:rsidRPr="006A6162">
        <w:rPr>
          <w:rFonts w:ascii="Traditional Arabic" w:hAnsi="Traditional Arabic" w:cs="Traditional Arabic"/>
          <w:sz w:val="32"/>
          <w:szCs w:val="32"/>
          <w:rtl/>
        </w:rPr>
        <w:t>ما</w:t>
      </w:r>
      <w:r w:rsidR="006A6162">
        <w:rPr>
          <w:rFonts w:ascii="Traditional Arabic" w:hAnsi="Traditional Arabic" w:cs="Traditional Arabic" w:hint="cs"/>
          <w:sz w:val="32"/>
          <w:szCs w:val="32"/>
          <w:rtl/>
        </w:rPr>
        <w:t xml:space="preserve"> </w:t>
      </w:r>
      <w:r w:rsidRPr="006A6162">
        <w:rPr>
          <w:rFonts w:ascii="Traditional Arabic" w:hAnsi="Traditional Arabic" w:cs="Traditional Arabic"/>
          <w:sz w:val="32"/>
          <w:szCs w:val="32"/>
          <w:rtl/>
        </w:rPr>
        <w:t>بين</w:t>
      </w:r>
      <w:r w:rsidR="00A149EC" w:rsidRPr="006A6162">
        <w:rPr>
          <w:rFonts w:ascii="Traditional Arabic" w:hAnsi="Traditional Arabic" w:cs="Traditional Arabic"/>
          <w:sz w:val="32"/>
          <w:szCs w:val="32"/>
          <w:rtl/>
        </w:rPr>
        <w:t>(</w:t>
      </w:r>
      <w:r w:rsidR="0027049C" w:rsidRPr="006A6162">
        <w:rPr>
          <w:rFonts w:ascii="Traditional Arabic" w:hAnsi="Traditional Arabic" w:cs="Traditional Arabic"/>
          <w:sz w:val="32"/>
          <w:szCs w:val="32"/>
          <w:rtl/>
        </w:rPr>
        <w:t>3.94</w:t>
      </w:r>
      <w:r w:rsidR="00A149EC" w:rsidRPr="006A6162">
        <w:rPr>
          <w:rFonts w:ascii="Traditional Arabic" w:hAnsi="Traditional Arabic" w:cs="Traditional Arabic"/>
          <w:sz w:val="32"/>
          <w:szCs w:val="32"/>
          <w:rtl/>
        </w:rPr>
        <w:t>-3.</w:t>
      </w:r>
      <w:r w:rsidR="0027049C" w:rsidRPr="006A6162">
        <w:rPr>
          <w:rFonts w:ascii="Traditional Arabic" w:hAnsi="Traditional Arabic" w:cs="Traditional Arabic"/>
          <w:sz w:val="32"/>
          <w:szCs w:val="32"/>
          <w:rtl/>
        </w:rPr>
        <w:t>73</w:t>
      </w:r>
      <w:r w:rsidR="00A149EC" w:rsidRPr="006A6162">
        <w:rPr>
          <w:rFonts w:ascii="Traditional Arabic" w:hAnsi="Traditional Arabic" w:cs="Traditional Arabic"/>
          <w:sz w:val="32"/>
          <w:szCs w:val="32"/>
          <w:rtl/>
        </w:rPr>
        <w:t>)</w:t>
      </w:r>
      <w:r w:rsidR="006A6162">
        <w:rPr>
          <w:rFonts w:ascii="Traditional Arabic" w:hAnsi="Traditional Arabic" w:cs="Traditional Arabic" w:hint="cs"/>
          <w:sz w:val="32"/>
          <w:szCs w:val="32"/>
          <w:rtl/>
        </w:rPr>
        <w:t xml:space="preserve"> </w:t>
      </w:r>
      <w:r w:rsidRPr="006A6162">
        <w:rPr>
          <w:rFonts w:ascii="Traditional Arabic" w:hAnsi="Traditional Arabic" w:cs="Traditional Arabic"/>
          <w:sz w:val="32"/>
          <w:szCs w:val="32"/>
          <w:rtl/>
        </w:rPr>
        <w:t>والانحرافات</w:t>
      </w:r>
      <w:r w:rsidR="006A6162">
        <w:rPr>
          <w:rFonts w:ascii="Traditional Arabic" w:hAnsi="Traditional Arabic" w:cs="Traditional Arabic" w:hint="cs"/>
          <w:sz w:val="32"/>
          <w:szCs w:val="32"/>
          <w:rtl/>
        </w:rPr>
        <w:t xml:space="preserve"> </w:t>
      </w:r>
      <w:r w:rsidRPr="006A6162">
        <w:rPr>
          <w:rFonts w:ascii="Traditional Arabic" w:hAnsi="Traditional Arabic" w:cs="Traditional Arabic"/>
          <w:sz w:val="32"/>
          <w:szCs w:val="32"/>
          <w:rtl/>
        </w:rPr>
        <w:t>المعيارية</w:t>
      </w:r>
      <w:r w:rsidR="006A6162">
        <w:rPr>
          <w:rFonts w:ascii="Traditional Arabic" w:hAnsi="Traditional Arabic" w:cs="Traditional Arabic" w:hint="cs"/>
          <w:sz w:val="32"/>
          <w:szCs w:val="32"/>
          <w:rtl/>
        </w:rPr>
        <w:t xml:space="preserve"> </w:t>
      </w:r>
      <w:r w:rsidRPr="006A6162">
        <w:rPr>
          <w:rFonts w:ascii="Traditional Arabic" w:hAnsi="Traditional Arabic" w:cs="Traditional Arabic"/>
          <w:sz w:val="32"/>
          <w:szCs w:val="32"/>
          <w:rtl/>
        </w:rPr>
        <w:t>مابين</w:t>
      </w:r>
      <w:r w:rsidR="00A149EC" w:rsidRPr="006A6162">
        <w:rPr>
          <w:rFonts w:ascii="Traditional Arabic" w:hAnsi="Traditional Arabic" w:cs="Traditional Arabic"/>
          <w:sz w:val="32"/>
          <w:szCs w:val="32"/>
          <w:rtl/>
        </w:rPr>
        <w:t xml:space="preserve"> (</w:t>
      </w:r>
      <w:r w:rsidR="0027049C" w:rsidRPr="006A6162">
        <w:rPr>
          <w:rFonts w:ascii="Traditional Arabic" w:hAnsi="Traditional Arabic" w:cs="Traditional Arabic"/>
          <w:sz w:val="32"/>
          <w:szCs w:val="32"/>
          <w:rtl/>
        </w:rPr>
        <w:t>0.876</w:t>
      </w:r>
      <w:r w:rsidR="00A149EC" w:rsidRPr="006A6162">
        <w:rPr>
          <w:rFonts w:ascii="Traditional Arabic" w:hAnsi="Traditional Arabic" w:cs="Traditional Arabic"/>
          <w:sz w:val="32"/>
          <w:szCs w:val="32"/>
          <w:rtl/>
        </w:rPr>
        <w:t>-</w:t>
      </w:r>
      <w:r w:rsidR="0027049C" w:rsidRPr="006A6162">
        <w:rPr>
          <w:rFonts w:ascii="Traditional Arabic" w:hAnsi="Traditional Arabic" w:cs="Traditional Arabic"/>
          <w:sz w:val="32"/>
          <w:szCs w:val="32"/>
          <w:rtl/>
        </w:rPr>
        <w:t xml:space="preserve">0.930) فنجد </w:t>
      </w:r>
      <w:r w:rsidR="009D6AE6" w:rsidRPr="006A6162">
        <w:rPr>
          <w:rFonts w:ascii="Traditional Arabic" w:hAnsi="Traditional Arabic" w:cs="Traditional Arabic"/>
          <w:sz w:val="32"/>
          <w:szCs w:val="32"/>
          <w:rtl/>
        </w:rPr>
        <w:t>أن</w:t>
      </w:r>
      <w:r w:rsidR="006A6162" w:rsidRPr="006A6162">
        <w:rPr>
          <w:rFonts w:ascii="Traditional Arabic" w:hAnsi="Traditional Arabic" w:cs="Traditional Arabic" w:hint="cs"/>
          <w:sz w:val="32"/>
          <w:szCs w:val="32"/>
          <w:rtl/>
        </w:rPr>
        <w:t xml:space="preserve"> </w:t>
      </w:r>
      <w:r w:rsidR="0027049C" w:rsidRPr="006A6162">
        <w:rPr>
          <w:rFonts w:ascii="Traditional Arabic" w:hAnsi="Traditional Arabic" w:cs="Traditional Arabic"/>
          <w:sz w:val="32"/>
          <w:szCs w:val="32"/>
          <w:rtl/>
        </w:rPr>
        <w:t>العبارة</w:t>
      </w:r>
      <w:r w:rsidR="001302B6" w:rsidRPr="006A6162">
        <w:rPr>
          <w:rFonts w:ascii="Traditional Arabic" w:hAnsi="Traditional Arabic" w:cs="Traditional Arabic"/>
          <w:sz w:val="32"/>
          <w:szCs w:val="32"/>
          <w:rtl/>
        </w:rPr>
        <w:t xml:space="preserve"> (</w:t>
      </w:r>
      <w:r w:rsidR="0027049C" w:rsidRPr="006A6162">
        <w:rPr>
          <w:rFonts w:ascii="Traditional Arabic" w:hAnsi="Traditional Arabic" w:cs="Traditional Arabic"/>
          <w:sz w:val="32"/>
          <w:szCs w:val="32"/>
          <w:rtl/>
        </w:rPr>
        <w:t>4</w:t>
      </w:r>
      <w:r w:rsidR="001302B6" w:rsidRPr="006A6162">
        <w:rPr>
          <w:rFonts w:ascii="Traditional Arabic" w:hAnsi="Traditional Arabic" w:cs="Traditional Arabic"/>
          <w:sz w:val="32"/>
          <w:szCs w:val="32"/>
          <w:rtl/>
        </w:rPr>
        <w:t>)</w:t>
      </w:r>
      <w:r w:rsidR="00090245" w:rsidRPr="006A6162">
        <w:rPr>
          <w:rFonts w:ascii="Traditional Arabic" w:hAnsi="Traditional Arabic" w:cs="Traditional Arabic"/>
          <w:sz w:val="32"/>
          <w:szCs w:val="32"/>
          <w:rtl/>
        </w:rPr>
        <w:t>جاءت</w:t>
      </w:r>
      <w:r w:rsidR="006A6162" w:rsidRPr="006A6162">
        <w:rPr>
          <w:rFonts w:ascii="Traditional Arabic" w:hAnsi="Traditional Arabic" w:cs="Traditional Arabic" w:hint="cs"/>
          <w:sz w:val="32"/>
          <w:szCs w:val="32"/>
          <w:rtl/>
        </w:rPr>
        <w:t xml:space="preserve"> على </w:t>
      </w:r>
      <w:r w:rsidR="0027049C" w:rsidRPr="006A6162">
        <w:rPr>
          <w:rFonts w:ascii="Traditional Arabic" w:hAnsi="Traditional Arabic" w:cs="Traditional Arabic"/>
          <w:sz w:val="32"/>
          <w:szCs w:val="32"/>
          <w:rtl/>
        </w:rPr>
        <w:t xml:space="preserve">رأس </w:t>
      </w:r>
      <w:r w:rsidR="00090245" w:rsidRPr="006A6162">
        <w:rPr>
          <w:rFonts w:ascii="Traditional Arabic" w:hAnsi="Traditional Arabic" w:cs="Traditional Arabic"/>
          <w:sz w:val="32"/>
          <w:szCs w:val="32"/>
          <w:rtl/>
        </w:rPr>
        <w:t>الترتيب</w:t>
      </w:r>
      <w:r w:rsidR="006A6162" w:rsidRPr="006A6162">
        <w:rPr>
          <w:rFonts w:ascii="Traditional Arabic" w:hAnsi="Traditional Arabic" w:cs="Traditional Arabic" w:hint="cs"/>
          <w:sz w:val="32"/>
          <w:szCs w:val="32"/>
          <w:rtl/>
        </w:rPr>
        <w:t xml:space="preserve"> </w:t>
      </w:r>
      <w:r w:rsidR="00090245" w:rsidRPr="006A6162">
        <w:rPr>
          <w:rFonts w:ascii="Traditional Arabic" w:hAnsi="Traditional Arabic" w:cs="Traditional Arabic"/>
          <w:sz w:val="32"/>
          <w:szCs w:val="32"/>
          <w:rtl/>
        </w:rPr>
        <w:t>حسب</w:t>
      </w:r>
      <w:r w:rsidR="006A6162" w:rsidRPr="006A6162">
        <w:rPr>
          <w:rFonts w:ascii="Traditional Arabic" w:hAnsi="Traditional Arabic" w:cs="Traditional Arabic" w:hint="cs"/>
          <w:sz w:val="32"/>
          <w:szCs w:val="32"/>
          <w:rtl/>
        </w:rPr>
        <w:t xml:space="preserve"> </w:t>
      </w:r>
      <w:r w:rsidR="00090245" w:rsidRPr="006A6162">
        <w:rPr>
          <w:rFonts w:ascii="Traditional Arabic" w:hAnsi="Traditional Arabic" w:cs="Traditional Arabic"/>
          <w:sz w:val="32"/>
          <w:szCs w:val="32"/>
          <w:rtl/>
        </w:rPr>
        <w:t>الأهمية</w:t>
      </w:r>
      <w:r w:rsidR="006A6162" w:rsidRPr="006A6162">
        <w:rPr>
          <w:rFonts w:ascii="Traditional Arabic" w:hAnsi="Traditional Arabic" w:cs="Traditional Arabic" w:hint="cs"/>
          <w:sz w:val="32"/>
          <w:szCs w:val="32"/>
          <w:rtl/>
        </w:rPr>
        <w:t xml:space="preserve"> </w:t>
      </w:r>
      <w:r w:rsidR="00090245" w:rsidRPr="006A6162">
        <w:rPr>
          <w:rFonts w:ascii="Traditional Arabic" w:hAnsi="Traditional Arabic" w:cs="Traditional Arabic"/>
          <w:sz w:val="32"/>
          <w:szCs w:val="32"/>
          <w:rtl/>
        </w:rPr>
        <w:t>النسبية</w:t>
      </w:r>
      <w:r w:rsidR="006A6162" w:rsidRPr="006A6162">
        <w:rPr>
          <w:rFonts w:ascii="Traditional Arabic" w:hAnsi="Traditional Arabic" w:cs="Traditional Arabic" w:hint="cs"/>
          <w:sz w:val="32"/>
          <w:szCs w:val="32"/>
          <w:rtl/>
        </w:rPr>
        <w:t xml:space="preserve"> </w:t>
      </w:r>
      <w:r w:rsidR="00090245" w:rsidRPr="006A6162">
        <w:rPr>
          <w:rFonts w:ascii="Traditional Arabic" w:hAnsi="Traditional Arabic" w:cs="Traditional Arabic"/>
          <w:sz w:val="32"/>
          <w:szCs w:val="32"/>
          <w:rtl/>
        </w:rPr>
        <w:t>المعطاة</w:t>
      </w:r>
      <w:r w:rsidR="006A6162" w:rsidRPr="006A6162">
        <w:rPr>
          <w:rFonts w:ascii="Traditional Arabic" w:hAnsi="Traditional Arabic" w:cs="Traditional Arabic" w:hint="cs"/>
          <w:sz w:val="32"/>
          <w:szCs w:val="32"/>
          <w:rtl/>
        </w:rPr>
        <w:t xml:space="preserve"> </w:t>
      </w:r>
      <w:r w:rsidR="00090245" w:rsidRPr="006A6162">
        <w:rPr>
          <w:rFonts w:ascii="Traditional Arabic" w:hAnsi="Traditional Arabic" w:cs="Traditional Arabic"/>
          <w:sz w:val="32"/>
          <w:szCs w:val="32"/>
          <w:rtl/>
        </w:rPr>
        <w:t>لها</w:t>
      </w:r>
      <w:r w:rsidR="006A6162" w:rsidRPr="006A6162">
        <w:rPr>
          <w:rFonts w:ascii="Traditional Arabic" w:hAnsi="Traditional Arabic" w:cs="Traditional Arabic" w:hint="cs"/>
          <w:sz w:val="32"/>
          <w:szCs w:val="32"/>
          <w:rtl/>
        </w:rPr>
        <w:t xml:space="preserve"> </w:t>
      </w:r>
      <w:r w:rsidR="00090245" w:rsidRPr="006A6162">
        <w:rPr>
          <w:rFonts w:ascii="Traditional Arabic" w:hAnsi="Traditional Arabic" w:cs="Traditional Arabic"/>
          <w:sz w:val="32"/>
          <w:szCs w:val="32"/>
          <w:rtl/>
        </w:rPr>
        <w:t>من</w:t>
      </w:r>
      <w:r w:rsidR="006A6162" w:rsidRPr="006A6162">
        <w:rPr>
          <w:rFonts w:ascii="Traditional Arabic" w:hAnsi="Traditional Arabic" w:cs="Traditional Arabic" w:hint="cs"/>
          <w:sz w:val="32"/>
          <w:szCs w:val="32"/>
          <w:rtl/>
        </w:rPr>
        <w:t xml:space="preserve"> </w:t>
      </w:r>
      <w:r w:rsidR="00090245" w:rsidRPr="006A6162">
        <w:rPr>
          <w:rFonts w:ascii="Traditional Arabic" w:hAnsi="Traditional Arabic" w:cs="Traditional Arabic"/>
          <w:sz w:val="32"/>
          <w:szCs w:val="32"/>
          <w:rtl/>
        </w:rPr>
        <w:t>قبل</w:t>
      </w:r>
      <w:r w:rsidR="006A6162" w:rsidRPr="006A6162">
        <w:rPr>
          <w:rFonts w:ascii="Traditional Arabic" w:hAnsi="Traditional Arabic" w:cs="Traditional Arabic" w:hint="cs"/>
          <w:sz w:val="32"/>
          <w:szCs w:val="32"/>
          <w:rtl/>
        </w:rPr>
        <w:t xml:space="preserve"> </w:t>
      </w:r>
      <w:r w:rsidR="00090245" w:rsidRPr="006A6162">
        <w:rPr>
          <w:rFonts w:ascii="Traditional Arabic" w:hAnsi="Traditional Arabic" w:cs="Traditional Arabic"/>
          <w:sz w:val="32"/>
          <w:szCs w:val="32"/>
          <w:rtl/>
        </w:rPr>
        <w:t>أفراد</w:t>
      </w:r>
      <w:r w:rsidR="006A6162" w:rsidRPr="006A6162">
        <w:rPr>
          <w:rFonts w:ascii="Traditional Arabic" w:hAnsi="Traditional Arabic" w:cs="Traditional Arabic" w:hint="cs"/>
          <w:sz w:val="32"/>
          <w:szCs w:val="32"/>
          <w:rtl/>
        </w:rPr>
        <w:t xml:space="preserve"> </w:t>
      </w:r>
      <w:r w:rsidR="00090245" w:rsidRPr="006A6162">
        <w:rPr>
          <w:rFonts w:ascii="Traditional Arabic" w:hAnsi="Traditional Arabic" w:cs="Traditional Arabic"/>
          <w:sz w:val="32"/>
          <w:szCs w:val="32"/>
          <w:rtl/>
        </w:rPr>
        <w:t>عينة</w:t>
      </w:r>
      <w:r w:rsidR="006A6162" w:rsidRPr="006A6162">
        <w:rPr>
          <w:rFonts w:ascii="Traditional Arabic" w:hAnsi="Traditional Arabic" w:cs="Traditional Arabic" w:hint="cs"/>
          <w:sz w:val="32"/>
          <w:szCs w:val="32"/>
          <w:rtl/>
        </w:rPr>
        <w:t xml:space="preserve"> </w:t>
      </w:r>
      <w:r w:rsidR="00090245" w:rsidRPr="006A6162">
        <w:rPr>
          <w:rFonts w:ascii="Traditional Arabic" w:hAnsi="Traditional Arabic" w:cs="Traditional Arabic"/>
          <w:sz w:val="32"/>
          <w:szCs w:val="32"/>
          <w:rtl/>
        </w:rPr>
        <w:t>الدراسة</w:t>
      </w:r>
      <w:r w:rsidR="006A6162" w:rsidRPr="006A6162">
        <w:rPr>
          <w:rFonts w:ascii="Traditional Arabic" w:hAnsi="Traditional Arabic" w:cs="Traditional Arabic" w:hint="cs"/>
          <w:sz w:val="32"/>
          <w:szCs w:val="32"/>
          <w:rtl/>
        </w:rPr>
        <w:t xml:space="preserve"> </w:t>
      </w:r>
      <w:r w:rsidR="00090245" w:rsidRPr="006A6162">
        <w:rPr>
          <w:rFonts w:ascii="Traditional Arabic" w:hAnsi="Traditional Arabic" w:cs="Traditional Arabic"/>
          <w:sz w:val="32"/>
          <w:szCs w:val="32"/>
          <w:rtl/>
        </w:rPr>
        <w:t>مما</w:t>
      </w:r>
      <w:r w:rsidR="006A6162" w:rsidRPr="006A6162">
        <w:rPr>
          <w:rFonts w:ascii="Traditional Arabic" w:hAnsi="Traditional Arabic" w:cs="Traditional Arabic" w:hint="cs"/>
          <w:sz w:val="32"/>
          <w:szCs w:val="32"/>
          <w:rtl/>
        </w:rPr>
        <w:t xml:space="preserve"> </w:t>
      </w:r>
      <w:r w:rsidR="00090245" w:rsidRPr="006A6162">
        <w:rPr>
          <w:rFonts w:ascii="Traditional Arabic" w:hAnsi="Traditional Arabic" w:cs="Traditional Arabic"/>
          <w:sz w:val="32"/>
          <w:szCs w:val="32"/>
          <w:rtl/>
        </w:rPr>
        <w:t>يدل</w:t>
      </w:r>
      <w:r w:rsidR="006A6162" w:rsidRPr="006A6162">
        <w:rPr>
          <w:rFonts w:ascii="Traditional Arabic" w:hAnsi="Traditional Arabic" w:cs="Traditional Arabic" w:hint="cs"/>
          <w:sz w:val="32"/>
          <w:szCs w:val="32"/>
          <w:rtl/>
        </w:rPr>
        <w:t xml:space="preserve"> </w:t>
      </w:r>
      <w:r w:rsidR="00090245" w:rsidRPr="006A6162">
        <w:rPr>
          <w:rFonts w:ascii="Traditional Arabic" w:hAnsi="Traditional Arabic" w:cs="Traditional Arabic"/>
          <w:sz w:val="32"/>
          <w:szCs w:val="32"/>
          <w:rtl/>
        </w:rPr>
        <w:t>على</w:t>
      </w:r>
      <w:r w:rsidR="006A6162" w:rsidRPr="006A6162">
        <w:rPr>
          <w:rFonts w:ascii="Traditional Arabic" w:hAnsi="Traditional Arabic" w:cs="Traditional Arabic" w:hint="cs"/>
          <w:sz w:val="32"/>
          <w:szCs w:val="32"/>
          <w:rtl/>
        </w:rPr>
        <w:t xml:space="preserve"> </w:t>
      </w:r>
      <w:r w:rsidR="00090245" w:rsidRPr="006A6162">
        <w:rPr>
          <w:rFonts w:ascii="Traditional Arabic" w:hAnsi="Traditional Arabic" w:cs="Traditional Arabic"/>
          <w:sz w:val="32"/>
          <w:szCs w:val="32"/>
          <w:rtl/>
        </w:rPr>
        <w:t>أن</w:t>
      </w:r>
      <w:r w:rsidR="00A93086" w:rsidRPr="006A6162">
        <w:rPr>
          <w:rFonts w:ascii="Traditional Arabic" w:hAnsi="Traditional Arabic" w:cs="Traditional Arabic"/>
          <w:sz w:val="32"/>
          <w:szCs w:val="32"/>
          <w:rtl/>
        </w:rPr>
        <w:t xml:space="preserve"> المؤسسة تعتبر </w:t>
      </w:r>
      <w:r w:rsidR="009D6AE6" w:rsidRPr="006A6162">
        <w:rPr>
          <w:rFonts w:ascii="Traditional Arabic" w:hAnsi="Traditional Arabic" w:cs="Traditional Arabic"/>
          <w:sz w:val="32"/>
          <w:szCs w:val="32"/>
          <w:rtl/>
        </w:rPr>
        <w:t>الأخطاء</w:t>
      </w:r>
      <w:r w:rsidR="00A93086" w:rsidRPr="006A6162">
        <w:rPr>
          <w:rFonts w:ascii="Traditional Arabic" w:hAnsi="Traditional Arabic" w:cs="Traditional Arabic"/>
          <w:sz w:val="32"/>
          <w:szCs w:val="32"/>
          <w:rtl/>
        </w:rPr>
        <w:t xml:space="preserve"> فرصة للتعلم و يجب الاستفادة منها ،حيث انه و عند وقوع </w:t>
      </w:r>
      <w:r w:rsidR="009D6AE6" w:rsidRPr="006A6162">
        <w:rPr>
          <w:rFonts w:ascii="Traditional Arabic" w:hAnsi="Traditional Arabic" w:cs="Traditional Arabic"/>
          <w:sz w:val="32"/>
          <w:szCs w:val="32"/>
          <w:rtl/>
        </w:rPr>
        <w:t>أي</w:t>
      </w:r>
      <w:r w:rsidR="00A93086" w:rsidRPr="006A6162">
        <w:rPr>
          <w:rFonts w:ascii="Traditional Arabic" w:hAnsi="Traditional Arabic" w:cs="Traditional Arabic"/>
          <w:sz w:val="32"/>
          <w:szCs w:val="32"/>
          <w:rtl/>
        </w:rPr>
        <w:t xml:space="preserve"> خطا مهما كان نوعه يطبق </w:t>
      </w:r>
      <w:r w:rsidR="009D6AE6" w:rsidRPr="006A6162">
        <w:rPr>
          <w:rFonts w:ascii="Traditional Arabic" w:hAnsi="Traditional Arabic" w:cs="Traditional Arabic"/>
          <w:sz w:val="32"/>
          <w:szCs w:val="32"/>
          <w:rtl/>
        </w:rPr>
        <w:t>إجراء</w:t>
      </w:r>
      <w:r w:rsidR="00A93086" w:rsidRPr="006A6162">
        <w:rPr>
          <w:rFonts w:ascii="Traditional Arabic" w:hAnsi="Traditional Arabic" w:cs="Traditional Arabic"/>
          <w:sz w:val="32"/>
          <w:szCs w:val="32"/>
          <w:rtl/>
        </w:rPr>
        <w:t xml:space="preserve"> يسمى </w:t>
      </w:r>
      <w:r w:rsidR="00A93086" w:rsidRPr="006A6162">
        <w:rPr>
          <w:rFonts w:ascii="Traditional Arabic" w:hAnsi="Traditional Arabic" w:cs="Traditional Arabic"/>
          <w:sz w:val="32"/>
          <w:szCs w:val="32"/>
        </w:rPr>
        <w:t>RCA( Roo</w:t>
      </w:r>
      <w:r w:rsidR="00D81E4F" w:rsidRPr="006A6162">
        <w:rPr>
          <w:rFonts w:ascii="Traditional Arabic" w:hAnsi="Traditional Arabic" w:cs="Traditional Arabic"/>
          <w:sz w:val="32"/>
          <w:szCs w:val="32"/>
        </w:rPr>
        <w:t>t Causes A</w:t>
      </w:r>
      <w:r w:rsidR="00A93086" w:rsidRPr="006A6162">
        <w:rPr>
          <w:rFonts w:ascii="Traditional Arabic" w:hAnsi="Traditional Arabic" w:cs="Traditional Arabic"/>
          <w:sz w:val="32"/>
          <w:szCs w:val="32"/>
        </w:rPr>
        <w:t>nalyses )</w:t>
      </w:r>
      <w:r w:rsidR="00A93086" w:rsidRPr="006A6162">
        <w:rPr>
          <w:rFonts w:ascii="Traditional Arabic" w:hAnsi="Traditional Arabic" w:cs="Traditional Arabic"/>
          <w:sz w:val="32"/>
          <w:szCs w:val="32"/>
          <w:rtl/>
        </w:rPr>
        <w:t xml:space="preserve">هدفه البحث عن السبب الرئيسي للخطأ و في </w:t>
      </w:r>
      <w:r w:rsidR="009D6AE6" w:rsidRPr="006A6162">
        <w:rPr>
          <w:rFonts w:ascii="Traditional Arabic" w:hAnsi="Traditional Arabic" w:cs="Traditional Arabic"/>
          <w:sz w:val="32"/>
          <w:szCs w:val="32"/>
          <w:rtl/>
        </w:rPr>
        <w:t>أي</w:t>
      </w:r>
      <w:r w:rsidR="00A93086" w:rsidRPr="006A6162">
        <w:rPr>
          <w:rFonts w:ascii="Traditional Arabic" w:hAnsi="Traditional Arabic" w:cs="Traditional Arabic"/>
          <w:sz w:val="32"/>
          <w:szCs w:val="32"/>
          <w:rtl/>
        </w:rPr>
        <w:t xml:space="preserve"> مرحلة يوجد من خلال الرجوع </w:t>
      </w:r>
      <w:r w:rsidR="009D6AE6" w:rsidRPr="006A6162">
        <w:rPr>
          <w:rFonts w:ascii="Traditional Arabic" w:hAnsi="Traditional Arabic" w:cs="Traditional Arabic"/>
          <w:sz w:val="32"/>
          <w:szCs w:val="32"/>
          <w:rtl/>
        </w:rPr>
        <w:t>إلى</w:t>
      </w:r>
      <w:r w:rsidR="00A93086" w:rsidRPr="006A6162">
        <w:rPr>
          <w:rFonts w:ascii="Traditional Arabic" w:hAnsi="Traditional Arabic" w:cs="Traditional Arabic"/>
          <w:sz w:val="32"/>
          <w:szCs w:val="32"/>
          <w:rtl/>
        </w:rPr>
        <w:t xml:space="preserve"> كل مراحل العملية بطريقة عكسية و تحليلها و التحقق منها و من ثم توثيق العملية و </w:t>
      </w:r>
      <w:r w:rsidR="008159C4" w:rsidRPr="006A6162">
        <w:rPr>
          <w:rFonts w:ascii="Traditional Arabic" w:hAnsi="Traditional Arabic" w:cs="Traditional Arabic"/>
          <w:sz w:val="32"/>
          <w:szCs w:val="32"/>
          <w:rtl/>
        </w:rPr>
        <w:t>إعلام</w:t>
      </w:r>
      <w:r w:rsidR="00A93086" w:rsidRPr="006A6162">
        <w:rPr>
          <w:rFonts w:ascii="Traditional Arabic" w:hAnsi="Traditional Arabic" w:cs="Traditional Arabic"/>
          <w:sz w:val="32"/>
          <w:szCs w:val="32"/>
          <w:rtl/>
        </w:rPr>
        <w:t xml:space="preserve"> كل </w:t>
      </w:r>
      <w:r w:rsidR="008159C4" w:rsidRPr="006A6162">
        <w:rPr>
          <w:rFonts w:ascii="Traditional Arabic" w:hAnsi="Traditional Arabic" w:cs="Traditional Arabic"/>
          <w:sz w:val="32"/>
          <w:szCs w:val="32"/>
          <w:rtl/>
        </w:rPr>
        <w:t>الأفراد</w:t>
      </w:r>
      <w:r w:rsidR="00A93086" w:rsidRPr="006A6162">
        <w:rPr>
          <w:rFonts w:ascii="Traditional Arabic" w:hAnsi="Traditional Arabic" w:cs="Traditional Arabic"/>
          <w:sz w:val="32"/>
          <w:szCs w:val="32"/>
          <w:rtl/>
        </w:rPr>
        <w:t xml:space="preserve"> المعنيين بها من اجل الاستفادة منها و تفادي تكرارها</w:t>
      </w:r>
      <w:r w:rsidR="008159C4" w:rsidRPr="006A6162">
        <w:rPr>
          <w:rFonts w:ascii="Traditional Arabic" w:hAnsi="Traditional Arabic" w:cs="Traditional Arabic"/>
          <w:sz w:val="32"/>
          <w:szCs w:val="32"/>
          <w:rtl/>
        </w:rPr>
        <w:t xml:space="preserve"> ،</w:t>
      </w:r>
      <w:r w:rsidR="009D6AE6" w:rsidRPr="006A6162">
        <w:rPr>
          <w:rFonts w:ascii="Traditional Arabic" w:hAnsi="Traditional Arabic" w:cs="Traditional Arabic"/>
          <w:sz w:val="32"/>
          <w:szCs w:val="32"/>
          <w:rtl/>
        </w:rPr>
        <w:t xml:space="preserve"> أما</w:t>
      </w:r>
      <w:r w:rsidR="008159C4" w:rsidRPr="006A6162">
        <w:rPr>
          <w:rFonts w:ascii="Traditional Arabic" w:hAnsi="Traditional Arabic" w:cs="Traditional Arabic"/>
          <w:sz w:val="32"/>
          <w:szCs w:val="32"/>
          <w:rtl/>
        </w:rPr>
        <w:t xml:space="preserve"> العبارات </w:t>
      </w:r>
      <w:r w:rsidR="009C47AE" w:rsidRPr="006A6162">
        <w:rPr>
          <w:rFonts w:ascii="Traditional Arabic" w:hAnsi="Traditional Arabic" w:cs="Traditional Arabic"/>
          <w:sz w:val="32"/>
          <w:szCs w:val="32"/>
          <w:rtl/>
        </w:rPr>
        <w:t>7.3</w:t>
      </w:r>
      <w:r w:rsidR="00E122EF" w:rsidRPr="006A6162">
        <w:rPr>
          <w:rFonts w:ascii="Traditional Arabic" w:hAnsi="Traditional Arabic" w:cs="Traditional Arabic"/>
          <w:sz w:val="32"/>
          <w:szCs w:val="32"/>
          <w:rtl/>
        </w:rPr>
        <w:t>.</w:t>
      </w:r>
      <w:r w:rsidR="009D6AE6" w:rsidRPr="006A6162">
        <w:rPr>
          <w:rFonts w:ascii="Traditional Arabic" w:hAnsi="Traditional Arabic" w:cs="Traditional Arabic"/>
          <w:sz w:val="32"/>
          <w:szCs w:val="32"/>
          <w:rtl/>
        </w:rPr>
        <w:t>6</w:t>
      </w:r>
      <w:r w:rsidR="009C47AE" w:rsidRPr="006A6162">
        <w:rPr>
          <w:rFonts w:ascii="Traditional Arabic" w:hAnsi="Traditional Arabic" w:cs="Traditional Arabic"/>
          <w:sz w:val="32"/>
          <w:szCs w:val="32"/>
          <w:rtl/>
        </w:rPr>
        <w:t xml:space="preserve">.1 توسطت الترتيب من حيث </w:t>
      </w:r>
      <w:r w:rsidR="009D6AE6" w:rsidRPr="006A6162">
        <w:rPr>
          <w:rFonts w:ascii="Traditional Arabic" w:hAnsi="Traditional Arabic" w:cs="Traditional Arabic"/>
          <w:sz w:val="32"/>
          <w:szCs w:val="32"/>
          <w:rtl/>
        </w:rPr>
        <w:t>الأهمية</w:t>
      </w:r>
      <w:r w:rsidR="009C47AE" w:rsidRPr="006A6162">
        <w:rPr>
          <w:rFonts w:ascii="Traditional Arabic" w:hAnsi="Traditional Arabic" w:cs="Traditional Arabic"/>
          <w:sz w:val="32"/>
          <w:szCs w:val="32"/>
          <w:rtl/>
        </w:rPr>
        <w:t xml:space="preserve"> النسبية المعطاة لها من طرف </w:t>
      </w:r>
      <w:r w:rsidR="009D6AE6" w:rsidRPr="006A6162">
        <w:rPr>
          <w:rFonts w:ascii="Traditional Arabic" w:hAnsi="Traditional Arabic" w:cs="Traditional Arabic"/>
          <w:sz w:val="32"/>
          <w:szCs w:val="32"/>
          <w:rtl/>
        </w:rPr>
        <w:t>أفراد</w:t>
      </w:r>
      <w:r w:rsidR="009C47AE" w:rsidRPr="006A6162">
        <w:rPr>
          <w:rFonts w:ascii="Traditional Arabic" w:hAnsi="Traditional Arabic" w:cs="Traditional Arabic"/>
          <w:sz w:val="32"/>
          <w:szCs w:val="32"/>
          <w:rtl/>
        </w:rPr>
        <w:t xml:space="preserve"> العينة حيث تعطي المؤسسة للتعلم </w:t>
      </w:r>
      <w:r w:rsidR="009D6AE6" w:rsidRPr="006A6162">
        <w:rPr>
          <w:rFonts w:ascii="Traditional Arabic" w:hAnsi="Traditional Arabic" w:cs="Traditional Arabic"/>
          <w:sz w:val="32"/>
          <w:szCs w:val="32"/>
          <w:rtl/>
        </w:rPr>
        <w:t>أهمية</w:t>
      </w:r>
      <w:r w:rsidR="009C47AE" w:rsidRPr="006A6162">
        <w:rPr>
          <w:rFonts w:ascii="Traditional Arabic" w:hAnsi="Traditional Arabic" w:cs="Traditional Arabic"/>
          <w:sz w:val="32"/>
          <w:szCs w:val="32"/>
          <w:rtl/>
        </w:rPr>
        <w:t xml:space="preserve">  كبيرة و رعاية خاصة من خلال تشجيع </w:t>
      </w:r>
      <w:r w:rsidR="009D6AE6" w:rsidRPr="006A6162">
        <w:rPr>
          <w:rFonts w:ascii="Traditional Arabic" w:hAnsi="Traditional Arabic" w:cs="Traditional Arabic"/>
          <w:sz w:val="32"/>
          <w:szCs w:val="32"/>
          <w:rtl/>
        </w:rPr>
        <w:t>الأفكار</w:t>
      </w:r>
      <w:r w:rsidR="009C47AE" w:rsidRPr="006A6162">
        <w:rPr>
          <w:rFonts w:ascii="Traditional Arabic" w:hAnsi="Traditional Arabic" w:cs="Traditional Arabic"/>
          <w:sz w:val="32"/>
          <w:szCs w:val="32"/>
          <w:rtl/>
        </w:rPr>
        <w:t xml:space="preserve"> الجديدة و الاستثمار فيها ومحاولة الاستفادة منها ثم </w:t>
      </w:r>
      <w:r w:rsidR="009D6AE6" w:rsidRPr="006A6162">
        <w:rPr>
          <w:rFonts w:ascii="Traditional Arabic" w:hAnsi="Traditional Arabic" w:cs="Traditional Arabic"/>
          <w:sz w:val="32"/>
          <w:szCs w:val="32"/>
          <w:rtl/>
        </w:rPr>
        <w:t>المكافأة</w:t>
      </w:r>
      <w:r w:rsidR="009C47AE" w:rsidRPr="006A6162">
        <w:rPr>
          <w:rFonts w:ascii="Traditional Arabic" w:hAnsi="Traditional Arabic" w:cs="Traditional Arabic"/>
          <w:sz w:val="32"/>
          <w:szCs w:val="32"/>
          <w:rtl/>
        </w:rPr>
        <w:t xml:space="preserve"> عليها و كذا تبني التقنيات الحديثة</w:t>
      </w:r>
      <w:r w:rsidR="00E122EF" w:rsidRPr="006A6162">
        <w:rPr>
          <w:rFonts w:ascii="Traditional Arabic" w:hAnsi="Traditional Arabic" w:cs="Traditional Arabic"/>
          <w:sz w:val="32"/>
          <w:szCs w:val="32"/>
          <w:rtl/>
        </w:rPr>
        <w:t xml:space="preserve"> و محاولة الاستفادة حتى من </w:t>
      </w:r>
      <w:r w:rsidR="009D6AE6" w:rsidRPr="006A6162">
        <w:rPr>
          <w:rFonts w:ascii="Traditional Arabic" w:hAnsi="Traditional Arabic" w:cs="Traditional Arabic"/>
          <w:sz w:val="32"/>
          <w:szCs w:val="32"/>
          <w:rtl/>
        </w:rPr>
        <w:t>الأفكار</w:t>
      </w:r>
      <w:r w:rsidR="00E122EF" w:rsidRPr="006A6162">
        <w:rPr>
          <w:rFonts w:ascii="Traditional Arabic" w:hAnsi="Traditional Arabic" w:cs="Traditional Arabic"/>
          <w:sz w:val="32"/>
          <w:szCs w:val="32"/>
          <w:rtl/>
        </w:rPr>
        <w:t xml:space="preserve"> التي توجد </w:t>
      </w:r>
      <w:r w:rsidR="009D6AE6" w:rsidRPr="006A6162">
        <w:rPr>
          <w:rFonts w:ascii="Traditional Arabic" w:hAnsi="Traditional Arabic" w:cs="Traditional Arabic"/>
          <w:sz w:val="32"/>
          <w:szCs w:val="32"/>
          <w:rtl/>
        </w:rPr>
        <w:t xml:space="preserve">خارج المؤسسة ،في حين جاءت العبارة 5 في </w:t>
      </w:r>
      <w:r w:rsidR="00D81E4F" w:rsidRPr="006A6162">
        <w:rPr>
          <w:rFonts w:ascii="Traditional Arabic" w:hAnsi="Traditional Arabic" w:cs="Traditional Arabic"/>
          <w:sz w:val="32"/>
          <w:szCs w:val="32"/>
          <w:rtl/>
        </w:rPr>
        <w:t>آخر</w:t>
      </w:r>
      <w:r w:rsidR="009D6AE6" w:rsidRPr="006A6162">
        <w:rPr>
          <w:rFonts w:ascii="Traditional Arabic" w:hAnsi="Traditional Arabic" w:cs="Traditional Arabic"/>
          <w:sz w:val="32"/>
          <w:szCs w:val="32"/>
          <w:rtl/>
        </w:rPr>
        <w:t xml:space="preserve"> الترتيب من حيث الأهمية النسبية المعطاة لها و هذا لا يعتبر سلبيا حيث يمكن إرجاعه إلى عدم الفهم الجيد للسؤال </w:t>
      </w:r>
      <w:r w:rsidR="00D81E4F" w:rsidRPr="006A6162">
        <w:rPr>
          <w:rFonts w:ascii="Traditional Arabic" w:hAnsi="Traditional Arabic" w:cs="Traditional Arabic"/>
          <w:sz w:val="32"/>
          <w:szCs w:val="32"/>
          <w:rtl/>
        </w:rPr>
        <w:t>أو</w:t>
      </w:r>
      <w:r w:rsidR="009D6AE6" w:rsidRPr="006A6162">
        <w:rPr>
          <w:rFonts w:ascii="Traditional Arabic" w:hAnsi="Traditional Arabic" w:cs="Traditional Arabic"/>
          <w:sz w:val="32"/>
          <w:szCs w:val="32"/>
          <w:rtl/>
        </w:rPr>
        <w:t xml:space="preserve"> الخطأ في التقدير من طرف بعض أفراد العينة</w:t>
      </w:r>
      <w:r w:rsidR="00D81E4F" w:rsidRPr="006A6162">
        <w:rPr>
          <w:rFonts w:ascii="Traditional Arabic" w:hAnsi="Traditional Arabic" w:cs="Traditional Arabic"/>
          <w:sz w:val="32"/>
          <w:szCs w:val="32"/>
          <w:rtl/>
          <w:lang w:bidi="ar-DZ"/>
        </w:rPr>
        <w:t>.</w:t>
      </w:r>
    </w:p>
    <w:p w:rsidR="00D96F2D" w:rsidRPr="009115EC" w:rsidRDefault="00FF0140" w:rsidP="009115EC">
      <w:pPr>
        <w:bidi/>
        <w:jc w:val="both"/>
        <w:rPr>
          <w:rFonts w:ascii="Traditional Arabic" w:hAnsi="Traditional Arabic" w:cs="Traditional Arabic"/>
          <w:sz w:val="32"/>
          <w:szCs w:val="32"/>
          <w:lang w:bidi="ar-DZ"/>
        </w:rPr>
      </w:pPr>
      <w:r w:rsidRPr="00FF0140">
        <w:rPr>
          <w:rFonts w:ascii="Traditional Arabic" w:hAnsi="Traditional Arabic" w:cs="Traditional Arabic" w:hint="cs"/>
          <w:b/>
          <w:bCs/>
          <w:sz w:val="32"/>
          <w:szCs w:val="32"/>
          <w:rtl/>
          <w:lang w:bidi="ar-DZ"/>
        </w:rPr>
        <w:t>بصفة عامة</w:t>
      </w:r>
      <w:r w:rsidR="00DD394A" w:rsidRPr="00FF0140">
        <w:rPr>
          <w:rFonts w:ascii="Traditional Arabic" w:hAnsi="Traditional Arabic" w:cs="Traditional Arabic" w:hint="cs"/>
          <w:b/>
          <w:bCs/>
          <w:sz w:val="32"/>
          <w:szCs w:val="32"/>
          <w:rtl/>
          <w:lang w:bidi="ar-DZ"/>
        </w:rPr>
        <w:t xml:space="preserve"> فإن المتوسط الحسابي </w:t>
      </w:r>
      <w:r w:rsidRPr="00FF0140">
        <w:rPr>
          <w:rFonts w:ascii="Traditional Arabic" w:hAnsi="Traditional Arabic" w:cs="Traditional Arabic" w:hint="cs"/>
          <w:b/>
          <w:bCs/>
          <w:sz w:val="32"/>
          <w:szCs w:val="32"/>
          <w:rtl/>
          <w:lang w:bidi="ar-DZ"/>
        </w:rPr>
        <w:t>لجميع الأبعاد أي مستوى التغيير التنظيمي بشكل عام بلغ (</w:t>
      </w:r>
      <w:r w:rsidR="00C618BE">
        <w:rPr>
          <w:rFonts w:ascii="Traditional Arabic" w:hAnsi="Traditional Arabic" w:cs="Traditional Arabic" w:hint="cs"/>
          <w:b/>
          <w:bCs/>
          <w:sz w:val="32"/>
          <w:szCs w:val="32"/>
          <w:rtl/>
          <w:lang w:bidi="ar-DZ"/>
        </w:rPr>
        <w:t>3.84</w:t>
      </w:r>
      <w:r w:rsidRPr="00FF0140">
        <w:rPr>
          <w:rFonts w:ascii="Traditional Arabic" w:hAnsi="Traditional Arabic" w:cs="Traditional Arabic" w:hint="cs"/>
          <w:b/>
          <w:bCs/>
          <w:sz w:val="32"/>
          <w:szCs w:val="32"/>
          <w:rtl/>
          <w:lang w:bidi="ar-DZ"/>
        </w:rPr>
        <w:t>) بانحراف معياري (0.5</w:t>
      </w:r>
      <w:r w:rsidR="00C618BE">
        <w:rPr>
          <w:rFonts w:ascii="Traditional Arabic" w:hAnsi="Traditional Arabic" w:cs="Traditional Arabic" w:hint="cs"/>
          <w:b/>
          <w:bCs/>
          <w:sz w:val="32"/>
          <w:szCs w:val="32"/>
          <w:rtl/>
          <w:lang w:bidi="ar-DZ"/>
        </w:rPr>
        <w:t>97</w:t>
      </w:r>
      <w:r w:rsidRPr="00FF0140">
        <w:rPr>
          <w:rFonts w:ascii="Traditional Arabic" w:hAnsi="Traditional Arabic" w:cs="Traditional Arabic" w:hint="cs"/>
          <w:b/>
          <w:bCs/>
          <w:sz w:val="32"/>
          <w:szCs w:val="32"/>
          <w:rtl/>
          <w:lang w:bidi="ar-DZ"/>
        </w:rPr>
        <w:t>) ووفقا</w:t>
      </w:r>
      <w:r w:rsidR="00395598">
        <w:rPr>
          <w:rFonts w:ascii="Traditional Arabic" w:hAnsi="Traditional Arabic" w:cs="Traditional Arabic" w:hint="cs"/>
          <w:b/>
          <w:bCs/>
          <w:sz w:val="32"/>
          <w:szCs w:val="32"/>
          <w:rtl/>
          <w:lang w:bidi="ar-DZ"/>
        </w:rPr>
        <w:t xml:space="preserve"> </w:t>
      </w:r>
      <w:r w:rsidRPr="00FF0140">
        <w:rPr>
          <w:rFonts w:ascii="Traditional Arabic" w:hAnsi="Traditional Arabic" w:cs="Traditional Arabic" w:hint="cs"/>
          <w:b/>
          <w:bCs/>
          <w:sz w:val="32"/>
          <w:szCs w:val="32"/>
          <w:rtl/>
          <w:lang w:bidi="ar-DZ"/>
        </w:rPr>
        <w:t>لمقياس</w:t>
      </w:r>
      <w:r w:rsidR="00395598">
        <w:rPr>
          <w:rFonts w:ascii="Traditional Arabic" w:hAnsi="Traditional Arabic" w:cs="Traditional Arabic" w:hint="cs"/>
          <w:b/>
          <w:bCs/>
          <w:sz w:val="32"/>
          <w:szCs w:val="32"/>
          <w:rtl/>
          <w:lang w:bidi="ar-DZ"/>
        </w:rPr>
        <w:t xml:space="preserve"> </w:t>
      </w:r>
      <w:r w:rsidRPr="00FF0140">
        <w:rPr>
          <w:rFonts w:ascii="Traditional Arabic" w:hAnsi="Traditional Arabic" w:cs="Traditional Arabic" w:hint="cs"/>
          <w:b/>
          <w:bCs/>
          <w:sz w:val="32"/>
          <w:szCs w:val="32"/>
          <w:rtl/>
          <w:lang w:bidi="ar-DZ"/>
        </w:rPr>
        <w:t>الدراسة</w:t>
      </w:r>
      <w:r w:rsidR="00395598">
        <w:rPr>
          <w:rFonts w:ascii="Traditional Arabic" w:hAnsi="Traditional Arabic" w:cs="Traditional Arabic" w:hint="cs"/>
          <w:b/>
          <w:bCs/>
          <w:sz w:val="32"/>
          <w:szCs w:val="32"/>
          <w:rtl/>
          <w:lang w:bidi="ar-DZ"/>
        </w:rPr>
        <w:t xml:space="preserve"> </w:t>
      </w:r>
      <w:r w:rsidRPr="00FF0140">
        <w:rPr>
          <w:rFonts w:ascii="Traditional Arabic" w:hAnsi="Traditional Arabic" w:cs="Traditional Arabic" w:hint="cs"/>
          <w:b/>
          <w:bCs/>
          <w:sz w:val="32"/>
          <w:szCs w:val="32"/>
          <w:rtl/>
          <w:lang w:bidi="ar-DZ"/>
        </w:rPr>
        <w:t>فإن</w:t>
      </w:r>
      <w:r w:rsidR="00395598">
        <w:rPr>
          <w:rFonts w:ascii="Traditional Arabic" w:hAnsi="Traditional Arabic" w:cs="Traditional Arabic" w:hint="cs"/>
          <w:b/>
          <w:bCs/>
          <w:sz w:val="32"/>
          <w:szCs w:val="32"/>
          <w:rtl/>
          <w:lang w:bidi="ar-DZ"/>
        </w:rPr>
        <w:t xml:space="preserve"> </w:t>
      </w:r>
      <w:r w:rsidRPr="00FF0140">
        <w:rPr>
          <w:rFonts w:ascii="Traditional Arabic" w:hAnsi="Traditional Arabic" w:cs="Traditional Arabic" w:hint="cs"/>
          <w:b/>
          <w:bCs/>
          <w:sz w:val="32"/>
          <w:szCs w:val="32"/>
          <w:rtl/>
          <w:lang w:bidi="ar-DZ"/>
        </w:rPr>
        <w:t>هذا</w:t>
      </w:r>
      <w:r w:rsidR="00395598">
        <w:rPr>
          <w:rFonts w:ascii="Traditional Arabic" w:hAnsi="Traditional Arabic" w:cs="Traditional Arabic" w:hint="cs"/>
          <w:b/>
          <w:bCs/>
          <w:sz w:val="32"/>
          <w:szCs w:val="32"/>
          <w:rtl/>
          <w:lang w:bidi="ar-DZ"/>
        </w:rPr>
        <w:t xml:space="preserve"> </w:t>
      </w:r>
      <w:r w:rsidRPr="00FF0140">
        <w:rPr>
          <w:rFonts w:ascii="Traditional Arabic" w:hAnsi="Traditional Arabic" w:cs="Traditional Arabic" w:hint="cs"/>
          <w:b/>
          <w:bCs/>
          <w:sz w:val="32"/>
          <w:szCs w:val="32"/>
          <w:rtl/>
          <w:lang w:bidi="ar-DZ"/>
        </w:rPr>
        <w:t>البعد</w:t>
      </w:r>
      <w:r w:rsidR="00395598">
        <w:rPr>
          <w:rFonts w:ascii="Traditional Arabic" w:hAnsi="Traditional Arabic" w:cs="Traditional Arabic" w:hint="cs"/>
          <w:b/>
          <w:bCs/>
          <w:sz w:val="32"/>
          <w:szCs w:val="32"/>
          <w:rtl/>
          <w:lang w:bidi="ar-DZ"/>
        </w:rPr>
        <w:t xml:space="preserve"> </w:t>
      </w:r>
      <w:r w:rsidRPr="00FF0140">
        <w:rPr>
          <w:rFonts w:ascii="Traditional Arabic" w:hAnsi="Traditional Arabic" w:cs="Traditional Arabic" w:hint="cs"/>
          <w:b/>
          <w:bCs/>
          <w:sz w:val="32"/>
          <w:szCs w:val="32"/>
          <w:rtl/>
          <w:lang w:bidi="ar-DZ"/>
        </w:rPr>
        <w:t>يشير</w:t>
      </w:r>
      <w:r w:rsidR="00395598">
        <w:rPr>
          <w:rFonts w:ascii="Traditional Arabic" w:hAnsi="Traditional Arabic" w:cs="Traditional Arabic" w:hint="cs"/>
          <w:b/>
          <w:bCs/>
          <w:sz w:val="32"/>
          <w:szCs w:val="32"/>
          <w:rtl/>
          <w:lang w:bidi="ar-DZ"/>
        </w:rPr>
        <w:t xml:space="preserve"> </w:t>
      </w:r>
      <w:r w:rsidRPr="00FF0140">
        <w:rPr>
          <w:rFonts w:ascii="Traditional Arabic" w:hAnsi="Traditional Arabic" w:cs="Traditional Arabic" w:hint="cs"/>
          <w:b/>
          <w:bCs/>
          <w:sz w:val="32"/>
          <w:szCs w:val="32"/>
          <w:rtl/>
          <w:lang w:bidi="ar-DZ"/>
        </w:rPr>
        <w:t>إلى</w:t>
      </w:r>
      <w:r w:rsidR="00395598">
        <w:rPr>
          <w:rFonts w:ascii="Traditional Arabic" w:hAnsi="Traditional Arabic" w:cs="Traditional Arabic" w:hint="cs"/>
          <w:b/>
          <w:bCs/>
          <w:sz w:val="32"/>
          <w:szCs w:val="32"/>
          <w:rtl/>
          <w:lang w:bidi="ar-DZ"/>
        </w:rPr>
        <w:t xml:space="preserve"> </w:t>
      </w:r>
      <w:r w:rsidRPr="00FF0140">
        <w:rPr>
          <w:rFonts w:ascii="Traditional Arabic" w:hAnsi="Traditional Arabic" w:cs="Traditional Arabic" w:hint="cs"/>
          <w:b/>
          <w:bCs/>
          <w:sz w:val="32"/>
          <w:szCs w:val="32"/>
          <w:rtl/>
          <w:lang w:bidi="ar-DZ"/>
        </w:rPr>
        <w:t>مستوى</w:t>
      </w:r>
      <w:r w:rsidR="00395598">
        <w:rPr>
          <w:rFonts w:ascii="Traditional Arabic" w:hAnsi="Traditional Arabic" w:cs="Traditional Arabic" w:hint="cs"/>
          <w:b/>
          <w:bCs/>
          <w:sz w:val="32"/>
          <w:szCs w:val="32"/>
          <w:rtl/>
          <w:lang w:bidi="ar-DZ"/>
        </w:rPr>
        <w:t xml:space="preserve"> </w:t>
      </w:r>
      <w:r w:rsidRPr="00FF0140">
        <w:rPr>
          <w:rFonts w:ascii="Traditional Arabic" w:hAnsi="Traditional Arabic" w:cs="Traditional Arabic" w:hint="cs"/>
          <w:b/>
          <w:bCs/>
          <w:sz w:val="32"/>
          <w:szCs w:val="32"/>
          <w:rtl/>
          <w:lang w:bidi="ar-DZ"/>
        </w:rPr>
        <w:t>قبول</w:t>
      </w:r>
      <w:r w:rsidRPr="00FF0140">
        <w:rPr>
          <w:rFonts w:ascii="Traditional Arabic" w:hAnsi="Traditional Arabic" w:cs="Traditional Arabic"/>
          <w:b/>
          <w:bCs/>
          <w:sz w:val="32"/>
          <w:szCs w:val="32"/>
          <w:rtl/>
          <w:lang w:bidi="ar-DZ"/>
        </w:rPr>
        <w:t xml:space="preserve"> "</w:t>
      </w:r>
      <w:r w:rsidR="00C618BE">
        <w:rPr>
          <w:rFonts w:ascii="Traditional Arabic" w:hAnsi="Traditional Arabic" w:cs="Traditional Arabic" w:hint="cs"/>
          <w:b/>
          <w:bCs/>
          <w:sz w:val="32"/>
          <w:szCs w:val="32"/>
          <w:rtl/>
          <w:lang w:bidi="ar-DZ"/>
        </w:rPr>
        <w:t>مرتفع</w:t>
      </w:r>
      <w:r w:rsidRPr="00FF0140">
        <w:rPr>
          <w:rFonts w:ascii="Traditional Arabic" w:hAnsi="Traditional Arabic" w:cs="Traditional Arabic"/>
          <w:b/>
          <w:bCs/>
          <w:sz w:val="32"/>
          <w:szCs w:val="32"/>
          <w:rtl/>
          <w:lang w:bidi="ar-DZ"/>
        </w:rPr>
        <w:t>"</w:t>
      </w:r>
      <w:r w:rsidR="009143E1">
        <w:rPr>
          <w:rFonts w:ascii="Traditional Arabic" w:hAnsi="Traditional Arabic" w:cs="Traditional Arabic" w:hint="cs"/>
          <w:b/>
          <w:bCs/>
          <w:sz w:val="32"/>
          <w:szCs w:val="32"/>
          <w:rtl/>
          <w:lang w:bidi="ar-DZ"/>
        </w:rPr>
        <w:t>.مما يشير إلى أن أفراد العينة ي</w:t>
      </w:r>
      <w:r w:rsidR="00D22E57">
        <w:rPr>
          <w:rFonts w:ascii="Traditional Arabic" w:hAnsi="Traditional Arabic" w:cs="Traditional Arabic" w:hint="cs"/>
          <w:b/>
          <w:bCs/>
          <w:sz w:val="32"/>
          <w:szCs w:val="32"/>
          <w:rtl/>
          <w:lang w:bidi="ar-DZ"/>
        </w:rPr>
        <w:t xml:space="preserve">عتبرون أن مؤسسة </w:t>
      </w:r>
      <w:r w:rsidR="00D22E57">
        <w:rPr>
          <w:rFonts w:ascii="Traditional Arabic" w:hAnsi="Traditional Arabic" w:cs="Traditional Arabic"/>
          <w:b/>
          <w:bCs/>
          <w:sz w:val="32"/>
          <w:szCs w:val="32"/>
          <w:lang w:bidi="ar-DZ"/>
        </w:rPr>
        <w:t>CILAS</w:t>
      </w:r>
      <w:r w:rsidR="000C601E">
        <w:rPr>
          <w:rFonts w:ascii="Traditional Arabic" w:hAnsi="Traditional Arabic" w:cs="Traditional Arabic" w:hint="cs"/>
          <w:b/>
          <w:bCs/>
          <w:sz w:val="32"/>
          <w:szCs w:val="32"/>
          <w:rtl/>
          <w:lang w:bidi="ar-DZ"/>
        </w:rPr>
        <w:t>للإسمنت تبنت</w:t>
      </w:r>
      <w:r w:rsidR="00D22E57">
        <w:rPr>
          <w:rFonts w:ascii="Traditional Arabic" w:hAnsi="Traditional Arabic" w:cs="Traditional Arabic" w:hint="cs"/>
          <w:b/>
          <w:bCs/>
          <w:sz w:val="32"/>
          <w:szCs w:val="32"/>
          <w:rtl/>
          <w:lang w:bidi="ar-DZ"/>
        </w:rPr>
        <w:t xml:space="preserve"> التعلم التنظيمي بمستوى مرتفع</w:t>
      </w:r>
      <w:r w:rsidR="001A194B">
        <w:rPr>
          <w:rFonts w:ascii="Traditional Arabic" w:hAnsi="Traditional Arabic" w:cs="Traditional Arabic" w:hint="cs"/>
          <w:b/>
          <w:bCs/>
          <w:sz w:val="32"/>
          <w:szCs w:val="32"/>
          <w:rtl/>
          <w:lang w:bidi="ar-DZ"/>
        </w:rPr>
        <w:t xml:space="preserve"> وذلك من خلال </w:t>
      </w:r>
      <w:r w:rsidR="00E04DEE">
        <w:rPr>
          <w:rFonts w:ascii="Traditional Arabic" w:hAnsi="Traditional Arabic" w:cs="Traditional Arabic" w:hint="cs"/>
          <w:b/>
          <w:bCs/>
          <w:sz w:val="32"/>
          <w:szCs w:val="32"/>
          <w:rtl/>
          <w:lang w:bidi="ar-DZ"/>
        </w:rPr>
        <w:t xml:space="preserve">خلق </w:t>
      </w:r>
      <w:r w:rsidR="00E04DEE" w:rsidRPr="00395598">
        <w:rPr>
          <w:rFonts w:ascii="Traditional Arabic" w:hAnsi="Traditional Arabic" w:cs="Traditional Arabic"/>
          <w:b/>
          <w:bCs/>
          <w:sz w:val="32"/>
          <w:szCs w:val="32"/>
          <w:rtl/>
          <w:lang w:bidi="ar-DZ"/>
        </w:rPr>
        <w:t>بيئة</w:t>
      </w:r>
      <w:r w:rsidR="00E04DEE">
        <w:rPr>
          <w:rFonts w:ascii="Traditional Arabic" w:hAnsi="Traditional Arabic" w:cs="Traditional Arabic"/>
          <w:sz w:val="32"/>
          <w:szCs w:val="32"/>
          <w:rtl/>
          <w:lang w:bidi="ar-DZ"/>
        </w:rPr>
        <w:t xml:space="preserve"> </w:t>
      </w:r>
      <w:r w:rsidR="00E04DEE" w:rsidRPr="00E86CDF">
        <w:rPr>
          <w:rFonts w:ascii="Traditional Arabic" w:hAnsi="Traditional Arabic" w:cs="Traditional Arabic"/>
          <w:b/>
          <w:bCs/>
          <w:sz w:val="32"/>
          <w:szCs w:val="32"/>
          <w:rtl/>
          <w:lang w:bidi="ar-DZ"/>
        </w:rPr>
        <w:t xml:space="preserve">عمل تثمن التعلم </w:t>
      </w:r>
      <w:r w:rsidR="000C601E" w:rsidRPr="00E86CDF">
        <w:rPr>
          <w:rFonts w:ascii="Traditional Arabic" w:hAnsi="Traditional Arabic" w:cs="Traditional Arabic" w:hint="cs"/>
          <w:b/>
          <w:bCs/>
          <w:sz w:val="32"/>
          <w:szCs w:val="32"/>
          <w:rtl/>
          <w:lang w:bidi="ar-DZ"/>
        </w:rPr>
        <w:t>وتستثمر فيه</w:t>
      </w:r>
      <w:r w:rsidR="00AF5BDD">
        <w:rPr>
          <w:rFonts w:ascii="Traditional Arabic" w:hAnsi="Traditional Arabic" w:cs="Traditional Arabic" w:hint="cs"/>
          <w:b/>
          <w:bCs/>
          <w:sz w:val="32"/>
          <w:szCs w:val="32"/>
          <w:rtl/>
          <w:lang w:bidi="ar-DZ"/>
        </w:rPr>
        <w:t xml:space="preserve"> </w:t>
      </w:r>
      <w:r w:rsidR="000C601E" w:rsidRPr="00E86CDF">
        <w:rPr>
          <w:rFonts w:ascii="Traditional Arabic" w:hAnsi="Traditional Arabic" w:cs="Traditional Arabic" w:hint="cs"/>
          <w:b/>
          <w:bCs/>
          <w:sz w:val="32"/>
          <w:szCs w:val="32"/>
          <w:rtl/>
          <w:lang w:bidi="ar-DZ"/>
        </w:rPr>
        <w:t>وتبني عليه</w:t>
      </w:r>
      <w:r w:rsidR="000C601E">
        <w:rPr>
          <w:rFonts w:ascii="Traditional Arabic" w:hAnsi="Traditional Arabic" w:cs="Traditional Arabic" w:hint="cs"/>
          <w:sz w:val="32"/>
          <w:szCs w:val="32"/>
          <w:rtl/>
          <w:lang w:bidi="ar-DZ"/>
        </w:rPr>
        <w:t>،</w:t>
      </w:r>
      <w:r w:rsidR="00E86CDF">
        <w:rPr>
          <w:rFonts w:ascii="Traditional Arabic" w:hAnsi="Traditional Arabic" w:cs="Traditional Arabic" w:hint="cs"/>
          <w:b/>
          <w:bCs/>
          <w:sz w:val="32"/>
          <w:szCs w:val="32"/>
          <w:rtl/>
          <w:lang w:bidi="ar-DZ"/>
        </w:rPr>
        <w:t xml:space="preserve">مشاركة الجميع في رؤيا </w:t>
      </w:r>
      <w:r w:rsidR="00AF5BDD">
        <w:rPr>
          <w:rFonts w:ascii="Traditional Arabic" w:hAnsi="Traditional Arabic" w:cs="Traditional Arabic" w:hint="cs"/>
          <w:b/>
          <w:bCs/>
          <w:sz w:val="32"/>
          <w:szCs w:val="32"/>
          <w:rtl/>
          <w:lang w:bidi="ar-DZ"/>
        </w:rPr>
        <w:t>وأهداف</w:t>
      </w:r>
      <w:r w:rsidR="000C601E">
        <w:rPr>
          <w:rFonts w:ascii="Traditional Arabic" w:hAnsi="Traditional Arabic" w:cs="Traditional Arabic" w:hint="cs"/>
          <w:b/>
          <w:bCs/>
          <w:sz w:val="32"/>
          <w:szCs w:val="32"/>
          <w:rtl/>
          <w:lang w:bidi="ar-DZ"/>
        </w:rPr>
        <w:t xml:space="preserve"> المؤسسة، تكوين</w:t>
      </w:r>
      <w:r w:rsidR="00E86CDF">
        <w:rPr>
          <w:rFonts w:ascii="Traditional Arabic" w:hAnsi="Traditional Arabic" w:cs="Traditional Arabic" w:hint="cs"/>
          <w:b/>
          <w:bCs/>
          <w:sz w:val="32"/>
          <w:szCs w:val="32"/>
          <w:rtl/>
          <w:lang w:bidi="ar-DZ"/>
        </w:rPr>
        <w:t xml:space="preserve"> الافراد بما يجعلهم قادرين على مواجهة </w:t>
      </w:r>
      <w:r w:rsidR="00AF5BDD">
        <w:rPr>
          <w:rFonts w:ascii="Traditional Arabic" w:hAnsi="Traditional Arabic" w:cs="Traditional Arabic" w:hint="cs"/>
          <w:b/>
          <w:bCs/>
          <w:sz w:val="32"/>
          <w:szCs w:val="32"/>
          <w:rtl/>
          <w:lang w:bidi="ar-DZ"/>
        </w:rPr>
        <w:t>أي</w:t>
      </w:r>
      <w:r w:rsidR="00E86CDF">
        <w:rPr>
          <w:rFonts w:ascii="Traditional Arabic" w:hAnsi="Traditional Arabic" w:cs="Traditional Arabic" w:hint="cs"/>
          <w:b/>
          <w:bCs/>
          <w:sz w:val="32"/>
          <w:szCs w:val="32"/>
          <w:rtl/>
          <w:lang w:bidi="ar-DZ"/>
        </w:rPr>
        <w:t xml:space="preserve"> تغير في البيئة المحيطة </w:t>
      </w:r>
      <w:r w:rsidR="000C601E">
        <w:rPr>
          <w:rFonts w:ascii="Traditional Arabic" w:hAnsi="Traditional Arabic" w:cs="Traditional Arabic" w:hint="cs"/>
          <w:b/>
          <w:bCs/>
          <w:sz w:val="32"/>
          <w:szCs w:val="32"/>
          <w:rtl/>
          <w:lang w:bidi="ar-DZ"/>
        </w:rPr>
        <w:t>بها.</w:t>
      </w:r>
    </w:p>
    <w:p w:rsidR="004A54C4" w:rsidRDefault="004A54C4" w:rsidP="004A54C4">
      <w:pPr>
        <w:bidi/>
        <w:rPr>
          <w:rFonts w:ascii="Traditional Arabic" w:hAnsi="Traditional Arabic" w:cs="Traditional Arabic"/>
          <w:b/>
          <w:bCs/>
          <w:sz w:val="32"/>
          <w:szCs w:val="32"/>
          <w:rtl/>
          <w:lang w:bidi="ar-DZ"/>
        </w:rPr>
      </w:pPr>
    </w:p>
    <w:p w:rsidR="00A83316" w:rsidRDefault="00A83316" w:rsidP="00A83316">
      <w:pPr>
        <w:bidi/>
        <w:rPr>
          <w:rFonts w:ascii="Traditional Arabic" w:hAnsi="Traditional Arabic" w:cs="Traditional Arabic"/>
          <w:b/>
          <w:bCs/>
          <w:sz w:val="32"/>
          <w:szCs w:val="32"/>
          <w:rtl/>
          <w:lang w:bidi="ar-DZ"/>
        </w:rPr>
      </w:pPr>
    </w:p>
    <w:p w:rsidR="00D96F2D" w:rsidRDefault="002E14F0" w:rsidP="00AF5BDD">
      <w:pPr>
        <w:bidi/>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lastRenderedPageBreak/>
        <w:t xml:space="preserve">المطلب </w:t>
      </w:r>
      <w:r w:rsidR="00AF5BDD">
        <w:rPr>
          <w:rFonts w:ascii="Traditional Arabic" w:hAnsi="Traditional Arabic" w:cs="Traditional Arabic" w:hint="cs"/>
          <w:b/>
          <w:bCs/>
          <w:sz w:val="32"/>
          <w:szCs w:val="32"/>
          <w:rtl/>
          <w:lang w:bidi="ar-DZ"/>
        </w:rPr>
        <w:t>الثاني:</w:t>
      </w:r>
      <w:r w:rsidR="00D96F2D" w:rsidRPr="00D96F2D">
        <w:rPr>
          <w:rFonts w:ascii="Traditional Arabic" w:hAnsi="Traditional Arabic" w:cs="Traditional Arabic" w:hint="cs"/>
          <w:b/>
          <w:bCs/>
          <w:sz w:val="32"/>
          <w:szCs w:val="32"/>
          <w:rtl/>
          <w:lang w:bidi="ar-DZ"/>
        </w:rPr>
        <w:t>اتجاهات</w:t>
      </w:r>
      <w:r>
        <w:rPr>
          <w:rFonts w:ascii="Traditional Arabic" w:hAnsi="Traditional Arabic" w:cs="Traditional Arabic" w:hint="cs"/>
          <w:b/>
          <w:bCs/>
          <w:sz w:val="32"/>
          <w:szCs w:val="32"/>
          <w:rtl/>
          <w:lang w:bidi="ar-DZ"/>
        </w:rPr>
        <w:t xml:space="preserve"> </w:t>
      </w:r>
      <w:r w:rsidR="00D96F2D" w:rsidRPr="00D96F2D">
        <w:rPr>
          <w:rFonts w:ascii="Traditional Arabic" w:hAnsi="Traditional Arabic" w:cs="Traditional Arabic" w:hint="cs"/>
          <w:b/>
          <w:bCs/>
          <w:sz w:val="32"/>
          <w:szCs w:val="32"/>
          <w:rtl/>
          <w:lang w:bidi="ar-DZ"/>
        </w:rPr>
        <w:t>أفراد</w:t>
      </w:r>
      <w:r>
        <w:rPr>
          <w:rFonts w:ascii="Traditional Arabic" w:hAnsi="Traditional Arabic" w:cs="Traditional Arabic" w:hint="cs"/>
          <w:b/>
          <w:bCs/>
          <w:sz w:val="32"/>
          <w:szCs w:val="32"/>
          <w:rtl/>
          <w:lang w:bidi="ar-DZ"/>
        </w:rPr>
        <w:t xml:space="preserve"> </w:t>
      </w:r>
      <w:r w:rsidR="00D96F2D" w:rsidRPr="00D96F2D">
        <w:rPr>
          <w:rFonts w:ascii="Traditional Arabic" w:hAnsi="Traditional Arabic" w:cs="Traditional Arabic" w:hint="cs"/>
          <w:b/>
          <w:bCs/>
          <w:sz w:val="32"/>
          <w:szCs w:val="32"/>
          <w:rtl/>
          <w:lang w:bidi="ar-DZ"/>
        </w:rPr>
        <w:t>العينة</w:t>
      </w:r>
      <w:r>
        <w:rPr>
          <w:rFonts w:ascii="Traditional Arabic" w:hAnsi="Traditional Arabic" w:cs="Traditional Arabic" w:hint="cs"/>
          <w:b/>
          <w:bCs/>
          <w:sz w:val="32"/>
          <w:szCs w:val="32"/>
          <w:rtl/>
          <w:lang w:bidi="ar-DZ"/>
        </w:rPr>
        <w:t xml:space="preserve"> </w:t>
      </w:r>
      <w:r w:rsidR="00E61D07" w:rsidRPr="00D96F2D">
        <w:rPr>
          <w:rFonts w:ascii="Traditional Arabic" w:hAnsi="Traditional Arabic" w:cs="Traditional Arabic" w:hint="cs"/>
          <w:b/>
          <w:bCs/>
          <w:sz w:val="32"/>
          <w:szCs w:val="32"/>
          <w:rtl/>
          <w:lang w:bidi="ar-DZ"/>
        </w:rPr>
        <w:t>فيما يخص</w:t>
      </w:r>
      <w:r>
        <w:rPr>
          <w:rFonts w:ascii="Traditional Arabic" w:hAnsi="Traditional Arabic" w:cs="Traditional Arabic" w:hint="cs"/>
          <w:b/>
          <w:bCs/>
          <w:sz w:val="32"/>
          <w:szCs w:val="32"/>
          <w:rtl/>
          <w:lang w:bidi="ar-DZ"/>
        </w:rPr>
        <w:t xml:space="preserve"> </w:t>
      </w:r>
      <w:r w:rsidR="00D96F2D" w:rsidRPr="00D96F2D">
        <w:rPr>
          <w:rFonts w:ascii="Traditional Arabic" w:hAnsi="Traditional Arabic" w:cs="Traditional Arabic" w:hint="cs"/>
          <w:b/>
          <w:bCs/>
          <w:sz w:val="32"/>
          <w:szCs w:val="32"/>
          <w:rtl/>
          <w:lang w:bidi="ar-DZ"/>
        </w:rPr>
        <w:t>أبعاد</w:t>
      </w:r>
      <w:r w:rsidR="00397676">
        <w:rPr>
          <w:rFonts w:ascii="Traditional Arabic" w:hAnsi="Traditional Arabic" w:cs="Traditional Arabic" w:hint="cs"/>
          <w:b/>
          <w:bCs/>
          <w:sz w:val="32"/>
          <w:szCs w:val="32"/>
          <w:rtl/>
          <w:lang w:bidi="ar-DZ"/>
        </w:rPr>
        <w:t xml:space="preserve"> بطاقة</w:t>
      </w:r>
      <w:r>
        <w:rPr>
          <w:rFonts w:ascii="Traditional Arabic" w:hAnsi="Traditional Arabic" w:cs="Traditional Arabic" w:hint="cs"/>
          <w:b/>
          <w:bCs/>
          <w:sz w:val="32"/>
          <w:szCs w:val="32"/>
          <w:rtl/>
          <w:lang w:bidi="ar-DZ"/>
        </w:rPr>
        <w:t xml:space="preserve"> </w:t>
      </w:r>
      <w:r w:rsidR="00D96F2D">
        <w:rPr>
          <w:rFonts w:ascii="Traditional Arabic" w:hAnsi="Traditional Arabic" w:cs="Traditional Arabic" w:hint="cs"/>
          <w:b/>
          <w:bCs/>
          <w:sz w:val="32"/>
          <w:szCs w:val="32"/>
          <w:rtl/>
          <w:lang w:bidi="ar-DZ"/>
        </w:rPr>
        <w:t>الأداء</w:t>
      </w:r>
      <w:r w:rsidR="00397676">
        <w:rPr>
          <w:rFonts w:ascii="Traditional Arabic" w:hAnsi="Traditional Arabic" w:cs="Traditional Arabic" w:hint="cs"/>
          <w:b/>
          <w:bCs/>
          <w:sz w:val="32"/>
          <w:szCs w:val="32"/>
          <w:rtl/>
          <w:lang w:bidi="ar-DZ"/>
        </w:rPr>
        <w:t xml:space="preserve"> المتوازن</w:t>
      </w:r>
      <w:r w:rsidR="00D96F2D" w:rsidRPr="00D96F2D">
        <w:rPr>
          <w:rFonts w:ascii="Traditional Arabic" w:hAnsi="Traditional Arabic" w:cs="Traditional Arabic"/>
          <w:b/>
          <w:bCs/>
          <w:sz w:val="32"/>
          <w:szCs w:val="32"/>
          <w:rtl/>
          <w:lang w:bidi="ar-DZ"/>
        </w:rPr>
        <w:t>:</w:t>
      </w:r>
    </w:p>
    <w:p w:rsidR="00D83E18" w:rsidRDefault="002E14F0" w:rsidP="00D83E18">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الفرع </w:t>
      </w:r>
      <w:r w:rsidR="00E61D07">
        <w:rPr>
          <w:rFonts w:ascii="Traditional Arabic" w:hAnsi="Traditional Arabic" w:cs="Traditional Arabic" w:hint="cs"/>
          <w:b/>
          <w:bCs/>
          <w:sz w:val="32"/>
          <w:szCs w:val="32"/>
          <w:rtl/>
          <w:lang w:bidi="ar-DZ"/>
        </w:rPr>
        <w:t>الأول</w:t>
      </w:r>
      <w:r>
        <w:rPr>
          <w:rFonts w:ascii="Traditional Arabic" w:hAnsi="Traditional Arabic" w:cs="Traditional Arabic" w:hint="cs"/>
          <w:b/>
          <w:bCs/>
          <w:sz w:val="32"/>
          <w:szCs w:val="32"/>
          <w:rtl/>
          <w:lang w:bidi="ar-DZ"/>
        </w:rPr>
        <w:t>:</w:t>
      </w:r>
      <w:r w:rsidR="00024809">
        <w:rPr>
          <w:rFonts w:ascii="Traditional Arabic" w:hAnsi="Traditional Arabic" w:cs="Traditional Arabic" w:hint="cs"/>
          <w:b/>
          <w:bCs/>
          <w:sz w:val="32"/>
          <w:szCs w:val="32"/>
          <w:rtl/>
          <w:lang w:bidi="ar-DZ"/>
        </w:rPr>
        <w:t xml:space="preserve"> بعد التعلم والنمو</w:t>
      </w:r>
    </w:p>
    <w:p w:rsidR="00E4747E" w:rsidRDefault="00E4747E" w:rsidP="00E4747E">
      <w:pPr>
        <w:bidi/>
        <w:rPr>
          <w:rFonts w:ascii="Traditional Arabic" w:hAnsi="Traditional Arabic" w:cs="Traditional Arabic"/>
          <w:b/>
          <w:bCs/>
          <w:sz w:val="32"/>
          <w:szCs w:val="32"/>
          <w:rtl/>
          <w:lang w:bidi="ar-DZ"/>
        </w:rPr>
      </w:pPr>
      <w:r w:rsidRPr="004E76BA">
        <w:rPr>
          <w:rFonts w:ascii="Traditional Arabic" w:hAnsi="Traditional Arabic" w:cs="Traditional Arabic"/>
          <w:sz w:val="32"/>
          <w:szCs w:val="32"/>
          <w:rtl/>
        </w:rPr>
        <w:t xml:space="preserve">نتناول في هذا </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العنصر</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تحليل</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 xml:space="preserve">محور </w:t>
      </w:r>
      <w:r>
        <w:rPr>
          <w:rFonts w:ascii="Traditional Arabic" w:hAnsi="Traditional Arabic" w:cs="Traditional Arabic" w:hint="cs"/>
          <w:sz w:val="32"/>
          <w:szCs w:val="32"/>
          <w:rtl/>
        </w:rPr>
        <w:t>التعلم و النمو</w:t>
      </w:r>
      <w:r w:rsidRPr="004E76BA">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لبطاقة </w:t>
      </w:r>
      <w:r w:rsidR="00AF5BDD">
        <w:rPr>
          <w:rFonts w:ascii="Traditional Arabic" w:hAnsi="Traditional Arabic" w:cs="Traditional Arabic" w:hint="cs"/>
          <w:sz w:val="32"/>
          <w:szCs w:val="32"/>
          <w:rtl/>
        </w:rPr>
        <w:t>الأداء</w:t>
      </w:r>
      <w:r>
        <w:rPr>
          <w:rFonts w:ascii="Traditional Arabic" w:hAnsi="Traditional Arabic" w:cs="Traditional Arabic" w:hint="cs"/>
          <w:sz w:val="32"/>
          <w:szCs w:val="32"/>
          <w:rtl/>
        </w:rPr>
        <w:t xml:space="preserve"> المتوازن</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بغية</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معرفة</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درجة</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الأهمية</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النسبية</w:t>
      </w:r>
      <w:r>
        <w:rPr>
          <w:rFonts w:ascii="Traditional Arabic" w:hAnsi="Traditional Arabic" w:cs="Traditional Arabic" w:hint="cs"/>
          <w:sz w:val="32"/>
          <w:szCs w:val="32"/>
          <w:rtl/>
        </w:rPr>
        <w:t xml:space="preserve"> له من قبل </w:t>
      </w:r>
      <w:r w:rsidR="00AF5BDD">
        <w:rPr>
          <w:rFonts w:ascii="Traditional Arabic" w:hAnsi="Traditional Arabic" w:cs="Traditional Arabic" w:hint="cs"/>
          <w:sz w:val="32"/>
          <w:szCs w:val="32"/>
          <w:rtl/>
        </w:rPr>
        <w:t>أفراد</w:t>
      </w:r>
      <w:r>
        <w:rPr>
          <w:rFonts w:ascii="Traditional Arabic" w:hAnsi="Traditional Arabic" w:cs="Traditional Arabic" w:hint="cs"/>
          <w:sz w:val="32"/>
          <w:szCs w:val="32"/>
          <w:rtl/>
        </w:rPr>
        <w:t xml:space="preserve"> العينة</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حيث</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تم</w:t>
      </w:r>
      <w:r>
        <w:rPr>
          <w:rFonts w:ascii="Traditional Arabic" w:hAnsi="Traditional Arabic" w:cs="Traditional Arabic" w:hint="cs"/>
          <w:sz w:val="32"/>
          <w:szCs w:val="32"/>
          <w:rtl/>
          <w:lang w:bidi="ar-DZ"/>
        </w:rPr>
        <w:t xml:space="preserve"> </w:t>
      </w:r>
      <w:r w:rsidRPr="004E76BA">
        <w:rPr>
          <w:rFonts w:ascii="Traditional Arabic" w:hAnsi="Traditional Arabic" w:cs="Traditional Arabic"/>
          <w:sz w:val="32"/>
          <w:szCs w:val="32"/>
          <w:rtl/>
        </w:rPr>
        <w:t>استخدام</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الإحصاء</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الوصفي</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باستخراج</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المتوسط</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الحسابي</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والانحراف</w:t>
      </w:r>
      <w:r w:rsidRPr="004E76BA">
        <w:rPr>
          <w:rFonts w:ascii="Traditional Arabic" w:hAnsi="Traditional Arabic" w:cs="Traditional Arabic"/>
          <w:sz w:val="32"/>
          <w:szCs w:val="32"/>
        </w:rPr>
        <w:t xml:space="preserve"> </w:t>
      </w:r>
      <w:r>
        <w:rPr>
          <w:rFonts w:ascii="Traditional Arabic" w:hAnsi="Traditional Arabic" w:cs="Traditional Arabic"/>
          <w:sz w:val="32"/>
          <w:szCs w:val="32"/>
          <w:rtl/>
        </w:rPr>
        <w:t>المعيار</w:t>
      </w:r>
      <w:r>
        <w:rPr>
          <w:rFonts w:ascii="Traditional Arabic" w:hAnsi="Traditional Arabic" w:cs="Traditional Arabic" w:hint="cs"/>
          <w:sz w:val="32"/>
          <w:szCs w:val="32"/>
          <w:rtl/>
        </w:rPr>
        <w:t xml:space="preserve">ي </w:t>
      </w:r>
      <w:r w:rsidRPr="004E76BA">
        <w:rPr>
          <w:rFonts w:ascii="Traditional Arabic" w:hAnsi="Traditional Arabic" w:cs="Traditional Arabic"/>
          <w:sz w:val="32"/>
          <w:szCs w:val="32"/>
          <w:rtl/>
        </w:rPr>
        <w:t>على</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مقياس</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ليكرت</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الخماسي</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لإجابات</w:t>
      </w:r>
      <w:r>
        <w:rPr>
          <w:rFonts w:ascii="Traditional Arabic" w:hAnsi="Traditional Arabic" w:cs="Traditional Arabic" w:hint="cs"/>
          <w:sz w:val="32"/>
          <w:szCs w:val="32"/>
          <w:rtl/>
          <w:lang w:bidi="ar-DZ"/>
        </w:rPr>
        <w:t xml:space="preserve"> </w:t>
      </w:r>
      <w:r w:rsidRPr="004E76BA">
        <w:rPr>
          <w:rFonts w:ascii="Traditional Arabic" w:hAnsi="Traditional Arabic" w:cs="Traditional Arabic"/>
          <w:sz w:val="32"/>
          <w:szCs w:val="32"/>
          <w:rtl/>
        </w:rPr>
        <w:t>أفراد</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عينة</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البحث</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عن</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عبارات</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الاستمارة</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المتعلقة ب</w:t>
      </w:r>
      <w:r>
        <w:rPr>
          <w:rFonts w:ascii="Traditional Arabic" w:hAnsi="Traditional Arabic" w:cs="Traditional Arabic" w:hint="cs"/>
          <w:sz w:val="32"/>
          <w:szCs w:val="32"/>
          <w:rtl/>
        </w:rPr>
        <w:t xml:space="preserve">هذا </w:t>
      </w:r>
      <w:r w:rsidRPr="004E76BA">
        <w:rPr>
          <w:rFonts w:ascii="Traditional Arabic" w:hAnsi="Traditional Arabic" w:cs="Traditional Arabic"/>
          <w:sz w:val="32"/>
          <w:szCs w:val="32"/>
          <w:rtl/>
        </w:rPr>
        <w:t>البعد</w:t>
      </w:r>
    </w:p>
    <w:p w:rsidR="00024809" w:rsidRPr="00397676" w:rsidRDefault="00483863" w:rsidP="001D3024">
      <w:pPr>
        <w:bidi/>
        <w:jc w:val="center"/>
        <w:rPr>
          <w:rFonts w:ascii="Traditional Arabic" w:hAnsi="Traditional Arabic" w:cs="Traditional Arabic"/>
          <w:b/>
          <w:bCs/>
          <w:sz w:val="32"/>
          <w:szCs w:val="32"/>
          <w:lang w:bidi="ar-DZ"/>
        </w:rPr>
      </w:pPr>
      <w:r w:rsidRPr="00483863">
        <w:rPr>
          <w:rFonts w:ascii="Traditional Arabic" w:hAnsi="Traditional Arabic" w:cs="Traditional Arabic" w:hint="cs"/>
          <w:b/>
          <w:bCs/>
          <w:sz w:val="32"/>
          <w:szCs w:val="32"/>
          <w:rtl/>
          <w:lang w:bidi="ar-DZ"/>
        </w:rPr>
        <w:t>جدول</w:t>
      </w:r>
      <w:r w:rsidR="002E14F0">
        <w:rPr>
          <w:rFonts w:ascii="Traditional Arabic" w:hAnsi="Traditional Arabic" w:cs="Traditional Arabic" w:hint="cs"/>
          <w:b/>
          <w:bCs/>
          <w:sz w:val="32"/>
          <w:szCs w:val="32"/>
          <w:rtl/>
          <w:lang w:bidi="ar-DZ"/>
        </w:rPr>
        <w:t xml:space="preserve"> </w:t>
      </w:r>
      <w:r w:rsidRPr="00483863">
        <w:rPr>
          <w:rFonts w:ascii="Traditional Arabic" w:hAnsi="Traditional Arabic" w:cs="Traditional Arabic" w:hint="cs"/>
          <w:b/>
          <w:bCs/>
          <w:sz w:val="32"/>
          <w:szCs w:val="32"/>
          <w:rtl/>
          <w:lang w:bidi="ar-DZ"/>
        </w:rPr>
        <w:t>رقم</w:t>
      </w:r>
      <w:r w:rsidR="001D3024">
        <w:rPr>
          <w:rFonts w:ascii="Traditional Arabic" w:hAnsi="Traditional Arabic" w:cs="Traditional Arabic"/>
          <w:b/>
          <w:bCs/>
          <w:sz w:val="32"/>
          <w:szCs w:val="32"/>
          <w:lang w:bidi="ar-DZ"/>
        </w:rPr>
        <w:t>8</w:t>
      </w:r>
      <w:r w:rsidRPr="00483863">
        <w:rPr>
          <w:rFonts w:ascii="Traditional Arabic" w:hAnsi="Traditional Arabic" w:cs="Traditional Arabic"/>
          <w:b/>
          <w:bCs/>
          <w:sz w:val="32"/>
          <w:szCs w:val="32"/>
          <w:rtl/>
          <w:lang w:bidi="ar-DZ"/>
        </w:rPr>
        <w:t xml:space="preserve">: </w:t>
      </w:r>
      <w:r w:rsidRPr="00483863">
        <w:rPr>
          <w:rFonts w:ascii="Traditional Arabic" w:hAnsi="Traditional Arabic" w:cs="Traditional Arabic" w:hint="cs"/>
          <w:b/>
          <w:bCs/>
          <w:sz w:val="32"/>
          <w:szCs w:val="32"/>
          <w:rtl/>
          <w:lang w:bidi="ar-DZ"/>
        </w:rPr>
        <w:t>المتوسطات</w:t>
      </w:r>
      <w:r w:rsidR="002E14F0">
        <w:rPr>
          <w:rFonts w:ascii="Traditional Arabic" w:hAnsi="Traditional Arabic" w:cs="Traditional Arabic" w:hint="cs"/>
          <w:b/>
          <w:bCs/>
          <w:sz w:val="32"/>
          <w:szCs w:val="32"/>
          <w:rtl/>
          <w:lang w:bidi="ar-DZ"/>
        </w:rPr>
        <w:t xml:space="preserve"> </w:t>
      </w:r>
      <w:r w:rsidR="00AF5BDD" w:rsidRPr="00483863">
        <w:rPr>
          <w:rFonts w:ascii="Traditional Arabic" w:hAnsi="Traditional Arabic" w:cs="Traditional Arabic" w:hint="cs"/>
          <w:b/>
          <w:bCs/>
          <w:sz w:val="32"/>
          <w:szCs w:val="32"/>
          <w:rtl/>
          <w:lang w:bidi="ar-DZ"/>
        </w:rPr>
        <w:t>الحسابية</w:t>
      </w:r>
      <w:r w:rsidR="00AF5BDD">
        <w:rPr>
          <w:rFonts w:ascii="Traditional Arabic" w:hAnsi="Traditional Arabic" w:cs="Traditional Arabic" w:hint="cs"/>
          <w:b/>
          <w:bCs/>
          <w:sz w:val="32"/>
          <w:szCs w:val="32"/>
          <w:rtl/>
          <w:lang w:bidi="ar-DZ"/>
        </w:rPr>
        <w:t xml:space="preserve"> والانحرافات</w:t>
      </w:r>
      <w:r w:rsidR="002E14F0">
        <w:rPr>
          <w:rFonts w:ascii="Traditional Arabic" w:hAnsi="Traditional Arabic" w:cs="Traditional Arabic" w:hint="cs"/>
          <w:b/>
          <w:bCs/>
          <w:sz w:val="32"/>
          <w:szCs w:val="32"/>
          <w:rtl/>
          <w:lang w:bidi="ar-DZ"/>
        </w:rPr>
        <w:t xml:space="preserve"> </w:t>
      </w:r>
      <w:r w:rsidRPr="00483863">
        <w:rPr>
          <w:rFonts w:ascii="Traditional Arabic" w:hAnsi="Traditional Arabic" w:cs="Traditional Arabic" w:hint="cs"/>
          <w:b/>
          <w:bCs/>
          <w:sz w:val="32"/>
          <w:szCs w:val="32"/>
          <w:rtl/>
          <w:lang w:bidi="ar-DZ"/>
        </w:rPr>
        <w:t>المعيارية</w:t>
      </w:r>
      <w:r w:rsidR="002E14F0">
        <w:rPr>
          <w:rFonts w:ascii="Traditional Arabic" w:hAnsi="Traditional Arabic" w:cs="Traditional Arabic" w:hint="cs"/>
          <w:b/>
          <w:bCs/>
          <w:sz w:val="32"/>
          <w:szCs w:val="32"/>
          <w:rtl/>
          <w:lang w:bidi="ar-DZ"/>
        </w:rPr>
        <w:t xml:space="preserve"> </w:t>
      </w:r>
      <w:r w:rsidRPr="00483863">
        <w:rPr>
          <w:rFonts w:ascii="Traditional Arabic" w:hAnsi="Traditional Arabic" w:cs="Traditional Arabic" w:hint="cs"/>
          <w:b/>
          <w:bCs/>
          <w:sz w:val="32"/>
          <w:szCs w:val="32"/>
          <w:rtl/>
          <w:lang w:bidi="ar-DZ"/>
        </w:rPr>
        <w:t>والأهمية</w:t>
      </w:r>
      <w:r w:rsidR="002E14F0">
        <w:rPr>
          <w:rFonts w:ascii="Traditional Arabic" w:hAnsi="Traditional Arabic" w:cs="Traditional Arabic" w:hint="cs"/>
          <w:b/>
          <w:bCs/>
          <w:sz w:val="32"/>
          <w:szCs w:val="32"/>
          <w:rtl/>
          <w:lang w:bidi="ar-DZ"/>
        </w:rPr>
        <w:t xml:space="preserve"> </w:t>
      </w:r>
      <w:r w:rsidRPr="00483863">
        <w:rPr>
          <w:rFonts w:ascii="Traditional Arabic" w:hAnsi="Traditional Arabic" w:cs="Traditional Arabic" w:hint="cs"/>
          <w:b/>
          <w:bCs/>
          <w:sz w:val="32"/>
          <w:szCs w:val="32"/>
          <w:rtl/>
          <w:lang w:bidi="ar-DZ"/>
        </w:rPr>
        <w:t>النسبية</w:t>
      </w:r>
      <w:r w:rsidR="002E14F0">
        <w:rPr>
          <w:rFonts w:ascii="Traditional Arabic" w:hAnsi="Traditional Arabic" w:cs="Traditional Arabic" w:hint="cs"/>
          <w:b/>
          <w:bCs/>
          <w:sz w:val="32"/>
          <w:szCs w:val="32"/>
          <w:rtl/>
          <w:lang w:bidi="ar-DZ"/>
        </w:rPr>
        <w:t xml:space="preserve"> واتجاه </w:t>
      </w:r>
      <w:r w:rsidRPr="00483863">
        <w:rPr>
          <w:rFonts w:ascii="Traditional Arabic" w:hAnsi="Traditional Arabic" w:cs="Traditional Arabic" w:hint="cs"/>
          <w:b/>
          <w:bCs/>
          <w:sz w:val="32"/>
          <w:szCs w:val="32"/>
          <w:rtl/>
          <w:lang w:bidi="ar-DZ"/>
        </w:rPr>
        <w:t>إجابات</w:t>
      </w:r>
      <w:r w:rsidR="002E14F0">
        <w:rPr>
          <w:rFonts w:ascii="Traditional Arabic" w:hAnsi="Traditional Arabic" w:cs="Traditional Arabic" w:hint="cs"/>
          <w:b/>
          <w:bCs/>
          <w:sz w:val="32"/>
          <w:szCs w:val="32"/>
          <w:rtl/>
          <w:lang w:bidi="ar-DZ"/>
        </w:rPr>
        <w:t xml:space="preserve"> </w:t>
      </w:r>
      <w:r w:rsidRPr="00483863">
        <w:rPr>
          <w:rFonts w:ascii="Traditional Arabic" w:hAnsi="Traditional Arabic" w:cs="Traditional Arabic" w:hint="cs"/>
          <w:b/>
          <w:bCs/>
          <w:sz w:val="32"/>
          <w:szCs w:val="32"/>
          <w:rtl/>
          <w:lang w:bidi="ar-DZ"/>
        </w:rPr>
        <w:t>أفراد</w:t>
      </w:r>
      <w:r w:rsidR="002E14F0">
        <w:rPr>
          <w:rFonts w:ascii="Traditional Arabic" w:hAnsi="Traditional Arabic" w:cs="Traditional Arabic" w:hint="cs"/>
          <w:b/>
          <w:bCs/>
          <w:sz w:val="32"/>
          <w:szCs w:val="32"/>
          <w:rtl/>
          <w:lang w:bidi="ar-DZ"/>
        </w:rPr>
        <w:t xml:space="preserve"> </w:t>
      </w:r>
      <w:r w:rsidRPr="00483863">
        <w:rPr>
          <w:rFonts w:ascii="Traditional Arabic" w:hAnsi="Traditional Arabic" w:cs="Traditional Arabic" w:hint="cs"/>
          <w:b/>
          <w:bCs/>
          <w:sz w:val="32"/>
          <w:szCs w:val="32"/>
          <w:rtl/>
          <w:lang w:bidi="ar-DZ"/>
        </w:rPr>
        <w:t>عينة</w:t>
      </w:r>
      <w:r w:rsidR="002E14F0">
        <w:rPr>
          <w:rFonts w:ascii="Traditional Arabic" w:hAnsi="Traditional Arabic" w:cs="Traditional Arabic" w:hint="cs"/>
          <w:b/>
          <w:bCs/>
          <w:sz w:val="32"/>
          <w:szCs w:val="32"/>
          <w:rtl/>
          <w:lang w:bidi="ar-DZ"/>
        </w:rPr>
        <w:t xml:space="preserve"> </w:t>
      </w:r>
      <w:r w:rsidRPr="00483863">
        <w:rPr>
          <w:rFonts w:ascii="Traditional Arabic" w:hAnsi="Traditional Arabic" w:cs="Traditional Arabic" w:hint="cs"/>
          <w:b/>
          <w:bCs/>
          <w:sz w:val="32"/>
          <w:szCs w:val="32"/>
          <w:rtl/>
          <w:lang w:bidi="ar-DZ"/>
        </w:rPr>
        <w:t>الدراسة</w:t>
      </w:r>
      <w:r w:rsidR="002E14F0">
        <w:rPr>
          <w:rFonts w:ascii="Traditional Arabic" w:hAnsi="Traditional Arabic" w:cs="Traditional Arabic" w:hint="cs"/>
          <w:b/>
          <w:bCs/>
          <w:sz w:val="32"/>
          <w:szCs w:val="32"/>
          <w:rtl/>
          <w:lang w:bidi="ar-DZ"/>
        </w:rPr>
        <w:t xml:space="preserve"> </w:t>
      </w:r>
      <w:r w:rsidRPr="00483863">
        <w:rPr>
          <w:rFonts w:ascii="Traditional Arabic" w:hAnsi="Traditional Arabic" w:cs="Traditional Arabic" w:hint="cs"/>
          <w:b/>
          <w:bCs/>
          <w:sz w:val="32"/>
          <w:szCs w:val="32"/>
          <w:rtl/>
          <w:lang w:bidi="ar-DZ"/>
        </w:rPr>
        <w:t>على</w:t>
      </w:r>
      <w:r w:rsidR="002E14F0">
        <w:rPr>
          <w:rFonts w:ascii="Traditional Arabic" w:hAnsi="Traditional Arabic" w:cs="Traditional Arabic" w:hint="cs"/>
          <w:b/>
          <w:bCs/>
          <w:sz w:val="32"/>
          <w:szCs w:val="32"/>
          <w:rtl/>
          <w:lang w:bidi="ar-DZ"/>
        </w:rPr>
        <w:t xml:space="preserve"> </w:t>
      </w:r>
      <w:r w:rsidRPr="00483863">
        <w:rPr>
          <w:rFonts w:ascii="Traditional Arabic" w:hAnsi="Traditional Arabic" w:cs="Traditional Arabic" w:hint="cs"/>
          <w:b/>
          <w:bCs/>
          <w:sz w:val="32"/>
          <w:szCs w:val="32"/>
          <w:rtl/>
          <w:lang w:bidi="ar-DZ"/>
        </w:rPr>
        <w:t>بعد</w:t>
      </w:r>
      <w:r w:rsidR="002E14F0">
        <w:rPr>
          <w:rFonts w:ascii="Traditional Arabic" w:hAnsi="Traditional Arabic" w:cs="Traditional Arabic" w:hint="cs"/>
          <w:b/>
          <w:bCs/>
          <w:sz w:val="32"/>
          <w:szCs w:val="32"/>
          <w:rtl/>
          <w:lang w:bidi="ar-DZ"/>
        </w:rPr>
        <w:t xml:space="preserve"> </w:t>
      </w:r>
      <w:r w:rsidRPr="00483863">
        <w:rPr>
          <w:rFonts w:ascii="Traditional Arabic" w:hAnsi="Traditional Arabic" w:cs="Traditional Arabic" w:hint="cs"/>
          <w:b/>
          <w:bCs/>
          <w:sz w:val="32"/>
          <w:szCs w:val="32"/>
          <w:rtl/>
          <w:lang w:bidi="ar-DZ"/>
        </w:rPr>
        <w:t>الت</w:t>
      </w:r>
      <w:r w:rsidR="00E43A27">
        <w:rPr>
          <w:rFonts w:ascii="Traditional Arabic" w:hAnsi="Traditional Arabic" w:cs="Traditional Arabic" w:hint="cs"/>
          <w:b/>
          <w:bCs/>
          <w:sz w:val="32"/>
          <w:szCs w:val="32"/>
          <w:rtl/>
          <w:lang w:bidi="ar-DZ"/>
        </w:rPr>
        <w:t>علم والنمو</w:t>
      </w:r>
      <w:r w:rsidRPr="00483863">
        <w:rPr>
          <w:rFonts w:ascii="Traditional Arabic" w:hAnsi="Traditional Arabic" w:cs="Traditional Arabic"/>
          <w:b/>
          <w:bCs/>
          <w:sz w:val="32"/>
          <w:szCs w:val="32"/>
          <w:rtl/>
          <w:lang w:bidi="ar-DZ"/>
        </w:rPr>
        <w:t>.</w:t>
      </w:r>
    </w:p>
    <w:tbl>
      <w:tblPr>
        <w:tblStyle w:val="TableGrid2"/>
        <w:tblW w:w="9072" w:type="dxa"/>
        <w:tblInd w:w="-118" w:type="dxa"/>
        <w:tblLayout w:type="fixed"/>
        <w:tblCellMar>
          <w:left w:w="24" w:type="dxa"/>
          <w:right w:w="38" w:type="dxa"/>
        </w:tblCellMar>
        <w:tblLook w:val="04A0" w:firstRow="1" w:lastRow="0" w:firstColumn="1" w:lastColumn="0" w:noHBand="0" w:noVBand="1"/>
      </w:tblPr>
      <w:tblGrid>
        <w:gridCol w:w="1262"/>
        <w:gridCol w:w="1011"/>
        <w:gridCol w:w="1011"/>
        <w:gridCol w:w="1011"/>
        <w:gridCol w:w="886"/>
        <w:gridCol w:w="3891"/>
      </w:tblGrid>
      <w:tr w:rsidR="00A83316" w:rsidRPr="004261ED" w:rsidTr="006E1F8E">
        <w:trPr>
          <w:trHeight w:val="876"/>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83316" w:rsidRPr="00650B6D" w:rsidRDefault="00A83316" w:rsidP="00A83316">
            <w:pPr>
              <w:bidi/>
              <w:spacing w:line="276" w:lineRule="auto"/>
              <w:ind w:left="121"/>
              <w:jc w:val="center"/>
              <w:rPr>
                <w:rFonts w:ascii="Traditional Arabic" w:eastAsia="Traditional Arabic" w:hAnsi="Traditional Arabic" w:cs="Traditional Arabic"/>
                <w:color w:val="000000"/>
                <w:sz w:val="28"/>
                <w:szCs w:val="28"/>
              </w:rPr>
            </w:pPr>
            <w:r w:rsidRPr="00650B6D">
              <w:rPr>
                <w:rFonts w:ascii="Traditional Arabic" w:eastAsia="Traditional Arabic" w:hAnsi="Traditional Arabic" w:cs="Traditional Arabic"/>
                <w:color w:val="000000"/>
                <w:sz w:val="28"/>
                <w:szCs w:val="28"/>
                <w:rtl/>
              </w:rPr>
              <w:t>مستوى القبول</w:t>
            </w:r>
          </w:p>
        </w:tc>
        <w:tc>
          <w:tcPr>
            <w:tcW w:w="1134" w:type="dxa"/>
            <w:tcBorders>
              <w:top w:val="single" w:sz="4" w:space="0" w:color="000000"/>
              <w:left w:val="single" w:sz="4" w:space="0" w:color="000000"/>
              <w:right w:val="single" w:sz="4" w:space="0" w:color="000000"/>
            </w:tcBorders>
            <w:shd w:val="clear" w:color="auto" w:fill="auto"/>
          </w:tcPr>
          <w:p w:rsidR="00A83316" w:rsidRPr="00650B6D" w:rsidRDefault="00A83316" w:rsidP="00A83316">
            <w:pPr>
              <w:bidi/>
              <w:spacing w:line="309" w:lineRule="auto"/>
              <w:ind w:left="84"/>
              <w:jc w:val="center"/>
              <w:rPr>
                <w:rFonts w:ascii="Traditional Arabic" w:eastAsia="Traditional Arabic" w:hAnsi="Traditional Arabic" w:cs="Traditional Arabic"/>
                <w:color w:val="000000"/>
                <w:sz w:val="28"/>
                <w:szCs w:val="28"/>
                <w:rtl/>
              </w:rPr>
            </w:pPr>
            <w:r w:rsidRPr="00650B6D">
              <w:rPr>
                <w:rFonts w:ascii="Traditional Arabic" w:eastAsia="Traditional Arabic" w:hAnsi="Traditional Arabic" w:cs="Traditional Arabic"/>
                <w:color w:val="000000"/>
                <w:sz w:val="28"/>
                <w:szCs w:val="28"/>
                <w:rtl/>
              </w:rPr>
              <w:t>الاتجاه</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83316" w:rsidRPr="00650B6D" w:rsidRDefault="00A83316" w:rsidP="00A83316">
            <w:pPr>
              <w:bidi/>
              <w:spacing w:line="309" w:lineRule="auto"/>
              <w:ind w:left="84"/>
              <w:jc w:val="center"/>
              <w:rPr>
                <w:rFonts w:ascii="Traditional Arabic" w:eastAsia="Traditional Arabic" w:hAnsi="Traditional Arabic" w:cs="Traditional Arabic"/>
                <w:color w:val="000000"/>
                <w:sz w:val="28"/>
                <w:szCs w:val="28"/>
                <w:rtl/>
              </w:rPr>
            </w:pPr>
            <w:r w:rsidRPr="00650B6D">
              <w:rPr>
                <w:rFonts w:ascii="Traditional Arabic" w:eastAsia="Traditional Arabic" w:hAnsi="Traditional Arabic" w:cs="Traditional Arabic"/>
                <w:color w:val="000000"/>
                <w:sz w:val="28"/>
                <w:szCs w:val="28"/>
                <w:rtl/>
              </w:rPr>
              <w:t>الأهمية</w:t>
            </w:r>
          </w:p>
          <w:p w:rsidR="00A83316" w:rsidRPr="00650B6D" w:rsidRDefault="00A83316" w:rsidP="00A83316">
            <w:pPr>
              <w:bidi/>
              <w:spacing w:line="309" w:lineRule="auto"/>
              <w:ind w:left="84"/>
              <w:jc w:val="center"/>
              <w:rPr>
                <w:rFonts w:ascii="Traditional Arabic" w:eastAsia="Traditional Arabic" w:hAnsi="Traditional Arabic" w:cs="Traditional Arabic"/>
                <w:color w:val="000000"/>
                <w:sz w:val="28"/>
                <w:szCs w:val="28"/>
              </w:rPr>
            </w:pPr>
            <w:r w:rsidRPr="00650B6D">
              <w:rPr>
                <w:rFonts w:ascii="Traditional Arabic" w:eastAsia="Traditional Arabic" w:hAnsi="Traditional Arabic" w:cs="Traditional Arabic"/>
                <w:color w:val="000000"/>
                <w:sz w:val="28"/>
                <w:szCs w:val="28"/>
                <w:rtl/>
              </w:rPr>
              <w:t>النسبية</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83316" w:rsidRPr="00650B6D" w:rsidRDefault="00A83316" w:rsidP="00A83316">
            <w:pPr>
              <w:bidi/>
              <w:jc w:val="center"/>
              <w:rPr>
                <w:rFonts w:ascii="Traditional Arabic" w:eastAsia="Traditional Arabic" w:hAnsi="Traditional Arabic" w:cs="Traditional Arabic"/>
                <w:color w:val="000000"/>
                <w:sz w:val="28"/>
                <w:szCs w:val="28"/>
              </w:rPr>
            </w:pPr>
            <w:r w:rsidRPr="00650B6D">
              <w:rPr>
                <w:rFonts w:ascii="Traditional Arabic" w:eastAsia="Traditional Arabic" w:hAnsi="Traditional Arabic" w:cs="Traditional Arabic"/>
                <w:color w:val="000000"/>
                <w:sz w:val="28"/>
                <w:szCs w:val="28"/>
                <w:rtl/>
              </w:rPr>
              <w:t>الانحراف المعياري</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83316" w:rsidRPr="00650B6D" w:rsidRDefault="00A83316" w:rsidP="00A83316">
            <w:pPr>
              <w:bidi/>
              <w:jc w:val="center"/>
              <w:rPr>
                <w:rFonts w:ascii="Traditional Arabic" w:eastAsia="Traditional Arabic" w:hAnsi="Traditional Arabic" w:cs="Traditional Arabic"/>
                <w:color w:val="000000"/>
                <w:sz w:val="28"/>
                <w:szCs w:val="28"/>
              </w:rPr>
            </w:pPr>
            <w:r w:rsidRPr="00650B6D">
              <w:rPr>
                <w:rFonts w:ascii="Traditional Arabic" w:eastAsia="Traditional Arabic" w:hAnsi="Traditional Arabic" w:cs="Traditional Arabic"/>
                <w:color w:val="000000"/>
                <w:sz w:val="28"/>
                <w:szCs w:val="28"/>
                <w:rtl/>
              </w:rPr>
              <w:t>المتوسط الحسابي</w:t>
            </w:r>
          </w:p>
        </w:tc>
        <w:tc>
          <w:tcPr>
            <w:tcW w:w="43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3316" w:rsidRPr="00650B6D" w:rsidRDefault="00A83316" w:rsidP="00A83316">
            <w:pPr>
              <w:bidi/>
              <w:spacing w:line="276" w:lineRule="auto"/>
              <w:ind w:left="667"/>
              <w:rPr>
                <w:rFonts w:ascii="Traditional Arabic" w:eastAsia="Traditional Arabic" w:hAnsi="Traditional Arabic" w:cs="Traditional Arabic"/>
                <w:color w:val="000000"/>
                <w:sz w:val="28"/>
                <w:szCs w:val="28"/>
                <w:rtl/>
              </w:rPr>
            </w:pPr>
          </w:p>
          <w:p w:rsidR="00A83316" w:rsidRPr="00650B6D" w:rsidRDefault="00A83316" w:rsidP="00A83316">
            <w:pPr>
              <w:bidi/>
              <w:spacing w:line="276" w:lineRule="auto"/>
              <w:rPr>
                <w:rFonts w:ascii="Traditional Arabic" w:eastAsia="Traditional Arabic" w:hAnsi="Traditional Arabic" w:cs="Traditional Arabic"/>
                <w:color w:val="000000"/>
                <w:sz w:val="28"/>
                <w:szCs w:val="28"/>
              </w:rPr>
            </w:pPr>
            <w:r w:rsidRPr="00650B6D">
              <w:rPr>
                <w:rFonts w:ascii="Traditional Arabic" w:eastAsia="Traditional Arabic" w:hAnsi="Traditional Arabic" w:cs="Traditional Arabic"/>
                <w:color w:val="000000"/>
                <w:sz w:val="28"/>
                <w:szCs w:val="28"/>
                <w:rtl/>
              </w:rPr>
              <w:t>العبارات</w:t>
            </w:r>
          </w:p>
        </w:tc>
      </w:tr>
      <w:tr w:rsidR="00A83316" w:rsidRPr="004261ED" w:rsidTr="006E1F8E">
        <w:trPr>
          <w:trHeight w:val="437"/>
        </w:trPr>
        <w:tc>
          <w:tcPr>
            <w:tcW w:w="1418" w:type="dxa"/>
            <w:vMerge/>
            <w:tcBorders>
              <w:top w:val="single" w:sz="4" w:space="0" w:color="000000"/>
              <w:left w:val="single" w:sz="4" w:space="0" w:color="000000"/>
              <w:bottom w:val="single" w:sz="4" w:space="0" w:color="000000"/>
              <w:right w:val="single" w:sz="4" w:space="0" w:color="000000"/>
            </w:tcBorders>
            <w:shd w:val="clear" w:color="auto" w:fill="auto"/>
            <w:hideMark/>
          </w:tcPr>
          <w:p w:rsidR="00A83316" w:rsidRPr="00650B6D" w:rsidRDefault="00A83316" w:rsidP="00A83316">
            <w:pPr>
              <w:bidi/>
              <w:jc w:val="center"/>
              <w:rPr>
                <w:rFonts w:ascii="Traditional Arabic" w:eastAsia="Traditional Arabic" w:hAnsi="Traditional Arabic" w:cs="Traditional Arabic"/>
                <w:color w:val="000000"/>
                <w:sz w:val="28"/>
                <w:szCs w:val="28"/>
              </w:rPr>
            </w:pPr>
          </w:p>
        </w:tc>
        <w:tc>
          <w:tcPr>
            <w:tcW w:w="1134" w:type="dxa"/>
            <w:tcBorders>
              <w:left w:val="single" w:sz="4" w:space="0" w:color="000000"/>
              <w:right w:val="single" w:sz="4" w:space="0" w:color="000000"/>
            </w:tcBorders>
            <w:shd w:val="clear" w:color="auto" w:fill="auto"/>
          </w:tcPr>
          <w:p w:rsidR="00A83316" w:rsidRPr="00650B6D" w:rsidRDefault="00A83316" w:rsidP="00A83316">
            <w:pPr>
              <w:bidi/>
              <w:jc w:val="center"/>
              <w:rPr>
                <w:rFonts w:ascii="Traditional Arabic" w:eastAsia="Traditional Arabic" w:hAnsi="Traditional Arabic" w:cs="Traditional Arabic"/>
                <w:color w:val="000000"/>
                <w:sz w:val="28"/>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hideMark/>
          </w:tcPr>
          <w:p w:rsidR="00A83316" w:rsidRPr="00650B6D" w:rsidRDefault="00A83316" w:rsidP="00A83316">
            <w:pPr>
              <w:bidi/>
              <w:jc w:val="center"/>
              <w:rPr>
                <w:rFonts w:ascii="Traditional Arabic" w:eastAsia="Traditional Arabic" w:hAnsi="Traditional Arabic" w:cs="Traditional Arabic"/>
                <w:color w:val="000000"/>
                <w:sz w:val="28"/>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hideMark/>
          </w:tcPr>
          <w:p w:rsidR="00A83316" w:rsidRPr="00650B6D" w:rsidRDefault="00A83316" w:rsidP="00A83316">
            <w:pPr>
              <w:bidi/>
              <w:jc w:val="center"/>
              <w:rPr>
                <w:rFonts w:ascii="Traditional Arabic" w:eastAsia="Traditional Arabic" w:hAnsi="Traditional Arabic" w:cs="Traditional Arabic"/>
                <w:color w:val="000000"/>
                <w:sz w:val="28"/>
                <w:szCs w:val="2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hideMark/>
          </w:tcPr>
          <w:p w:rsidR="00A83316" w:rsidRPr="00650B6D" w:rsidRDefault="00A83316" w:rsidP="00A83316">
            <w:pPr>
              <w:bidi/>
              <w:jc w:val="center"/>
              <w:rPr>
                <w:rFonts w:ascii="Traditional Arabic" w:eastAsia="Traditional Arabic" w:hAnsi="Traditional Arabic" w:cs="Traditional Arabic"/>
                <w:color w:val="000000"/>
                <w:sz w:val="28"/>
                <w:szCs w:val="28"/>
              </w:rPr>
            </w:pPr>
          </w:p>
        </w:tc>
        <w:tc>
          <w:tcPr>
            <w:tcW w:w="4395" w:type="dxa"/>
            <w:vMerge/>
            <w:tcBorders>
              <w:top w:val="single" w:sz="4" w:space="0" w:color="000000"/>
              <w:left w:val="single" w:sz="4" w:space="0" w:color="000000"/>
              <w:bottom w:val="single" w:sz="4" w:space="0" w:color="000000"/>
              <w:right w:val="single" w:sz="4" w:space="0" w:color="000000"/>
            </w:tcBorders>
            <w:shd w:val="clear" w:color="auto" w:fill="auto"/>
            <w:hideMark/>
          </w:tcPr>
          <w:p w:rsidR="00A83316" w:rsidRPr="00650B6D" w:rsidRDefault="00A83316" w:rsidP="00A83316">
            <w:pPr>
              <w:bidi/>
              <w:rPr>
                <w:rFonts w:ascii="Traditional Arabic" w:eastAsia="Traditional Arabic" w:hAnsi="Traditional Arabic" w:cs="Traditional Arabic"/>
                <w:color w:val="000000"/>
                <w:sz w:val="28"/>
                <w:szCs w:val="28"/>
              </w:rPr>
            </w:pPr>
          </w:p>
        </w:tc>
      </w:tr>
      <w:tr w:rsidR="00A83316" w:rsidRPr="00407238" w:rsidTr="006E1F8E">
        <w:trPr>
          <w:trHeight w:val="78"/>
        </w:trPr>
        <w:tc>
          <w:tcPr>
            <w:tcW w:w="1418" w:type="dxa"/>
            <w:vMerge/>
            <w:tcBorders>
              <w:top w:val="single" w:sz="4" w:space="0" w:color="000000"/>
              <w:left w:val="single" w:sz="4" w:space="0" w:color="000000"/>
              <w:bottom w:val="single" w:sz="4" w:space="0" w:color="000000"/>
              <w:right w:val="single" w:sz="4" w:space="0" w:color="000000"/>
            </w:tcBorders>
            <w:shd w:val="clear" w:color="auto" w:fill="auto"/>
            <w:hideMark/>
          </w:tcPr>
          <w:p w:rsidR="00A83316" w:rsidRPr="00650B6D" w:rsidRDefault="00A83316" w:rsidP="00A83316">
            <w:pPr>
              <w:bidi/>
              <w:jc w:val="center"/>
              <w:rPr>
                <w:rFonts w:ascii="Traditional Arabic" w:eastAsia="Traditional Arabic" w:hAnsi="Traditional Arabic" w:cs="Traditional Arabic"/>
                <w:color w:val="000000"/>
                <w:sz w:val="28"/>
                <w:szCs w:val="28"/>
              </w:rPr>
            </w:pPr>
          </w:p>
        </w:tc>
        <w:tc>
          <w:tcPr>
            <w:tcW w:w="1134" w:type="dxa"/>
            <w:tcBorders>
              <w:left w:val="single" w:sz="4" w:space="0" w:color="000000"/>
              <w:bottom w:val="single" w:sz="4" w:space="0" w:color="000000"/>
              <w:right w:val="single" w:sz="4" w:space="0" w:color="000000"/>
            </w:tcBorders>
            <w:shd w:val="clear" w:color="auto" w:fill="auto"/>
          </w:tcPr>
          <w:p w:rsidR="00A83316" w:rsidRPr="00650B6D" w:rsidRDefault="00A83316" w:rsidP="00A83316">
            <w:pPr>
              <w:bidi/>
              <w:jc w:val="center"/>
              <w:rPr>
                <w:rFonts w:ascii="Traditional Arabic" w:eastAsia="Traditional Arabic" w:hAnsi="Traditional Arabic" w:cs="Traditional Arabic"/>
                <w:color w:val="000000"/>
                <w:sz w:val="28"/>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hideMark/>
          </w:tcPr>
          <w:p w:rsidR="00A83316" w:rsidRPr="00650B6D" w:rsidRDefault="00A83316" w:rsidP="00A83316">
            <w:pPr>
              <w:bidi/>
              <w:jc w:val="center"/>
              <w:rPr>
                <w:rFonts w:ascii="Traditional Arabic" w:eastAsia="Traditional Arabic" w:hAnsi="Traditional Arabic" w:cs="Traditional Arabic"/>
                <w:color w:val="000000"/>
                <w:sz w:val="28"/>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hideMark/>
          </w:tcPr>
          <w:p w:rsidR="00A83316" w:rsidRPr="00650B6D" w:rsidRDefault="00A83316" w:rsidP="00A83316">
            <w:pPr>
              <w:bidi/>
              <w:jc w:val="center"/>
              <w:rPr>
                <w:rFonts w:ascii="Traditional Arabic" w:eastAsia="Traditional Arabic" w:hAnsi="Traditional Arabic" w:cs="Traditional Arabic"/>
                <w:color w:val="000000"/>
                <w:sz w:val="28"/>
                <w:szCs w:val="2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hideMark/>
          </w:tcPr>
          <w:p w:rsidR="00A83316" w:rsidRPr="00650B6D" w:rsidRDefault="00A83316" w:rsidP="00A83316">
            <w:pPr>
              <w:bidi/>
              <w:jc w:val="center"/>
              <w:rPr>
                <w:rFonts w:ascii="Traditional Arabic" w:eastAsia="Traditional Arabic" w:hAnsi="Traditional Arabic" w:cs="Traditional Arabic"/>
                <w:color w:val="000000"/>
                <w:sz w:val="28"/>
                <w:szCs w:val="28"/>
              </w:rPr>
            </w:pPr>
          </w:p>
        </w:tc>
        <w:tc>
          <w:tcPr>
            <w:tcW w:w="4395" w:type="dxa"/>
            <w:vMerge/>
            <w:tcBorders>
              <w:top w:val="single" w:sz="4" w:space="0" w:color="000000"/>
              <w:left w:val="single" w:sz="4" w:space="0" w:color="000000"/>
              <w:bottom w:val="single" w:sz="4" w:space="0" w:color="000000"/>
              <w:right w:val="single" w:sz="4" w:space="0" w:color="000000"/>
            </w:tcBorders>
            <w:shd w:val="clear" w:color="auto" w:fill="auto"/>
            <w:hideMark/>
          </w:tcPr>
          <w:p w:rsidR="00A83316" w:rsidRPr="00650B6D" w:rsidRDefault="00A83316" w:rsidP="00A83316">
            <w:pPr>
              <w:bidi/>
              <w:rPr>
                <w:rFonts w:ascii="Traditional Arabic" w:eastAsia="Traditional Arabic" w:hAnsi="Traditional Arabic" w:cs="Traditional Arabic"/>
                <w:color w:val="000000"/>
                <w:sz w:val="28"/>
                <w:szCs w:val="28"/>
              </w:rPr>
            </w:pPr>
          </w:p>
        </w:tc>
      </w:tr>
      <w:tr w:rsidR="00A83316" w:rsidRPr="004261ED" w:rsidTr="006E1F8E">
        <w:trPr>
          <w:trHeight w:val="748"/>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3316" w:rsidRPr="00650B6D" w:rsidRDefault="00A83316" w:rsidP="00A83316">
            <w:pPr>
              <w:bidi/>
              <w:spacing w:line="276" w:lineRule="auto"/>
              <w:jc w:val="center"/>
              <w:rPr>
                <w:rFonts w:ascii="Traditional Arabic" w:eastAsia="Traditional Arabic" w:hAnsi="Traditional Arabic" w:cs="Traditional Arabic"/>
                <w:color w:val="000000"/>
                <w:sz w:val="28"/>
                <w:szCs w:val="28"/>
              </w:rPr>
            </w:pPr>
            <w:r w:rsidRPr="00650B6D">
              <w:rPr>
                <w:rFonts w:ascii="Traditional Arabic" w:eastAsia="Traditional Arabic" w:hAnsi="Traditional Arabic" w:cs="Traditional Arabic"/>
                <w:color w:val="000000"/>
                <w:sz w:val="28"/>
                <w:szCs w:val="28"/>
                <w:rtl/>
              </w:rPr>
              <w:t>مرتفع</w:t>
            </w:r>
          </w:p>
        </w:tc>
        <w:tc>
          <w:tcPr>
            <w:tcW w:w="1134" w:type="dxa"/>
            <w:tcBorders>
              <w:top w:val="single" w:sz="4" w:space="0" w:color="000000"/>
              <w:left w:val="single" w:sz="4" w:space="0" w:color="000000"/>
              <w:right w:val="single" w:sz="4" w:space="0" w:color="000000"/>
            </w:tcBorders>
            <w:shd w:val="clear" w:color="auto" w:fill="auto"/>
          </w:tcPr>
          <w:p w:rsidR="00A83316" w:rsidRPr="00650B6D" w:rsidRDefault="00A83316" w:rsidP="00A83316">
            <w:pPr>
              <w:bidi/>
              <w:spacing w:line="276" w:lineRule="auto"/>
              <w:jc w:val="center"/>
              <w:rPr>
                <w:rFonts w:ascii="Traditional Arabic" w:eastAsia="Traditional Arabic" w:hAnsi="Traditional Arabic" w:cs="Traditional Arabic"/>
                <w:color w:val="000000"/>
                <w:sz w:val="28"/>
                <w:szCs w:val="28"/>
              </w:rPr>
            </w:pPr>
            <w:r w:rsidRPr="00650B6D">
              <w:rPr>
                <w:rFonts w:ascii="Traditional Arabic" w:eastAsia="Traditional Arabic" w:hAnsi="Traditional Arabic" w:cs="Traditional Arabic"/>
                <w:color w:val="000000"/>
                <w:sz w:val="28"/>
                <w:szCs w:val="28"/>
                <w:rtl/>
              </w:rPr>
              <w:t>موافق</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3316" w:rsidRPr="00650B6D" w:rsidRDefault="00A83316" w:rsidP="00A83316">
            <w:pPr>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hint="cs"/>
                <w:sz w:val="28"/>
                <w:szCs w:val="28"/>
                <w:rtl/>
              </w:rPr>
              <w:t>2</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3316" w:rsidRPr="00650B6D" w:rsidRDefault="00A83316" w:rsidP="00A83316">
            <w:pPr>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hint="cs"/>
                <w:sz w:val="28"/>
                <w:szCs w:val="28"/>
                <w:rtl/>
              </w:rPr>
              <w:t>0.957</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3316" w:rsidRPr="00650B6D" w:rsidRDefault="00A83316" w:rsidP="00A83316">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3.86</w:t>
            </w:r>
          </w:p>
        </w:tc>
        <w:tc>
          <w:tcPr>
            <w:tcW w:w="43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3316" w:rsidRPr="00650B6D" w:rsidRDefault="00A83316" w:rsidP="00A83316">
            <w:pPr>
              <w:bidi/>
              <w:spacing w:line="276" w:lineRule="auto"/>
              <w:ind w:right="69"/>
              <w:rPr>
                <w:rFonts w:ascii="Traditional Arabic" w:eastAsia="Traditional Arabic" w:hAnsi="Traditional Arabic" w:cs="Traditional Arabic"/>
                <w:color w:val="000000"/>
                <w:sz w:val="28"/>
                <w:szCs w:val="28"/>
              </w:rPr>
            </w:pPr>
            <w:r w:rsidRPr="00650B6D">
              <w:rPr>
                <w:rFonts w:ascii="Traditional Arabic" w:eastAsia="Traditional Arabic" w:hAnsi="Traditional Arabic" w:cs="Traditional Arabic"/>
                <w:color w:val="000000"/>
                <w:sz w:val="28"/>
                <w:szCs w:val="28"/>
                <w:rtl/>
              </w:rPr>
              <w:t xml:space="preserve">1.تهتم المؤسسة بتدريب الموظفين لتطوير قدراتهم بما يخدم </w:t>
            </w:r>
            <w:r w:rsidR="00AF5BDD" w:rsidRPr="00650B6D">
              <w:rPr>
                <w:rFonts w:ascii="Traditional Arabic" w:eastAsia="Traditional Arabic" w:hAnsi="Traditional Arabic" w:cs="Traditional Arabic" w:hint="cs"/>
                <w:color w:val="000000"/>
                <w:sz w:val="28"/>
                <w:szCs w:val="28"/>
                <w:rtl/>
              </w:rPr>
              <w:t>إستراتيجيتها</w:t>
            </w:r>
            <w:r w:rsidRPr="00650B6D">
              <w:rPr>
                <w:rFonts w:ascii="Traditional Arabic" w:eastAsia="Traditional Arabic" w:hAnsi="Traditional Arabic" w:cs="Traditional Arabic"/>
                <w:color w:val="000000"/>
                <w:sz w:val="28"/>
                <w:szCs w:val="28"/>
                <w:rtl/>
              </w:rPr>
              <w:t>.</w:t>
            </w:r>
          </w:p>
        </w:tc>
      </w:tr>
      <w:tr w:rsidR="00A83316" w:rsidRPr="00407238" w:rsidTr="006E1F8E">
        <w:trPr>
          <w:trHeight w:val="421"/>
        </w:trPr>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A83316" w:rsidRPr="00650B6D" w:rsidRDefault="00A83316" w:rsidP="00A83316">
            <w:pPr>
              <w:bidi/>
              <w:jc w:val="center"/>
              <w:rPr>
                <w:rFonts w:ascii="Traditional Arabic" w:eastAsia="Traditional Arabic" w:hAnsi="Traditional Arabic" w:cs="Traditional Arabic"/>
                <w:color w:val="000000"/>
                <w:sz w:val="28"/>
                <w:szCs w:val="28"/>
              </w:rPr>
            </w:pPr>
          </w:p>
        </w:tc>
        <w:tc>
          <w:tcPr>
            <w:tcW w:w="1134" w:type="dxa"/>
            <w:tcBorders>
              <w:left w:val="single" w:sz="4" w:space="0" w:color="000000"/>
              <w:bottom w:val="single" w:sz="4" w:space="0" w:color="000000"/>
              <w:right w:val="single" w:sz="4" w:space="0" w:color="000000"/>
            </w:tcBorders>
            <w:shd w:val="clear" w:color="auto" w:fill="auto"/>
          </w:tcPr>
          <w:p w:rsidR="00A83316" w:rsidRPr="00650B6D" w:rsidRDefault="00A83316" w:rsidP="00A83316">
            <w:pPr>
              <w:bidi/>
              <w:jc w:val="center"/>
              <w:rPr>
                <w:rFonts w:ascii="Traditional Arabic" w:eastAsia="Traditional Arabic" w:hAnsi="Traditional Arabic" w:cs="Traditional Arabic"/>
                <w:color w:val="000000"/>
                <w:sz w:val="28"/>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A83316" w:rsidRPr="00650B6D" w:rsidRDefault="00A83316" w:rsidP="00A83316">
            <w:pPr>
              <w:bidi/>
              <w:jc w:val="center"/>
              <w:rPr>
                <w:rFonts w:ascii="Traditional Arabic" w:eastAsia="Traditional Arabic" w:hAnsi="Traditional Arabic" w:cs="Traditional Arabic"/>
                <w:color w:val="000000"/>
                <w:sz w:val="28"/>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A83316" w:rsidRPr="00650B6D" w:rsidRDefault="00A83316" w:rsidP="00A83316">
            <w:pPr>
              <w:bidi/>
              <w:jc w:val="center"/>
              <w:rPr>
                <w:rFonts w:ascii="Traditional Arabic" w:eastAsia="Traditional Arabic" w:hAnsi="Traditional Arabic" w:cs="Traditional Arabic"/>
                <w:color w:val="000000"/>
                <w:sz w:val="28"/>
                <w:szCs w:val="2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A83316" w:rsidRPr="00650B6D" w:rsidRDefault="00A83316" w:rsidP="00A83316">
            <w:pPr>
              <w:bidi/>
              <w:jc w:val="center"/>
              <w:rPr>
                <w:rFonts w:ascii="Traditional Arabic" w:eastAsia="Traditional Arabic" w:hAnsi="Traditional Arabic" w:cs="Traditional Arabic"/>
                <w:color w:val="000000"/>
                <w:sz w:val="28"/>
                <w:szCs w:val="28"/>
              </w:rPr>
            </w:pPr>
          </w:p>
        </w:tc>
        <w:tc>
          <w:tcPr>
            <w:tcW w:w="4395" w:type="dxa"/>
            <w:vMerge/>
            <w:tcBorders>
              <w:top w:val="single" w:sz="4" w:space="0" w:color="000000"/>
              <w:left w:val="single" w:sz="4" w:space="0" w:color="000000"/>
              <w:bottom w:val="single" w:sz="4" w:space="0" w:color="000000"/>
              <w:right w:val="single" w:sz="4" w:space="0" w:color="000000"/>
            </w:tcBorders>
            <w:shd w:val="clear" w:color="auto" w:fill="auto"/>
          </w:tcPr>
          <w:p w:rsidR="00A83316" w:rsidRPr="00650B6D" w:rsidRDefault="00A83316" w:rsidP="00A83316">
            <w:pPr>
              <w:bidi/>
              <w:rPr>
                <w:rFonts w:ascii="Traditional Arabic" w:eastAsia="Traditional Arabic" w:hAnsi="Traditional Arabic" w:cs="Traditional Arabic"/>
                <w:color w:val="000000"/>
                <w:sz w:val="28"/>
                <w:szCs w:val="28"/>
              </w:rPr>
            </w:pPr>
          </w:p>
        </w:tc>
      </w:tr>
      <w:tr w:rsidR="00A83316" w:rsidRPr="004261ED" w:rsidTr="006E1F8E">
        <w:trPr>
          <w:trHeight w:val="712"/>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3316" w:rsidRPr="00650B6D" w:rsidRDefault="00A83316" w:rsidP="00A83316">
            <w:pPr>
              <w:bidi/>
              <w:spacing w:line="276" w:lineRule="auto"/>
              <w:jc w:val="center"/>
              <w:rPr>
                <w:rFonts w:ascii="Traditional Arabic" w:eastAsia="Traditional Arabic" w:hAnsi="Traditional Arabic" w:cs="Traditional Arabic"/>
                <w:color w:val="000000"/>
                <w:sz w:val="28"/>
                <w:szCs w:val="28"/>
              </w:rPr>
            </w:pPr>
            <w:r w:rsidRPr="00650B6D">
              <w:rPr>
                <w:rFonts w:ascii="Traditional Arabic" w:eastAsia="Traditional Arabic" w:hAnsi="Traditional Arabic" w:cs="Traditional Arabic"/>
                <w:color w:val="000000"/>
                <w:sz w:val="28"/>
                <w:szCs w:val="28"/>
                <w:rtl/>
              </w:rPr>
              <w:t>مرتفع</w:t>
            </w:r>
          </w:p>
        </w:tc>
        <w:tc>
          <w:tcPr>
            <w:tcW w:w="1134" w:type="dxa"/>
            <w:tcBorders>
              <w:top w:val="single" w:sz="4" w:space="0" w:color="000000"/>
              <w:left w:val="single" w:sz="4" w:space="0" w:color="000000"/>
              <w:right w:val="single" w:sz="4" w:space="0" w:color="000000"/>
            </w:tcBorders>
            <w:shd w:val="clear" w:color="auto" w:fill="auto"/>
          </w:tcPr>
          <w:p w:rsidR="00A83316" w:rsidRPr="00650B6D" w:rsidRDefault="00A83316" w:rsidP="00A83316">
            <w:pPr>
              <w:bidi/>
              <w:spacing w:line="276" w:lineRule="auto"/>
              <w:jc w:val="center"/>
              <w:rPr>
                <w:rFonts w:ascii="Traditional Arabic" w:eastAsia="Traditional Arabic" w:hAnsi="Traditional Arabic" w:cs="Traditional Arabic"/>
                <w:color w:val="000000"/>
                <w:sz w:val="28"/>
                <w:szCs w:val="28"/>
              </w:rPr>
            </w:pPr>
            <w:r w:rsidRPr="00650B6D">
              <w:rPr>
                <w:rFonts w:ascii="Traditional Arabic" w:eastAsia="Traditional Arabic" w:hAnsi="Traditional Arabic" w:cs="Traditional Arabic"/>
                <w:color w:val="000000"/>
                <w:sz w:val="28"/>
                <w:szCs w:val="28"/>
                <w:rtl/>
              </w:rPr>
              <w:t>موافق</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3316" w:rsidRPr="00650B6D" w:rsidRDefault="00A83316" w:rsidP="00A83316">
            <w:pPr>
              <w:bidi/>
              <w:jc w:val="center"/>
              <w:rPr>
                <w:rFonts w:ascii="Traditional Arabic" w:eastAsia="Traditional Arabic" w:hAnsi="Traditional Arabic" w:cs="Traditional Arabic"/>
                <w:sz w:val="28"/>
                <w:szCs w:val="28"/>
              </w:rPr>
            </w:pPr>
            <w:r w:rsidRPr="00650B6D">
              <w:rPr>
                <w:rFonts w:ascii="Traditional Arabic" w:eastAsia="Traditional Arabic" w:hAnsi="Traditional Arabic" w:cs="Traditional Arabic"/>
                <w:sz w:val="28"/>
                <w:szCs w:val="28"/>
                <w:rtl/>
              </w:rPr>
              <w:t>1</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3316" w:rsidRPr="00650B6D" w:rsidRDefault="00A83316" w:rsidP="00A83316">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1.017</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3316" w:rsidRPr="00650B6D" w:rsidRDefault="00A83316" w:rsidP="00A83316">
            <w:pPr>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hint="cs"/>
                <w:sz w:val="28"/>
                <w:szCs w:val="28"/>
                <w:rtl/>
              </w:rPr>
              <w:t>3.92</w:t>
            </w:r>
          </w:p>
        </w:tc>
        <w:tc>
          <w:tcPr>
            <w:tcW w:w="43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3316" w:rsidRPr="00650B6D" w:rsidRDefault="00A83316" w:rsidP="00A83316">
            <w:pPr>
              <w:bidi/>
              <w:spacing w:line="276" w:lineRule="auto"/>
              <w:ind w:right="69"/>
              <w:rPr>
                <w:rFonts w:ascii="Traditional Arabic" w:eastAsia="Traditional Arabic" w:hAnsi="Traditional Arabic" w:cs="Traditional Arabic"/>
                <w:color w:val="000000"/>
                <w:sz w:val="28"/>
                <w:szCs w:val="28"/>
              </w:rPr>
            </w:pPr>
            <w:r w:rsidRPr="00650B6D">
              <w:rPr>
                <w:rFonts w:ascii="Traditional Arabic" w:eastAsia="Traditional Arabic" w:hAnsi="Traditional Arabic" w:cs="Traditional Arabic"/>
                <w:color w:val="000000"/>
                <w:sz w:val="28"/>
                <w:szCs w:val="28"/>
                <w:rtl/>
              </w:rPr>
              <w:t>2.البرامج التدريبية التي تقدمها المؤسسة تراعي المسار الوظيفي للموظفين.</w:t>
            </w:r>
          </w:p>
        </w:tc>
      </w:tr>
      <w:tr w:rsidR="00A83316" w:rsidRPr="00407238" w:rsidTr="006E1F8E">
        <w:trPr>
          <w:trHeight w:val="482"/>
        </w:trPr>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A83316" w:rsidRPr="00650B6D" w:rsidRDefault="00A83316" w:rsidP="00A83316">
            <w:pPr>
              <w:bidi/>
              <w:jc w:val="center"/>
              <w:rPr>
                <w:rFonts w:ascii="Traditional Arabic" w:eastAsia="Traditional Arabic" w:hAnsi="Traditional Arabic" w:cs="Traditional Arabic"/>
                <w:color w:val="000000"/>
                <w:sz w:val="28"/>
                <w:szCs w:val="28"/>
              </w:rPr>
            </w:pPr>
          </w:p>
        </w:tc>
        <w:tc>
          <w:tcPr>
            <w:tcW w:w="1134" w:type="dxa"/>
            <w:tcBorders>
              <w:left w:val="single" w:sz="4" w:space="0" w:color="000000"/>
              <w:bottom w:val="single" w:sz="4" w:space="0" w:color="000000"/>
              <w:right w:val="single" w:sz="4" w:space="0" w:color="000000"/>
            </w:tcBorders>
            <w:shd w:val="clear" w:color="auto" w:fill="auto"/>
          </w:tcPr>
          <w:p w:rsidR="00A83316" w:rsidRPr="00650B6D" w:rsidRDefault="00A83316" w:rsidP="00A83316">
            <w:pPr>
              <w:bidi/>
              <w:jc w:val="center"/>
              <w:rPr>
                <w:rFonts w:ascii="Traditional Arabic" w:eastAsia="Traditional Arabic" w:hAnsi="Traditional Arabic" w:cs="Traditional Arabic"/>
                <w:color w:val="000000"/>
                <w:sz w:val="28"/>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A83316" w:rsidRPr="00650B6D" w:rsidRDefault="00A83316" w:rsidP="00A83316">
            <w:pPr>
              <w:bidi/>
              <w:jc w:val="center"/>
              <w:rPr>
                <w:rFonts w:ascii="Traditional Arabic" w:eastAsia="Traditional Arabic" w:hAnsi="Traditional Arabic" w:cs="Traditional Arabic"/>
                <w:color w:val="000000"/>
                <w:sz w:val="28"/>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A83316" w:rsidRPr="00650B6D" w:rsidRDefault="00A83316" w:rsidP="00A83316">
            <w:pPr>
              <w:bidi/>
              <w:jc w:val="center"/>
              <w:rPr>
                <w:rFonts w:ascii="Traditional Arabic" w:eastAsia="Traditional Arabic" w:hAnsi="Traditional Arabic" w:cs="Traditional Arabic"/>
                <w:color w:val="000000"/>
                <w:sz w:val="28"/>
                <w:szCs w:val="2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A83316" w:rsidRPr="00650B6D" w:rsidRDefault="00A83316" w:rsidP="00A83316">
            <w:pPr>
              <w:bidi/>
              <w:jc w:val="center"/>
              <w:rPr>
                <w:rFonts w:ascii="Traditional Arabic" w:eastAsia="Traditional Arabic" w:hAnsi="Traditional Arabic" w:cs="Traditional Arabic"/>
                <w:color w:val="000000"/>
                <w:sz w:val="28"/>
                <w:szCs w:val="28"/>
              </w:rPr>
            </w:pPr>
          </w:p>
        </w:tc>
        <w:tc>
          <w:tcPr>
            <w:tcW w:w="4395" w:type="dxa"/>
            <w:vMerge/>
            <w:tcBorders>
              <w:top w:val="single" w:sz="4" w:space="0" w:color="000000"/>
              <w:left w:val="single" w:sz="4" w:space="0" w:color="000000"/>
              <w:bottom w:val="single" w:sz="4" w:space="0" w:color="000000"/>
              <w:right w:val="single" w:sz="4" w:space="0" w:color="000000"/>
            </w:tcBorders>
            <w:shd w:val="clear" w:color="auto" w:fill="auto"/>
          </w:tcPr>
          <w:p w:rsidR="00A83316" w:rsidRPr="00650B6D" w:rsidRDefault="00A83316" w:rsidP="00A83316">
            <w:pPr>
              <w:bidi/>
              <w:rPr>
                <w:rFonts w:ascii="Traditional Arabic" w:eastAsia="Traditional Arabic" w:hAnsi="Traditional Arabic" w:cs="Traditional Arabic"/>
                <w:color w:val="000000"/>
                <w:sz w:val="28"/>
                <w:szCs w:val="28"/>
              </w:rPr>
            </w:pPr>
          </w:p>
        </w:tc>
      </w:tr>
      <w:tr w:rsidR="00A83316" w:rsidRPr="004261ED" w:rsidTr="006E1F8E">
        <w:trPr>
          <w:trHeight w:val="697"/>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3316" w:rsidRPr="00650B6D" w:rsidRDefault="00A83316" w:rsidP="00A83316">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مرتفع</w:t>
            </w:r>
          </w:p>
        </w:tc>
        <w:tc>
          <w:tcPr>
            <w:tcW w:w="1134" w:type="dxa"/>
            <w:tcBorders>
              <w:top w:val="single" w:sz="4" w:space="0" w:color="000000"/>
              <w:left w:val="single" w:sz="4" w:space="0" w:color="000000"/>
              <w:right w:val="single" w:sz="4" w:space="0" w:color="000000"/>
            </w:tcBorders>
            <w:shd w:val="clear" w:color="auto" w:fill="auto"/>
          </w:tcPr>
          <w:p w:rsidR="00A83316" w:rsidRPr="00650B6D" w:rsidRDefault="00A83316" w:rsidP="00A83316">
            <w:pPr>
              <w:bidi/>
              <w:spacing w:line="276" w:lineRule="auto"/>
              <w:jc w:val="center"/>
              <w:rPr>
                <w:rFonts w:ascii="Traditional Arabic" w:eastAsia="Traditional Arabic" w:hAnsi="Traditional Arabic" w:cs="Traditional Arabic"/>
                <w:color w:val="000000"/>
                <w:sz w:val="28"/>
                <w:szCs w:val="28"/>
              </w:rPr>
            </w:pPr>
            <w:r w:rsidRPr="00650B6D">
              <w:rPr>
                <w:rFonts w:ascii="Traditional Arabic" w:eastAsia="Traditional Arabic" w:hAnsi="Traditional Arabic" w:cs="Traditional Arabic"/>
                <w:color w:val="000000"/>
                <w:sz w:val="28"/>
                <w:szCs w:val="28"/>
                <w:rtl/>
              </w:rPr>
              <w:t>موافق</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3316" w:rsidRPr="00650B6D" w:rsidRDefault="00A83316" w:rsidP="00A83316">
            <w:pPr>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hint="cs"/>
                <w:sz w:val="28"/>
                <w:szCs w:val="28"/>
                <w:rtl/>
              </w:rPr>
              <w:t>5</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3316" w:rsidRPr="00650B6D" w:rsidRDefault="00A83316" w:rsidP="00A83316">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0.915</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3316" w:rsidRPr="00650B6D" w:rsidRDefault="00A83316" w:rsidP="00A83316">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3.53</w:t>
            </w:r>
          </w:p>
        </w:tc>
        <w:tc>
          <w:tcPr>
            <w:tcW w:w="43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3316" w:rsidRPr="00650B6D" w:rsidRDefault="00A83316" w:rsidP="00A83316">
            <w:pPr>
              <w:bidi/>
              <w:spacing w:line="276" w:lineRule="auto"/>
              <w:rPr>
                <w:rFonts w:ascii="Traditional Arabic" w:eastAsia="Traditional Arabic" w:hAnsi="Traditional Arabic" w:cs="Traditional Arabic"/>
                <w:color w:val="000000"/>
                <w:sz w:val="28"/>
                <w:szCs w:val="28"/>
              </w:rPr>
            </w:pPr>
            <w:r w:rsidRPr="00650B6D">
              <w:rPr>
                <w:rFonts w:ascii="Traditional Arabic" w:eastAsia="Traditional Arabic" w:hAnsi="Traditional Arabic" w:cs="Traditional Arabic"/>
                <w:color w:val="000000"/>
                <w:sz w:val="28"/>
                <w:szCs w:val="28"/>
                <w:rtl/>
              </w:rPr>
              <w:t>3.اتبعت المؤسسة سياسات جديدة في مجال التعيين.</w:t>
            </w:r>
          </w:p>
        </w:tc>
      </w:tr>
      <w:tr w:rsidR="00A83316" w:rsidRPr="00407238" w:rsidTr="006E1F8E">
        <w:trPr>
          <w:trHeight w:val="78"/>
        </w:trPr>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A83316" w:rsidRPr="00650B6D" w:rsidRDefault="00A83316" w:rsidP="00A83316">
            <w:pPr>
              <w:bidi/>
              <w:jc w:val="center"/>
              <w:rPr>
                <w:rFonts w:ascii="Traditional Arabic" w:eastAsia="Traditional Arabic" w:hAnsi="Traditional Arabic" w:cs="Traditional Arabic"/>
                <w:color w:val="000000"/>
                <w:sz w:val="28"/>
                <w:szCs w:val="28"/>
              </w:rPr>
            </w:pPr>
          </w:p>
        </w:tc>
        <w:tc>
          <w:tcPr>
            <w:tcW w:w="1134" w:type="dxa"/>
            <w:tcBorders>
              <w:left w:val="single" w:sz="4" w:space="0" w:color="000000"/>
              <w:bottom w:val="single" w:sz="4" w:space="0" w:color="000000"/>
              <w:right w:val="single" w:sz="4" w:space="0" w:color="000000"/>
            </w:tcBorders>
            <w:shd w:val="clear" w:color="auto" w:fill="auto"/>
          </w:tcPr>
          <w:p w:rsidR="00A83316" w:rsidRPr="00650B6D" w:rsidRDefault="00A83316" w:rsidP="00A83316">
            <w:pPr>
              <w:bidi/>
              <w:jc w:val="center"/>
              <w:rPr>
                <w:rFonts w:ascii="Traditional Arabic" w:eastAsia="Traditional Arabic" w:hAnsi="Traditional Arabic" w:cs="Traditional Arabic"/>
                <w:color w:val="000000"/>
                <w:sz w:val="28"/>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A83316" w:rsidRPr="00650B6D" w:rsidRDefault="00A83316" w:rsidP="00A83316">
            <w:pPr>
              <w:bidi/>
              <w:jc w:val="center"/>
              <w:rPr>
                <w:rFonts w:ascii="Traditional Arabic" w:eastAsia="Traditional Arabic" w:hAnsi="Traditional Arabic" w:cs="Traditional Arabic"/>
                <w:color w:val="000000"/>
                <w:sz w:val="28"/>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A83316" w:rsidRPr="00650B6D" w:rsidRDefault="00A83316" w:rsidP="00A83316">
            <w:pPr>
              <w:bidi/>
              <w:jc w:val="center"/>
              <w:rPr>
                <w:rFonts w:ascii="Traditional Arabic" w:eastAsia="Traditional Arabic" w:hAnsi="Traditional Arabic" w:cs="Traditional Arabic"/>
                <w:color w:val="000000"/>
                <w:sz w:val="28"/>
                <w:szCs w:val="2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A83316" w:rsidRPr="00650B6D" w:rsidRDefault="00A83316" w:rsidP="00A83316">
            <w:pPr>
              <w:bidi/>
              <w:jc w:val="center"/>
              <w:rPr>
                <w:rFonts w:ascii="Traditional Arabic" w:eastAsia="Traditional Arabic" w:hAnsi="Traditional Arabic" w:cs="Traditional Arabic"/>
                <w:color w:val="000000"/>
                <w:sz w:val="28"/>
                <w:szCs w:val="28"/>
              </w:rPr>
            </w:pPr>
          </w:p>
        </w:tc>
        <w:tc>
          <w:tcPr>
            <w:tcW w:w="4395" w:type="dxa"/>
            <w:vMerge/>
            <w:tcBorders>
              <w:top w:val="single" w:sz="4" w:space="0" w:color="000000"/>
              <w:left w:val="single" w:sz="4" w:space="0" w:color="000000"/>
              <w:bottom w:val="single" w:sz="4" w:space="0" w:color="000000"/>
              <w:right w:val="single" w:sz="4" w:space="0" w:color="000000"/>
            </w:tcBorders>
            <w:shd w:val="clear" w:color="auto" w:fill="auto"/>
          </w:tcPr>
          <w:p w:rsidR="00A83316" w:rsidRPr="00650B6D" w:rsidRDefault="00A83316" w:rsidP="00A83316">
            <w:pPr>
              <w:bidi/>
              <w:rPr>
                <w:rFonts w:ascii="Traditional Arabic" w:eastAsia="Traditional Arabic" w:hAnsi="Traditional Arabic" w:cs="Traditional Arabic"/>
                <w:color w:val="000000"/>
                <w:sz w:val="28"/>
                <w:szCs w:val="28"/>
              </w:rPr>
            </w:pPr>
          </w:p>
        </w:tc>
      </w:tr>
      <w:tr w:rsidR="00A83316" w:rsidRPr="004261ED" w:rsidTr="006E1F8E">
        <w:trPr>
          <w:trHeight w:val="486"/>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3316" w:rsidRPr="00650B6D" w:rsidRDefault="00A83316" w:rsidP="00A83316">
            <w:pPr>
              <w:bidi/>
              <w:spacing w:line="276" w:lineRule="auto"/>
              <w:jc w:val="center"/>
              <w:rPr>
                <w:rFonts w:ascii="Traditional Arabic" w:eastAsia="Traditional Arabic" w:hAnsi="Traditional Arabic" w:cs="Traditional Arabic"/>
                <w:color w:val="000000"/>
                <w:sz w:val="28"/>
                <w:szCs w:val="28"/>
              </w:rPr>
            </w:pPr>
            <w:r w:rsidRPr="00650B6D">
              <w:rPr>
                <w:rFonts w:ascii="Traditional Arabic" w:eastAsia="Traditional Arabic" w:hAnsi="Traditional Arabic" w:cs="Traditional Arabic"/>
                <w:color w:val="000000"/>
                <w:sz w:val="28"/>
                <w:szCs w:val="28"/>
                <w:rtl/>
              </w:rPr>
              <w:t>مرتفع</w:t>
            </w:r>
          </w:p>
        </w:tc>
        <w:tc>
          <w:tcPr>
            <w:tcW w:w="1134" w:type="dxa"/>
            <w:tcBorders>
              <w:top w:val="single" w:sz="4" w:space="0" w:color="000000"/>
              <w:left w:val="single" w:sz="4" w:space="0" w:color="000000"/>
              <w:right w:val="single" w:sz="4" w:space="0" w:color="000000"/>
            </w:tcBorders>
            <w:shd w:val="clear" w:color="auto" w:fill="auto"/>
          </w:tcPr>
          <w:p w:rsidR="00A83316" w:rsidRPr="00650B6D" w:rsidRDefault="00A83316" w:rsidP="00A83316">
            <w:pPr>
              <w:bidi/>
              <w:spacing w:line="276" w:lineRule="auto"/>
              <w:jc w:val="center"/>
              <w:rPr>
                <w:rFonts w:ascii="Traditional Arabic" w:eastAsia="Traditional Arabic" w:hAnsi="Traditional Arabic" w:cs="Traditional Arabic"/>
                <w:color w:val="000000"/>
                <w:sz w:val="28"/>
                <w:szCs w:val="28"/>
              </w:rPr>
            </w:pPr>
            <w:r w:rsidRPr="00650B6D">
              <w:rPr>
                <w:rFonts w:ascii="Traditional Arabic" w:eastAsia="Traditional Arabic" w:hAnsi="Traditional Arabic" w:cs="Traditional Arabic"/>
                <w:color w:val="000000"/>
                <w:sz w:val="28"/>
                <w:szCs w:val="28"/>
                <w:rtl/>
              </w:rPr>
              <w:t>موافق</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3316" w:rsidRPr="00650B6D" w:rsidRDefault="00A83316" w:rsidP="00A83316">
            <w:pPr>
              <w:bidi/>
              <w:spacing w:line="276" w:lineRule="auto"/>
              <w:jc w:val="center"/>
              <w:rPr>
                <w:rFonts w:ascii="Traditional Arabic" w:eastAsia="Traditional Arabic" w:hAnsi="Traditional Arabic" w:cs="Traditional Arabic"/>
                <w:color w:val="000000"/>
                <w:sz w:val="28"/>
                <w:szCs w:val="28"/>
              </w:rPr>
            </w:pPr>
            <w:r w:rsidRPr="00650B6D">
              <w:rPr>
                <w:rFonts w:ascii="Traditional Arabic" w:eastAsia="Traditional Arabic" w:hAnsi="Traditional Arabic" w:cs="Traditional Arabic"/>
                <w:color w:val="000000"/>
                <w:sz w:val="28"/>
                <w:szCs w:val="28"/>
                <w:rtl/>
              </w:rPr>
              <w:t>3</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3316" w:rsidRPr="00650B6D" w:rsidRDefault="00A83316" w:rsidP="00A83316">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0.978</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3316" w:rsidRPr="00650B6D" w:rsidRDefault="00A83316" w:rsidP="00A83316">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3.65</w:t>
            </w:r>
          </w:p>
        </w:tc>
        <w:tc>
          <w:tcPr>
            <w:tcW w:w="43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3316" w:rsidRPr="00650B6D" w:rsidRDefault="00A83316" w:rsidP="00A83316">
            <w:pPr>
              <w:bidi/>
              <w:spacing w:line="276" w:lineRule="auto"/>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tl/>
              </w:rPr>
              <w:t>4</w:t>
            </w:r>
            <w:r w:rsidR="00277386">
              <w:rPr>
                <w:rFonts w:ascii="Traditional Arabic" w:eastAsia="Traditional Arabic" w:hAnsi="Traditional Arabic" w:cs="Traditional Arabic" w:hint="cs"/>
                <w:color w:val="000000"/>
                <w:sz w:val="28"/>
                <w:szCs w:val="28"/>
                <w:rtl/>
              </w:rPr>
              <w:t>.</w:t>
            </w:r>
            <w:r>
              <w:rPr>
                <w:rFonts w:ascii="Traditional Arabic" w:eastAsia="Traditional Arabic" w:hAnsi="Traditional Arabic" w:cs="Traditional Arabic" w:hint="cs"/>
                <w:color w:val="000000"/>
                <w:sz w:val="28"/>
                <w:szCs w:val="28"/>
                <w:rtl/>
                <w:lang w:bidi="ar-DZ"/>
              </w:rPr>
              <w:t xml:space="preserve">تنفق المؤسسة بالمستوى المطلوب من اجل تطوير و </w:t>
            </w:r>
            <w:r w:rsidR="00AF5BDD">
              <w:rPr>
                <w:rFonts w:ascii="Traditional Arabic" w:eastAsia="Traditional Arabic" w:hAnsi="Traditional Arabic" w:cs="Traditional Arabic" w:hint="cs"/>
                <w:color w:val="000000"/>
                <w:sz w:val="28"/>
                <w:szCs w:val="28"/>
                <w:rtl/>
                <w:lang w:bidi="ar-DZ"/>
              </w:rPr>
              <w:t>تأهيل</w:t>
            </w:r>
            <w:r>
              <w:rPr>
                <w:rFonts w:ascii="Traditional Arabic" w:eastAsia="Traditional Arabic" w:hAnsi="Traditional Arabic" w:cs="Traditional Arabic" w:hint="cs"/>
                <w:color w:val="000000"/>
                <w:sz w:val="28"/>
                <w:szCs w:val="28"/>
                <w:rtl/>
                <w:lang w:bidi="ar-DZ"/>
              </w:rPr>
              <w:t xml:space="preserve"> العاملين</w:t>
            </w:r>
            <w:r w:rsidRPr="00650B6D">
              <w:rPr>
                <w:rFonts w:ascii="Traditional Arabic" w:eastAsia="Traditional Arabic" w:hAnsi="Traditional Arabic" w:cs="Traditional Arabic"/>
                <w:color w:val="000000"/>
                <w:sz w:val="28"/>
                <w:szCs w:val="28"/>
                <w:rtl/>
              </w:rPr>
              <w:t>.</w:t>
            </w:r>
          </w:p>
        </w:tc>
      </w:tr>
      <w:tr w:rsidR="00A83316" w:rsidRPr="00407238" w:rsidTr="006E1F8E">
        <w:trPr>
          <w:trHeight w:val="386"/>
        </w:trPr>
        <w:tc>
          <w:tcPr>
            <w:tcW w:w="1418" w:type="dxa"/>
            <w:vMerge/>
            <w:tcBorders>
              <w:top w:val="single" w:sz="4" w:space="0" w:color="000000"/>
              <w:left w:val="single" w:sz="4" w:space="0" w:color="000000"/>
              <w:bottom w:val="single" w:sz="4" w:space="0" w:color="000000"/>
              <w:right w:val="single" w:sz="4" w:space="0" w:color="000000"/>
            </w:tcBorders>
            <w:shd w:val="clear" w:color="auto" w:fill="auto"/>
            <w:hideMark/>
          </w:tcPr>
          <w:p w:rsidR="00A83316" w:rsidRPr="00650B6D" w:rsidRDefault="00A83316" w:rsidP="00A83316">
            <w:pPr>
              <w:bidi/>
              <w:jc w:val="center"/>
              <w:rPr>
                <w:rFonts w:ascii="Traditional Arabic" w:eastAsia="Traditional Arabic" w:hAnsi="Traditional Arabic" w:cs="Traditional Arabic"/>
                <w:color w:val="000000"/>
                <w:sz w:val="28"/>
                <w:szCs w:val="28"/>
              </w:rPr>
            </w:pPr>
          </w:p>
        </w:tc>
        <w:tc>
          <w:tcPr>
            <w:tcW w:w="1134" w:type="dxa"/>
            <w:tcBorders>
              <w:left w:val="single" w:sz="4" w:space="0" w:color="000000"/>
              <w:bottom w:val="single" w:sz="4" w:space="0" w:color="000000"/>
              <w:right w:val="single" w:sz="4" w:space="0" w:color="000000"/>
            </w:tcBorders>
            <w:shd w:val="clear" w:color="auto" w:fill="auto"/>
          </w:tcPr>
          <w:p w:rsidR="00A83316" w:rsidRPr="00650B6D" w:rsidRDefault="00A83316" w:rsidP="00A83316">
            <w:pPr>
              <w:bidi/>
              <w:jc w:val="center"/>
              <w:rPr>
                <w:rFonts w:ascii="Traditional Arabic" w:eastAsia="Traditional Arabic" w:hAnsi="Traditional Arabic" w:cs="Traditional Arabic"/>
                <w:color w:val="000000"/>
                <w:sz w:val="28"/>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hideMark/>
          </w:tcPr>
          <w:p w:rsidR="00A83316" w:rsidRPr="00650B6D" w:rsidRDefault="00A83316" w:rsidP="00A83316">
            <w:pPr>
              <w:bidi/>
              <w:jc w:val="center"/>
              <w:rPr>
                <w:rFonts w:ascii="Traditional Arabic" w:eastAsia="Traditional Arabic" w:hAnsi="Traditional Arabic" w:cs="Traditional Arabic"/>
                <w:color w:val="000000"/>
                <w:sz w:val="28"/>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hideMark/>
          </w:tcPr>
          <w:p w:rsidR="00A83316" w:rsidRPr="00650B6D" w:rsidRDefault="00A83316" w:rsidP="00A83316">
            <w:pPr>
              <w:bidi/>
              <w:jc w:val="center"/>
              <w:rPr>
                <w:rFonts w:ascii="Traditional Arabic" w:eastAsia="Traditional Arabic" w:hAnsi="Traditional Arabic" w:cs="Traditional Arabic"/>
                <w:color w:val="000000"/>
                <w:sz w:val="28"/>
                <w:szCs w:val="2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hideMark/>
          </w:tcPr>
          <w:p w:rsidR="00A83316" w:rsidRPr="00650B6D" w:rsidRDefault="00A83316" w:rsidP="00A83316">
            <w:pPr>
              <w:bidi/>
              <w:jc w:val="center"/>
              <w:rPr>
                <w:rFonts w:ascii="Traditional Arabic" w:eastAsia="Traditional Arabic" w:hAnsi="Traditional Arabic" w:cs="Traditional Arabic"/>
                <w:color w:val="000000"/>
                <w:sz w:val="28"/>
                <w:szCs w:val="28"/>
              </w:rPr>
            </w:pPr>
          </w:p>
        </w:tc>
        <w:tc>
          <w:tcPr>
            <w:tcW w:w="4395" w:type="dxa"/>
            <w:vMerge/>
            <w:tcBorders>
              <w:top w:val="single" w:sz="4" w:space="0" w:color="000000"/>
              <w:left w:val="single" w:sz="4" w:space="0" w:color="000000"/>
              <w:bottom w:val="single" w:sz="4" w:space="0" w:color="000000"/>
              <w:right w:val="single" w:sz="4" w:space="0" w:color="000000"/>
            </w:tcBorders>
            <w:shd w:val="clear" w:color="auto" w:fill="auto"/>
            <w:hideMark/>
          </w:tcPr>
          <w:p w:rsidR="00A83316" w:rsidRPr="00650B6D" w:rsidRDefault="00A83316" w:rsidP="00A83316">
            <w:pPr>
              <w:bidi/>
              <w:rPr>
                <w:rFonts w:ascii="Traditional Arabic" w:eastAsia="Traditional Arabic" w:hAnsi="Traditional Arabic" w:cs="Traditional Arabic"/>
                <w:color w:val="000000"/>
                <w:sz w:val="28"/>
                <w:szCs w:val="28"/>
              </w:rPr>
            </w:pPr>
          </w:p>
        </w:tc>
      </w:tr>
      <w:tr w:rsidR="00A83316" w:rsidRPr="004261ED" w:rsidTr="006E1F8E">
        <w:trPr>
          <w:trHeight w:val="675"/>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3316" w:rsidRPr="00650B6D" w:rsidRDefault="00A83316" w:rsidP="00A83316">
            <w:pPr>
              <w:bidi/>
              <w:spacing w:line="276" w:lineRule="auto"/>
              <w:jc w:val="center"/>
              <w:rPr>
                <w:rFonts w:ascii="Traditional Arabic" w:eastAsia="Traditional Arabic" w:hAnsi="Traditional Arabic" w:cs="Traditional Arabic"/>
                <w:color w:val="000000"/>
                <w:sz w:val="28"/>
                <w:szCs w:val="28"/>
              </w:rPr>
            </w:pPr>
            <w:r w:rsidRPr="00650B6D">
              <w:rPr>
                <w:rFonts w:ascii="Traditional Arabic" w:eastAsia="Traditional Arabic" w:hAnsi="Traditional Arabic" w:cs="Traditional Arabic"/>
                <w:color w:val="000000"/>
                <w:sz w:val="28"/>
                <w:szCs w:val="28"/>
                <w:rtl/>
              </w:rPr>
              <w:t>م</w:t>
            </w:r>
            <w:r>
              <w:rPr>
                <w:rFonts w:ascii="Traditional Arabic" w:eastAsia="Traditional Arabic" w:hAnsi="Traditional Arabic" w:cs="Traditional Arabic" w:hint="cs"/>
                <w:color w:val="000000"/>
                <w:sz w:val="28"/>
                <w:szCs w:val="28"/>
                <w:rtl/>
              </w:rPr>
              <w:t>رتفع</w:t>
            </w:r>
          </w:p>
        </w:tc>
        <w:tc>
          <w:tcPr>
            <w:tcW w:w="1134" w:type="dxa"/>
            <w:tcBorders>
              <w:top w:val="single" w:sz="4" w:space="0" w:color="000000"/>
              <w:left w:val="single" w:sz="4" w:space="0" w:color="000000"/>
              <w:right w:val="single" w:sz="4" w:space="0" w:color="000000"/>
            </w:tcBorders>
            <w:shd w:val="clear" w:color="auto" w:fill="auto"/>
          </w:tcPr>
          <w:p w:rsidR="00A83316" w:rsidRPr="00650B6D" w:rsidRDefault="00A83316" w:rsidP="00A83316">
            <w:pPr>
              <w:bidi/>
              <w:spacing w:line="276" w:lineRule="auto"/>
              <w:jc w:val="center"/>
              <w:rPr>
                <w:rFonts w:ascii="Traditional Arabic" w:eastAsia="Traditional Arabic" w:hAnsi="Traditional Arabic" w:cs="Traditional Arabic"/>
                <w:color w:val="000000"/>
                <w:sz w:val="28"/>
                <w:szCs w:val="28"/>
              </w:rPr>
            </w:pPr>
            <w:r w:rsidRPr="00650B6D">
              <w:rPr>
                <w:rFonts w:ascii="Traditional Arabic" w:eastAsia="Traditional Arabic" w:hAnsi="Traditional Arabic" w:cs="Traditional Arabic"/>
                <w:color w:val="000000"/>
                <w:sz w:val="28"/>
                <w:szCs w:val="28"/>
                <w:rtl/>
              </w:rPr>
              <w:t>موافق</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3316" w:rsidRPr="00650B6D" w:rsidRDefault="00A83316" w:rsidP="00A83316">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4</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3316" w:rsidRPr="00650B6D" w:rsidRDefault="00A83316" w:rsidP="00A83316">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0.959</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3316" w:rsidRPr="00650B6D" w:rsidRDefault="00A83316" w:rsidP="00A83316">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3.55</w:t>
            </w:r>
          </w:p>
        </w:tc>
        <w:tc>
          <w:tcPr>
            <w:tcW w:w="43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3316" w:rsidRPr="00650B6D" w:rsidRDefault="00A83316" w:rsidP="00A83316">
            <w:pPr>
              <w:bidi/>
              <w:spacing w:line="276" w:lineRule="auto"/>
              <w:ind w:right="69"/>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5</w:t>
            </w:r>
            <w:r w:rsidRPr="00650B6D">
              <w:rPr>
                <w:rFonts w:ascii="Traditional Arabic" w:eastAsia="Traditional Arabic" w:hAnsi="Traditional Arabic" w:cs="Traditional Arabic"/>
                <w:color w:val="000000"/>
                <w:sz w:val="28"/>
                <w:szCs w:val="28"/>
                <w:rtl/>
              </w:rPr>
              <w:t>.اتبعت المؤسسة سياسات جديدة في مجال المكافآت..</w:t>
            </w:r>
          </w:p>
        </w:tc>
      </w:tr>
      <w:tr w:rsidR="00A83316" w:rsidRPr="00407238" w:rsidTr="006E1F8E">
        <w:trPr>
          <w:trHeight w:val="78"/>
        </w:trPr>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83316" w:rsidRPr="00650B6D" w:rsidRDefault="00A83316" w:rsidP="005C0DE0">
            <w:pPr>
              <w:bidi/>
              <w:jc w:val="center"/>
              <w:rPr>
                <w:rFonts w:ascii="Traditional Arabic" w:eastAsia="Traditional Arabic" w:hAnsi="Traditional Arabic" w:cs="Traditional Arabic"/>
                <w:color w:val="000000"/>
                <w:sz w:val="28"/>
                <w:szCs w:val="28"/>
              </w:rPr>
            </w:pPr>
          </w:p>
        </w:tc>
        <w:tc>
          <w:tcPr>
            <w:tcW w:w="1134" w:type="dxa"/>
            <w:tcBorders>
              <w:left w:val="single" w:sz="4" w:space="0" w:color="000000"/>
              <w:bottom w:val="single" w:sz="4" w:space="0" w:color="000000"/>
              <w:right w:val="single" w:sz="4" w:space="0" w:color="000000"/>
            </w:tcBorders>
            <w:shd w:val="clear" w:color="auto" w:fill="auto"/>
          </w:tcPr>
          <w:p w:rsidR="00A83316" w:rsidRPr="00650B6D" w:rsidRDefault="00A83316" w:rsidP="005C0DE0">
            <w:pPr>
              <w:bidi/>
              <w:jc w:val="center"/>
              <w:rPr>
                <w:rFonts w:ascii="Traditional Arabic" w:eastAsia="Traditional Arabic" w:hAnsi="Traditional Arabic" w:cs="Traditional Arabic"/>
                <w:color w:val="000000"/>
                <w:sz w:val="28"/>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83316" w:rsidRPr="00650B6D" w:rsidRDefault="00A83316" w:rsidP="005C0DE0">
            <w:pPr>
              <w:bidi/>
              <w:jc w:val="center"/>
              <w:rPr>
                <w:rFonts w:ascii="Traditional Arabic" w:eastAsia="Traditional Arabic" w:hAnsi="Traditional Arabic" w:cs="Traditional Arabic"/>
                <w:color w:val="000000"/>
                <w:sz w:val="28"/>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83316" w:rsidRPr="00650B6D" w:rsidRDefault="00A83316" w:rsidP="005C0DE0">
            <w:pPr>
              <w:bidi/>
              <w:jc w:val="center"/>
              <w:rPr>
                <w:rFonts w:ascii="Traditional Arabic" w:eastAsia="Traditional Arabic" w:hAnsi="Traditional Arabic" w:cs="Traditional Arabic"/>
                <w:color w:val="000000"/>
                <w:sz w:val="28"/>
                <w:szCs w:val="2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83316" w:rsidRPr="00650B6D" w:rsidRDefault="00A83316" w:rsidP="005C0DE0">
            <w:pPr>
              <w:bidi/>
              <w:jc w:val="center"/>
              <w:rPr>
                <w:rFonts w:ascii="Traditional Arabic" w:eastAsia="Traditional Arabic" w:hAnsi="Traditional Arabic" w:cs="Traditional Arabic"/>
                <w:color w:val="000000"/>
                <w:sz w:val="28"/>
                <w:szCs w:val="28"/>
              </w:rPr>
            </w:pPr>
          </w:p>
        </w:tc>
        <w:tc>
          <w:tcPr>
            <w:tcW w:w="439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83316" w:rsidRPr="00650B6D" w:rsidRDefault="00A83316" w:rsidP="004261ED">
            <w:pPr>
              <w:bidi/>
              <w:rPr>
                <w:rFonts w:ascii="Traditional Arabic" w:eastAsia="Traditional Arabic" w:hAnsi="Traditional Arabic" w:cs="Traditional Arabic"/>
                <w:color w:val="000000"/>
                <w:sz w:val="28"/>
                <w:szCs w:val="28"/>
              </w:rPr>
            </w:pPr>
          </w:p>
        </w:tc>
      </w:tr>
      <w:tr w:rsidR="00A83316" w:rsidRPr="004261ED" w:rsidTr="006E1F8E">
        <w:trPr>
          <w:trHeight w:val="589"/>
        </w:trPr>
        <w:tc>
          <w:tcPr>
            <w:tcW w:w="1418"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rsidR="00A83316" w:rsidRPr="00A83316" w:rsidRDefault="00A83316" w:rsidP="005C0DE0">
            <w:pPr>
              <w:bidi/>
              <w:spacing w:line="276" w:lineRule="auto"/>
              <w:jc w:val="center"/>
              <w:rPr>
                <w:rFonts w:ascii="Traditional Arabic" w:eastAsia="Traditional Arabic" w:hAnsi="Traditional Arabic" w:cs="Traditional Arabic"/>
                <w:color w:val="000000"/>
                <w:sz w:val="28"/>
                <w:szCs w:val="28"/>
              </w:rPr>
            </w:pPr>
            <w:r w:rsidRPr="00A83316">
              <w:rPr>
                <w:rFonts w:ascii="Traditional Arabic" w:eastAsia="Traditional Arabic" w:hAnsi="Traditional Arabic" w:cs="Traditional Arabic"/>
                <w:color w:val="000000"/>
                <w:sz w:val="28"/>
                <w:szCs w:val="28"/>
                <w:rtl/>
              </w:rPr>
              <w:t>م</w:t>
            </w:r>
            <w:r w:rsidRPr="00A83316">
              <w:rPr>
                <w:rFonts w:ascii="Traditional Arabic" w:eastAsia="Traditional Arabic" w:hAnsi="Traditional Arabic" w:cs="Traditional Arabic" w:hint="cs"/>
                <w:color w:val="000000"/>
                <w:sz w:val="28"/>
                <w:szCs w:val="28"/>
                <w:rtl/>
              </w:rPr>
              <w:t>رتفع</w:t>
            </w:r>
          </w:p>
        </w:tc>
        <w:tc>
          <w:tcPr>
            <w:tcW w:w="1134"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rsidR="00A83316" w:rsidRPr="00A83316" w:rsidRDefault="00A83316" w:rsidP="005C0DE0">
            <w:pPr>
              <w:bidi/>
              <w:spacing w:line="276" w:lineRule="auto"/>
              <w:jc w:val="center"/>
              <w:rPr>
                <w:rFonts w:ascii="Traditional Arabic" w:eastAsia="Traditional Arabic" w:hAnsi="Traditional Arabic" w:cs="Traditional Arabic"/>
                <w:color w:val="000000"/>
                <w:sz w:val="28"/>
                <w:szCs w:val="28"/>
              </w:rPr>
            </w:pPr>
            <w:r w:rsidRPr="00A83316">
              <w:rPr>
                <w:rFonts w:ascii="Traditional Arabic" w:eastAsia="Traditional Arabic" w:hAnsi="Traditional Arabic" w:cs="Traditional Arabic"/>
                <w:color w:val="000000"/>
                <w:sz w:val="28"/>
                <w:szCs w:val="28"/>
                <w:rtl/>
              </w:rPr>
              <w:t>م</w:t>
            </w:r>
            <w:r w:rsidRPr="00A83316">
              <w:rPr>
                <w:rFonts w:ascii="Traditional Arabic" w:eastAsia="Traditional Arabic" w:hAnsi="Traditional Arabic" w:cs="Traditional Arabic" w:hint="cs"/>
                <w:color w:val="000000"/>
                <w:sz w:val="28"/>
                <w:szCs w:val="28"/>
                <w:rtl/>
              </w:rPr>
              <w:t>وافق</w:t>
            </w:r>
          </w:p>
        </w:tc>
        <w:tc>
          <w:tcPr>
            <w:tcW w:w="1134"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rsidR="00A83316" w:rsidRPr="00A83316" w:rsidRDefault="00A83316" w:rsidP="005C0DE0">
            <w:pPr>
              <w:bidi/>
              <w:spacing w:line="276" w:lineRule="auto"/>
              <w:jc w:val="center"/>
              <w:rPr>
                <w:rFonts w:ascii="Traditional Arabic" w:eastAsia="Traditional Arabic" w:hAnsi="Traditional Arabic" w:cs="Traditional Arabic"/>
                <w:color w:val="000000"/>
                <w:sz w:val="28"/>
                <w:szCs w:val="28"/>
              </w:rPr>
            </w:pPr>
            <w:r w:rsidRPr="00A83316">
              <w:rPr>
                <w:rFonts w:ascii="Traditional Arabic" w:eastAsia="Traditional Arabic" w:hAnsi="Traditional Arabic" w:cs="Traditional Arabic"/>
                <w:color w:val="000000"/>
                <w:sz w:val="28"/>
                <w:szCs w:val="28"/>
                <w:rtl/>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rsidR="00A83316" w:rsidRPr="00A83316" w:rsidRDefault="00A83316" w:rsidP="00161A12">
            <w:pPr>
              <w:bidi/>
              <w:spacing w:line="276" w:lineRule="auto"/>
              <w:jc w:val="center"/>
              <w:rPr>
                <w:rFonts w:ascii="Traditional Arabic" w:eastAsia="Traditional Arabic" w:hAnsi="Traditional Arabic" w:cs="Traditional Arabic"/>
                <w:color w:val="000000"/>
                <w:sz w:val="28"/>
                <w:szCs w:val="28"/>
              </w:rPr>
            </w:pPr>
            <w:r w:rsidRPr="00A83316">
              <w:rPr>
                <w:rFonts w:ascii="Traditional Arabic" w:eastAsia="Traditional Arabic" w:hAnsi="Traditional Arabic" w:cs="Traditional Arabic" w:hint="cs"/>
                <w:color w:val="000000"/>
                <w:sz w:val="28"/>
                <w:szCs w:val="28"/>
                <w:rtl/>
              </w:rPr>
              <w:t>0.751</w:t>
            </w:r>
          </w:p>
        </w:tc>
        <w:tc>
          <w:tcPr>
            <w:tcW w:w="992"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rsidR="00A83316" w:rsidRPr="00A83316" w:rsidRDefault="00A83316" w:rsidP="005C0DE0">
            <w:pPr>
              <w:bidi/>
              <w:spacing w:line="276" w:lineRule="auto"/>
              <w:ind w:left="144"/>
              <w:jc w:val="center"/>
              <w:rPr>
                <w:rFonts w:ascii="Traditional Arabic" w:eastAsia="Traditional Arabic" w:hAnsi="Traditional Arabic" w:cs="Traditional Arabic"/>
                <w:color w:val="000000"/>
                <w:sz w:val="28"/>
                <w:szCs w:val="28"/>
              </w:rPr>
            </w:pPr>
            <w:r w:rsidRPr="00A83316">
              <w:rPr>
                <w:rFonts w:ascii="Traditional Arabic" w:eastAsia="Traditional Arabic" w:hAnsi="Traditional Arabic" w:cs="Traditional Arabic" w:hint="cs"/>
                <w:color w:val="000000"/>
                <w:sz w:val="28"/>
                <w:szCs w:val="28"/>
                <w:rtl/>
              </w:rPr>
              <w:t>3.70</w:t>
            </w:r>
          </w:p>
        </w:tc>
        <w:tc>
          <w:tcPr>
            <w:tcW w:w="4395" w:type="dxa"/>
            <w:tcBorders>
              <w:top w:val="single" w:sz="4" w:space="0" w:color="000000"/>
              <w:left w:val="nil"/>
              <w:bottom w:val="single" w:sz="4" w:space="0" w:color="000000"/>
              <w:right w:val="single" w:sz="4" w:space="0" w:color="000000"/>
            </w:tcBorders>
            <w:shd w:val="clear" w:color="auto" w:fill="DBDBDB" w:themeFill="accent3" w:themeFillTint="66"/>
            <w:hideMark/>
          </w:tcPr>
          <w:p w:rsidR="00A83316" w:rsidRPr="00A83316" w:rsidRDefault="00A83316" w:rsidP="004261ED">
            <w:pPr>
              <w:bidi/>
              <w:spacing w:line="276" w:lineRule="auto"/>
              <w:rPr>
                <w:rFonts w:ascii="Traditional Arabic" w:eastAsia="Traditional Arabic" w:hAnsi="Traditional Arabic" w:cs="Traditional Arabic"/>
                <w:color w:val="000000"/>
                <w:sz w:val="28"/>
                <w:szCs w:val="28"/>
              </w:rPr>
            </w:pPr>
            <w:r w:rsidRPr="00A83316">
              <w:rPr>
                <w:rFonts w:ascii="Traditional Arabic" w:eastAsia="Traditional Arabic" w:hAnsi="Traditional Arabic" w:cs="Traditional Arabic"/>
                <w:color w:val="000000"/>
                <w:sz w:val="28"/>
                <w:szCs w:val="28"/>
                <w:rtl/>
              </w:rPr>
              <w:t xml:space="preserve">المجموع </w:t>
            </w:r>
          </w:p>
        </w:tc>
      </w:tr>
    </w:tbl>
    <w:p w:rsidR="00907531" w:rsidRPr="00650B6D" w:rsidRDefault="002848D2" w:rsidP="00324102">
      <w:pPr>
        <w:bidi/>
        <w:jc w:val="center"/>
        <w:rPr>
          <w:rFonts w:ascii="Traditional Arabic" w:hAnsi="Traditional Arabic" w:cs="Traditional Arabic"/>
          <w:sz w:val="28"/>
          <w:szCs w:val="28"/>
          <w:rtl/>
          <w:lang w:bidi="ar-DZ"/>
        </w:rPr>
      </w:pPr>
      <w:r w:rsidRPr="002848D2">
        <w:rPr>
          <w:rFonts w:ascii="Traditional Arabic" w:hAnsi="Traditional Arabic" w:cs="Traditional Arabic" w:hint="cs"/>
          <w:sz w:val="28"/>
          <w:szCs w:val="28"/>
          <w:rtl/>
          <w:lang w:bidi="ar-DZ"/>
        </w:rPr>
        <w:t>المصدر</w:t>
      </w:r>
      <w:r w:rsidRPr="002848D2">
        <w:rPr>
          <w:rFonts w:ascii="Traditional Arabic" w:hAnsi="Traditional Arabic" w:cs="Traditional Arabic"/>
          <w:sz w:val="28"/>
          <w:szCs w:val="28"/>
          <w:rtl/>
          <w:lang w:bidi="ar-DZ"/>
        </w:rPr>
        <w:t xml:space="preserve">: </w:t>
      </w:r>
      <w:r w:rsidRPr="002848D2">
        <w:rPr>
          <w:rFonts w:ascii="Traditional Arabic" w:hAnsi="Traditional Arabic" w:cs="Traditional Arabic" w:hint="cs"/>
          <w:sz w:val="28"/>
          <w:szCs w:val="28"/>
          <w:rtl/>
          <w:lang w:bidi="ar-DZ"/>
        </w:rPr>
        <w:t>من</w:t>
      </w:r>
      <w:r w:rsidR="00E52177">
        <w:rPr>
          <w:rFonts w:ascii="Traditional Arabic" w:hAnsi="Traditional Arabic" w:cs="Traditional Arabic" w:hint="cs"/>
          <w:sz w:val="28"/>
          <w:szCs w:val="28"/>
          <w:rtl/>
          <w:lang w:bidi="ar-DZ"/>
        </w:rPr>
        <w:t xml:space="preserve"> </w:t>
      </w:r>
      <w:r w:rsidRPr="002848D2">
        <w:rPr>
          <w:rFonts w:ascii="Traditional Arabic" w:hAnsi="Traditional Arabic" w:cs="Traditional Arabic" w:hint="cs"/>
          <w:sz w:val="28"/>
          <w:szCs w:val="28"/>
          <w:rtl/>
          <w:lang w:bidi="ar-DZ"/>
        </w:rPr>
        <w:t>إعداد</w:t>
      </w:r>
      <w:r w:rsidR="00E52177">
        <w:rPr>
          <w:rFonts w:ascii="Traditional Arabic" w:hAnsi="Traditional Arabic" w:cs="Traditional Arabic" w:hint="cs"/>
          <w:sz w:val="28"/>
          <w:szCs w:val="28"/>
          <w:rtl/>
          <w:lang w:bidi="ar-DZ"/>
        </w:rPr>
        <w:t xml:space="preserve"> </w:t>
      </w:r>
      <w:r w:rsidR="00D37E27">
        <w:rPr>
          <w:rFonts w:ascii="Traditional Arabic" w:hAnsi="Traditional Arabic" w:cs="Traditional Arabic" w:hint="cs"/>
          <w:sz w:val="28"/>
          <w:szCs w:val="28"/>
          <w:rtl/>
          <w:lang w:bidi="ar-DZ"/>
        </w:rPr>
        <w:t>الطالب</w:t>
      </w:r>
      <w:r w:rsidR="00E52177">
        <w:rPr>
          <w:rFonts w:ascii="Traditional Arabic" w:hAnsi="Traditional Arabic" w:cs="Traditional Arabic" w:hint="cs"/>
          <w:sz w:val="28"/>
          <w:szCs w:val="28"/>
          <w:rtl/>
          <w:lang w:bidi="ar-DZ"/>
        </w:rPr>
        <w:t xml:space="preserve"> </w:t>
      </w:r>
      <w:r w:rsidRPr="002848D2">
        <w:rPr>
          <w:rFonts w:ascii="Traditional Arabic" w:hAnsi="Traditional Arabic" w:cs="Traditional Arabic" w:hint="cs"/>
          <w:sz w:val="28"/>
          <w:szCs w:val="28"/>
          <w:rtl/>
          <w:lang w:bidi="ar-DZ"/>
        </w:rPr>
        <w:t>بالاعتماد</w:t>
      </w:r>
      <w:r w:rsidR="00E52177">
        <w:rPr>
          <w:rFonts w:ascii="Traditional Arabic" w:hAnsi="Traditional Arabic" w:cs="Traditional Arabic" w:hint="cs"/>
          <w:sz w:val="28"/>
          <w:szCs w:val="28"/>
          <w:rtl/>
          <w:lang w:bidi="ar-DZ"/>
        </w:rPr>
        <w:t xml:space="preserve"> </w:t>
      </w:r>
      <w:r w:rsidRPr="002848D2">
        <w:rPr>
          <w:rFonts w:ascii="Traditional Arabic" w:hAnsi="Traditional Arabic" w:cs="Traditional Arabic" w:hint="cs"/>
          <w:sz w:val="28"/>
          <w:szCs w:val="28"/>
          <w:rtl/>
          <w:lang w:bidi="ar-DZ"/>
        </w:rPr>
        <w:t>على</w:t>
      </w:r>
      <w:r w:rsidR="00E52177">
        <w:rPr>
          <w:rFonts w:ascii="Traditional Arabic" w:hAnsi="Traditional Arabic" w:cs="Traditional Arabic" w:hint="cs"/>
          <w:sz w:val="28"/>
          <w:szCs w:val="28"/>
          <w:rtl/>
          <w:lang w:bidi="ar-DZ"/>
        </w:rPr>
        <w:t xml:space="preserve"> </w:t>
      </w:r>
      <w:r w:rsidRPr="002848D2">
        <w:rPr>
          <w:rFonts w:ascii="Traditional Arabic" w:hAnsi="Traditional Arabic" w:cs="Traditional Arabic" w:hint="cs"/>
          <w:sz w:val="28"/>
          <w:szCs w:val="28"/>
          <w:rtl/>
          <w:lang w:bidi="ar-DZ"/>
        </w:rPr>
        <w:t>مخرجات</w:t>
      </w:r>
      <w:r w:rsidR="00E52177">
        <w:rPr>
          <w:rFonts w:ascii="Traditional Arabic" w:hAnsi="Traditional Arabic" w:cs="Traditional Arabic" w:hint="cs"/>
          <w:sz w:val="28"/>
          <w:szCs w:val="28"/>
          <w:rtl/>
          <w:lang w:bidi="ar-DZ"/>
        </w:rPr>
        <w:t xml:space="preserve"> </w:t>
      </w:r>
      <w:r w:rsidRPr="002848D2">
        <w:rPr>
          <w:rFonts w:ascii="Traditional Arabic" w:hAnsi="Traditional Arabic" w:cs="Traditional Arabic" w:hint="cs"/>
          <w:sz w:val="28"/>
          <w:szCs w:val="28"/>
          <w:rtl/>
          <w:lang w:bidi="ar-DZ"/>
        </w:rPr>
        <w:t>برامج</w:t>
      </w:r>
      <w:r w:rsidRPr="002848D2">
        <w:rPr>
          <w:rFonts w:ascii="Traditional Arabic" w:hAnsi="Traditional Arabic" w:cs="Traditional Arabic"/>
          <w:sz w:val="28"/>
          <w:szCs w:val="28"/>
          <w:lang w:bidi="ar-DZ"/>
        </w:rPr>
        <w:t>SPSS. V</w:t>
      </w:r>
      <w:r w:rsidR="00EC5BF1">
        <w:rPr>
          <w:rFonts w:ascii="Traditional Arabic" w:hAnsi="Traditional Arabic" w:cs="Traditional Arabic"/>
          <w:sz w:val="28"/>
          <w:szCs w:val="28"/>
          <w:lang w:bidi="ar-DZ"/>
        </w:rPr>
        <w:t>16</w:t>
      </w:r>
    </w:p>
    <w:p w:rsidR="003C08C1" w:rsidRDefault="00546BAC" w:rsidP="00803910">
      <w:pPr>
        <w:bidi/>
        <w:jc w:val="both"/>
        <w:rPr>
          <w:rFonts w:ascii="Traditional Arabic" w:hAnsi="Traditional Arabic" w:cs="Traditional Arabic"/>
          <w:sz w:val="32"/>
          <w:szCs w:val="32"/>
          <w:rtl/>
        </w:rPr>
      </w:pPr>
      <w:r w:rsidRPr="00E52177">
        <w:rPr>
          <w:rFonts w:ascii="Traditional Arabic" w:hAnsi="Traditional Arabic" w:cs="Traditional Arabic"/>
          <w:sz w:val="32"/>
          <w:szCs w:val="32"/>
          <w:rtl/>
        </w:rPr>
        <w:t>من</w:t>
      </w:r>
      <w:r w:rsidR="00E52177">
        <w:rPr>
          <w:rFonts w:ascii="Traditional Arabic" w:hAnsi="Traditional Arabic" w:cs="Traditional Arabic" w:hint="cs"/>
          <w:sz w:val="32"/>
          <w:szCs w:val="32"/>
          <w:rtl/>
        </w:rPr>
        <w:t xml:space="preserve"> </w:t>
      </w:r>
      <w:r w:rsidRPr="00E52177">
        <w:rPr>
          <w:rFonts w:ascii="Traditional Arabic" w:hAnsi="Traditional Arabic" w:cs="Traditional Arabic"/>
          <w:sz w:val="32"/>
          <w:szCs w:val="32"/>
          <w:rtl/>
        </w:rPr>
        <w:t>خلال</w:t>
      </w:r>
      <w:r w:rsidR="00E52177">
        <w:rPr>
          <w:rFonts w:ascii="Traditional Arabic" w:hAnsi="Traditional Arabic" w:cs="Traditional Arabic" w:hint="cs"/>
          <w:sz w:val="32"/>
          <w:szCs w:val="32"/>
          <w:rtl/>
        </w:rPr>
        <w:t xml:space="preserve"> </w:t>
      </w:r>
      <w:r w:rsidRPr="00E52177">
        <w:rPr>
          <w:rFonts w:ascii="Traditional Arabic" w:hAnsi="Traditional Arabic" w:cs="Traditional Arabic"/>
          <w:sz w:val="32"/>
          <w:szCs w:val="32"/>
          <w:rtl/>
        </w:rPr>
        <w:t>الجدول</w:t>
      </w:r>
      <w:r w:rsidR="00E52177">
        <w:rPr>
          <w:rFonts w:ascii="Traditional Arabic" w:hAnsi="Traditional Arabic" w:cs="Traditional Arabic" w:hint="cs"/>
          <w:sz w:val="32"/>
          <w:szCs w:val="32"/>
          <w:rtl/>
        </w:rPr>
        <w:t xml:space="preserve"> </w:t>
      </w:r>
      <w:r w:rsidRPr="00E52177">
        <w:rPr>
          <w:rFonts w:ascii="Traditional Arabic" w:hAnsi="Traditional Arabic" w:cs="Traditional Arabic"/>
          <w:sz w:val="32"/>
          <w:szCs w:val="32"/>
          <w:rtl/>
        </w:rPr>
        <w:t>الخاص</w:t>
      </w:r>
      <w:r w:rsidR="00E52177">
        <w:rPr>
          <w:rFonts w:ascii="Traditional Arabic" w:hAnsi="Traditional Arabic" w:cs="Traditional Arabic" w:hint="cs"/>
          <w:sz w:val="32"/>
          <w:szCs w:val="32"/>
          <w:rtl/>
        </w:rPr>
        <w:t xml:space="preserve"> </w:t>
      </w:r>
      <w:r w:rsidRPr="00E52177">
        <w:rPr>
          <w:rFonts w:ascii="Traditional Arabic" w:hAnsi="Traditional Arabic" w:cs="Traditional Arabic"/>
          <w:sz w:val="32"/>
          <w:szCs w:val="32"/>
          <w:rtl/>
        </w:rPr>
        <w:t>بالتوزيعات</w:t>
      </w:r>
      <w:r w:rsidR="00E52177">
        <w:rPr>
          <w:rFonts w:ascii="Traditional Arabic" w:hAnsi="Traditional Arabic" w:cs="Traditional Arabic" w:hint="cs"/>
          <w:sz w:val="32"/>
          <w:szCs w:val="32"/>
          <w:rtl/>
        </w:rPr>
        <w:t xml:space="preserve"> </w:t>
      </w:r>
      <w:r w:rsidRPr="00E52177">
        <w:rPr>
          <w:rFonts w:ascii="Traditional Arabic" w:hAnsi="Traditional Arabic" w:cs="Traditional Arabic"/>
          <w:sz w:val="32"/>
          <w:szCs w:val="32"/>
          <w:rtl/>
        </w:rPr>
        <w:t>التكرارية</w:t>
      </w:r>
      <w:r w:rsidR="00E52177">
        <w:rPr>
          <w:rFonts w:ascii="Traditional Arabic" w:hAnsi="Traditional Arabic" w:cs="Traditional Arabic" w:hint="cs"/>
          <w:sz w:val="32"/>
          <w:szCs w:val="32"/>
          <w:rtl/>
        </w:rPr>
        <w:t xml:space="preserve"> </w:t>
      </w:r>
      <w:r w:rsidRPr="00E52177">
        <w:rPr>
          <w:rFonts w:ascii="Traditional Arabic" w:hAnsi="Traditional Arabic" w:cs="Traditional Arabic"/>
          <w:sz w:val="32"/>
          <w:szCs w:val="32"/>
          <w:rtl/>
        </w:rPr>
        <w:t>والمتوسطات</w:t>
      </w:r>
      <w:r w:rsidR="00E52177">
        <w:rPr>
          <w:rFonts w:ascii="Traditional Arabic" w:hAnsi="Traditional Arabic" w:cs="Traditional Arabic" w:hint="cs"/>
          <w:sz w:val="32"/>
          <w:szCs w:val="32"/>
          <w:rtl/>
        </w:rPr>
        <w:t xml:space="preserve"> </w:t>
      </w:r>
      <w:r w:rsidRPr="00E52177">
        <w:rPr>
          <w:rFonts w:ascii="Traditional Arabic" w:hAnsi="Traditional Arabic" w:cs="Traditional Arabic"/>
          <w:sz w:val="32"/>
          <w:szCs w:val="32"/>
          <w:rtl/>
        </w:rPr>
        <w:t>الحسابية</w:t>
      </w:r>
      <w:r w:rsidR="00E52177">
        <w:rPr>
          <w:rFonts w:ascii="Traditional Arabic" w:hAnsi="Traditional Arabic" w:cs="Traditional Arabic" w:hint="cs"/>
          <w:sz w:val="32"/>
          <w:szCs w:val="32"/>
          <w:rtl/>
        </w:rPr>
        <w:t xml:space="preserve"> </w:t>
      </w:r>
      <w:r w:rsidRPr="00E52177">
        <w:rPr>
          <w:rFonts w:ascii="Traditional Arabic" w:hAnsi="Traditional Arabic" w:cs="Traditional Arabic"/>
          <w:sz w:val="32"/>
          <w:szCs w:val="32"/>
          <w:rtl/>
        </w:rPr>
        <w:t>والانحرافات</w:t>
      </w:r>
      <w:r w:rsidR="00E52177">
        <w:rPr>
          <w:rFonts w:ascii="Traditional Arabic" w:hAnsi="Traditional Arabic" w:cs="Traditional Arabic" w:hint="cs"/>
          <w:sz w:val="32"/>
          <w:szCs w:val="32"/>
          <w:rtl/>
        </w:rPr>
        <w:t xml:space="preserve"> </w:t>
      </w:r>
      <w:r w:rsidRPr="00E52177">
        <w:rPr>
          <w:rFonts w:ascii="Traditional Arabic" w:hAnsi="Traditional Arabic" w:cs="Traditional Arabic"/>
          <w:sz w:val="32"/>
          <w:szCs w:val="32"/>
          <w:rtl/>
        </w:rPr>
        <w:t>المعيارية</w:t>
      </w:r>
      <w:r w:rsidR="00E52177">
        <w:rPr>
          <w:rFonts w:ascii="Traditional Arabic" w:hAnsi="Traditional Arabic" w:cs="Traditional Arabic" w:hint="cs"/>
          <w:sz w:val="32"/>
          <w:szCs w:val="32"/>
          <w:rtl/>
        </w:rPr>
        <w:t xml:space="preserve"> </w:t>
      </w:r>
      <w:r w:rsidRPr="00E52177">
        <w:rPr>
          <w:rFonts w:ascii="Traditional Arabic" w:hAnsi="Traditional Arabic" w:cs="Traditional Arabic"/>
          <w:sz w:val="32"/>
          <w:szCs w:val="32"/>
          <w:rtl/>
        </w:rPr>
        <w:t>نلاحظ</w:t>
      </w:r>
      <w:r w:rsidR="00E52177">
        <w:rPr>
          <w:rFonts w:ascii="Traditional Arabic" w:hAnsi="Traditional Arabic" w:cs="Traditional Arabic" w:hint="cs"/>
          <w:sz w:val="32"/>
          <w:szCs w:val="32"/>
          <w:rtl/>
        </w:rPr>
        <w:t xml:space="preserve"> </w:t>
      </w:r>
      <w:r w:rsidRPr="00E52177">
        <w:rPr>
          <w:rFonts w:ascii="Traditional Arabic" w:hAnsi="Traditional Arabic" w:cs="Traditional Arabic"/>
          <w:sz w:val="32"/>
          <w:szCs w:val="32"/>
          <w:rtl/>
        </w:rPr>
        <w:t>أن</w:t>
      </w:r>
      <w:r w:rsidR="00E52177">
        <w:rPr>
          <w:rFonts w:ascii="Traditional Arabic" w:hAnsi="Traditional Arabic" w:cs="Traditional Arabic" w:hint="cs"/>
          <w:sz w:val="32"/>
          <w:szCs w:val="32"/>
          <w:rtl/>
        </w:rPr>
        <w:t xml:space="preserve"> </w:t>
      </w:r>
      <w:r w:rsidRPr="00E52177">
        <w:rPr>
          <w:rFonts w:ascii="Traditional Arabic" w:hAnsi="Traditional Arabic" w:cs="Traditional Arabic"/>
          <w:sz w:val="32"/>
          <w:szCs w:val="32"/>
          <w:rtl/>
        </w:rPr>
        <w:t>بعد</w:t>
      </w:r>
      <w:r w:rsidR="00E52177">
        <w:rPr>
          <w:rFonts w:ascii="Traditional Arabic" w:hAnsi="Traditional Arabic" w:cs="Traditional Arabic" w:hint="cs"/>
          <w:sz w:val="32"/>
          <w:szCs w:val="32"/>
          <w:rtl/>
        </w:rPr>
        <w:t xml:space="preserve"> </w:t>
      </w:r>
      <w:r w:rsidR="003E25B0" w:rsidRPr="00E52177">
        <w:rPr>
          <w:rFonts w:ascii="Traditional Arabic" w:hAnsi="Traditional Arabic" w:cs="Traditional Arabic"/>
          <w:sz w:val="32"/>
          <w:szCs w:val="32"/>
          <w:rtl/>
        </w:rPr>
        <w:t xml:space="preserve">التعلم والنمو </w:t>
      </w:r>
      <w:r w:rsidRPr="00E52177">
        <w:rPr>
          <w:rFonts w:ascii="Traditional Arabic" w:hAnsi="Traditional Arabic" w:cs="Traditional Arabic"/>
          <w:sz w:val="32"/>
          <w:szCs w:val="32"/>
          <w:rtl/>
        </w:rPr>
        <w:t>جاء</w:t>
      </w:r>
      <w:r w:rsidR="00E52177">
        <w:rPr>
          <w:rFonts w:ascii="Traditional Arabic" w:hAnsi="Traditional Arabic" w:cs="Traditional Arabic" w:hint="cs"/>
          <w:sz w:val="32"/>
          <w:szCs w:val="32"/>
          <w:rtl/>
        </w:rPr>
        <w:t xml:space="preserve"> </w:t>
      </w:r>
      <w:r w:rsidRPr="00E52177">
        <w:rPr>
          <w:rFonts w:ascii="Traditional Arabic" w:hAnsi="Traditional Arabic" w:cs="Traditional Arabic"/>
          <w:sz w:val="32"/>
          <w:szCs w:val="32"/>
          <w:rtl/>
        </w:rPr>
        <w:t>في</w:t>
      </w:r>
      <w:r w:rsidR="00E52177">
        <w:rPr>
          <w:rFonts w:ascii="Traditional Arabic" w:hAnsi="Traditional Arabic" w:cs="Traditional Arabic" w:hint="cs"/>
          <w:sz w:val="32"/>
          <w:szCs w:val="32"/>
          <w:rtl/>
        </w:rPr>
        <w:t xml:space="preserve"> </w:t>
      </w:r>
      <w:r w:rsidRPr="00E52177">
        <w:rPr>
          <w:rFonts w:ascii="Traditional Arabic" w:hAnsi="Traditional Arabic" w:cs="Traditional Arabic"/>
          <w:sz w:val="32"/>
          <w:szCs w:val="32"/>
          <w:rtl/>
        </w:rPr>
        <w:t>الترتيب</w:t>
      </w:r>
      <w:r w:rsidR="00E52177">
        <w:rPr>
          <w:rFonts w:ascii="Traditional Arabic" w:hAnsi="Traditional Arabic" w:cs="Traditional Arabic" w:hint="cs"/>
          <w:sz w:val="32"/>
          <w:szCs w:val="32"/>
          <w:rtl/>
        </w:rPr>
        <w:t xml:space="preserve"> </w:t>
      </w:r>
      <w:r w:rsidR="003E25B0" w:rsidRPr="00E52177">
        <w:rPr>
          <w:rFonts w:ascii="Traditional Arabic" w:hAnsi="Traditional Arabic" w:cs="Traditional Arabic"/>
          <w:sz w:val="32"/>
          <w:szCs w:val="32"/>
          <w:rtl/>
        </w:rPr>
        <w:t xml:space="preserve">الأول </w:t>
      </w:r>
      <w:r w:rsidRPr="00E52177">
        <w:rPr>
          <w:rFonts w:ascii="Traditional Arabic" w:hAnsi="Traditional Arabic" w:cs="Traditional Arabic"/>
          <w:sz w:val="32"/>
          <w:szCs w:val="32"/>
          <w:rtl/>
        </w:rPr>
        <w:t>من</w:t>
      </w:r>
      <w:r w:rsidR="00E52177">
        <w:rPr>
          <w:rFonts w:ascii="Traditional Arabic" w:hAnsi="Traditional Arabic" w:cs="Traditional Arabic" w:hint="cs"/>
          <w:sz w:val="32"/>
          <w:szCs w:val="32"/>
          <w:rtl/>
        </w:rPr>
        <w:t xml:space="preserve"> </w:t>
      </w:r>
      <w:r w:rsidRPr="00E52177">
        <w:rPr>
          <w:rFonts w:ascii="Traditional Arabic" w:hAnsi="Traditional Arabic" w:cs="Traditional Arabic"/>
          <w:sz w:val="32"/>
          <w:szCs w:val="32"/>
          <w:rtl/>
        </w:rPr>
        <w:t>حيث</w:t>
      </w:r>
      <w:r w:rsidR="00E52177">
        <w:rPr>
          <w:rFonts w:ascii="Traditional Arabic" w:hAnsi="Traditional Arabic" w:cs="Traditional Arabic" w:hint="cs"/>
          <w:sz w:val="32"/>
          <w:szCs w:val="32"/>
          <w:rtl/>
        </w:rPr>
        <w:t xml:space="preserve"> </w:t>
      </w:r>
      <w:r w:rsidRPr="00E52177">
        <w:rPr>
          <w:rFonts w:ascii="Traditional Arabic" w:hAnsi="Traditional Arabic" w:cs="Traditional Arabic"/>
          <w:sz w:val="32"/>
          <w:szCs w:val="32"/>
          <w:rtl/>
        </w:rPr>
        <w:t>الأهمية</w:t>
      </w:r>
      <w:r w:rsidR="00E52177">
        <w:rPr>
          <w:rFonts w:ascii="Traditional Arabic" w:hAnsi="Traditional Arabic" w:cs="Traditional Arabic" w:hint="cs"/>
          <w:sz w:val="32"/>
          <w:szCs w:val="32"/>
          <w:rtl/>
        </w:rPr>
        <w:t xml:space="preserve"> </w:t>
      </w:r>
      <w:r w:rsidRPr="00E52177">
        <w:rPr>
          <w:rFonts w:ascii="Traditional Arabic" w:hAnsi="Traditional Arabic" w:cs="Traditional Arabic"/>
          <w:sz w:val="32"/>
          <w:szCs w:val="32"/>
          <w:rtl/>
        </w:rPr>
        <w:t>النسبية</w:t>
      </w:r>
      <w:r w:rsidR="00E52177">
        <w:rPr>
          <w:rFonts w:ascii="Traditional Arabic" w:hAnsi="Traditional Arabic" w:cs="Traditional Arabic" w:hint="cs"/>
          <w:sz w:val="32"/>
          <w:szCs w:val="32"/>
          <w:rtl/>
        </w:rPr>
        <w:t xml:space="preserve"> </w:t>
      </w:r>
      <w:r w:rsidRPr="00E52177">
        <w:rPr>
          <w:rFonts w:ascii="Traditional Arabic" w:hAnsi="Traditional Arabic" w:cs="Traditional Arabic"/>
          <w:sz w:val="32"/>
          <w:szCs w:val="32"/>
          <w:rtl/>
        </w:rPr>
        <w:t>المعطاة</w:t>
      </w:r>
      <w:r w:rsidR="00E52177">
        <w:rPr>
          <w:rFonts w:ascii="Traditional Arabic" w:hAnsi="Traditional Arabic" w:cs="Traditional Arabic" w:hint="cs"/>
          <w:sz w:val="32"/>
          <w:szCs w:val="32"/>
          <w:rtl/>
        </w:rPr>
        <w:t xml:space="preserve"> </w:t>
      </w:r>
      <w:r w:rsidRPr="00E52177">
        <w:rPr>
          <w:rFonts w:ascii="Traditional Arabic" w:hAnsi="Traditional Arabic" w:cs="Traditional Arabic"/>
          <w:sz w:val="32"/>
          <w:szCs w:val="32"/>
          <w:rtl/>
        </w:rPr>
        <w:t>له</w:t>
      </w:r>
      <w:r w:rsidR="00E52177">
        <w:rPr>
          <w:rFonts w:ascii="Traditional Arabic" w:hAnsi="Traditional Arabic" w:cs="Traditional Arabic" w:hint="cs"/>
          <w:sz w:val="32"/>
          <w:szCs w:val="32"/>
          <w:rtl/>
        </w:rPr>
        <w:t xml:space="preserve"> </w:t>
      </w:r>
      <w:r w:rsidRPr="00E52177">
        <w:rPr>
          <w:rFonts w:ascii="Traditional Arabic" w:hAnsi="Traditional Arabic" w:cs="Traditional Arabic"/>
          <w:sz w:val="32"/>
          <w:szCs w:val="32"/>
          <w:rtl/>
        </w:rPr>
        <w:t>من</w:t>
      </w:r>
      <w:r w:rsidR="00E52177">
        <w:rPr>
          <w:rFonts w:ascii="Traditional Arabic" w:hAnsi="Traditional Arabic" w:cs="Traditional Arabic" w:hint="cs"/>
          <w:sz w:val="32"/>
          <w:szCs w:val="32"/>
          <w:rtl/>
        </w:rPr>
        <w:t xml:space="preserve"> </w:t>
      </w:r>
      <w:r w:rsidRPr="00E52177">
        <w:rPr>
          <w:rFonts w:ascii="Traditional Arabic" w:hAnsi="Traditional Arabic" w:cs="Traditional Arabic"/>
          <w:sz w:val="32"/>
          <w:szCs w:val="32"/>
          <w:rtl/>
        </w:rPr>
        <w:t>قبل</w:t>
      </w:r>
      <w:r w:rsidR="00E52177">
        <w:rPr>
          <w:rFonts w:ascii="Traditional Arabic" w:hAnsi="Traditional Arabic" w:cs="Traditional Arabic" w:hint="cs"/>
          <w:sz w:val="32"/>
          <w:szCs w:val="32"/>
          <w:rtl/>
        </w:rPr>
        <w:t xml:space="preserve"> </w:t>
      </w:r>
      <w:r w:rsidRPr="00E52177">
        <w:rPr>
          <w:rFonts w:ascii="Traditional Arabic" w:hAnsi="Traditional Arabic" w:cs="Traditional Arabic"/>
          <w:sz w:val="32"/>
          <w:szCs w:val="32"/>
          <w:rtl/>
        </w:rPr>
        <w:t>أفراد</w:t>
      </w:r>
      <w:r w:rsidR="00E52177">
        <w:rPr>
          <w:rFonts w:ascii="Traditional Arabic" w:hAnsi="Traditional Arabic" w:cs="Traditional Arabic" w:hint="cs"/>
          <w:sz w:val="32"/>
          <w:szCs w:val="32"/>
          <w:rtl/>
        </w:rPr>
        <w:t xml:space="preserve"> </w:t>
      </w:r>
      <w:r w:rsidRPr="00E52177">
        <w:rPr>
          <w:rFonts w:ascii="Traditional Arabic" w:hAnsi="Traditional Arabic" w:cs="Traditional Arabic"/>
          <w:sz w:val="32"/>
          <w:szCs w:val="32"/>
          <w:rtl/>
        </w:rPr>
        <w:t>عينة</w:t>
      </w:r>
      <w:r w:rsidR="00E52177">
        <w:rPr>
          <w:rFonts w:ascii="Traditional Arabic" w:hAnsi="Traditional Arabic" w:cs="Traditional Arabic" w:hint="cs"/>
          <w:sz w:val="32"/>
          <w:szCs w:val="32"/>
          <w:rtl/>
        </w:rPr>
        <w:t xml:space="preserve"> </w:t>
      </w:r>
      <w:r w:rsidRPr="00E52177">
        <w:rPr>
          <w:rFonts w:ascii="Traditional Arabic" w:hAnsi="Traditional Arabic" w:cs="Traditional Arabic"/>
          <w:sz w:val="32"/>
          <w:szCs w:val="32"/>
          <w:rtl/>
        </w:rPr>
        <w:t>الدراسة</w:t>
      </w:r>
      <w:r w:rsidR="00E61D07" w:rsidRPr="00E52177">
        <w:rPr>
          <w:rFonts w:ascii="Traditional Arabic" w:hAnsi="Traditional Arabic" w:cs="Traditional Arabic" w:hint="cs"/>
          <w:sz w:val="32"/>
          <w:szCs w:val="32"/>
          <w:rtl/>
        </w:rPr>
        <w:t>، حيث</w:t>
      </w:r>
      <w:r w:rsidR="00E52177">
        <w:rPr>
          <w:rFonts w:ascii="Traditional Arabic" w:hAnsi="Traditional Arabic" w:cs="Traditional Arabic" w:hint="cs"/>
          <w:sz w:val="32"/>
          <w:szCs w:val="32"/>
          <w:rtl/>
        </w:rPr>
        <w:t xml:space="preserve"> </w:t>
      </w:r>
      <w:r w:rsidRPr="00E52177">
        <w:rPr>
          <w:rFonts w:ascii="Traditional Arabic" w:hAnsi="Traditional Arabic" w:cs="Traditional Arabic"/>
          <w:sz w:val="32"/>
          <w:szCs w:val="32"/>
          <w:rtl/>
        </w:rPr>
        <w:t>بلغ</w:t>
      </w:r>
      <w:r w:rsidR="00E52177">
        <w:rPr>
          <w:rFonts w:ascii="Traditional Arabic" w:hAnsi="Traditional Arabic" w:cs="Traditional Arabic" w:hint="cs"/>
          <w:sz w:val="32"/>
          <w:szCs w:val="32"/>
          <w:rtl/>
        </w:rPr>
        <w:t xml:space="preserve"> </w:t>
      </w:r>
      <w:r w:rsidRPr="00E52177">
        <w:rPr>
          <w:rFonts w:ascii="Traditional Arabic" w:hAnsi="Traditional Arabic" w:cs="Traditional Arabic"/>
          <w:sz w:val="32"/>
          <w:szCs w:val="32"/>
          <w:rtl/>
        </w:rPr>
        <w:t>المتوسط</w:t>
      </w:r>
      <w:r w:rsidR="00E52177">
        <w:rPr>
          <w:rFonts w:ascii="Traditional Arabic" w:hAnsi="Traditional Arabic" w:cs="Traditional Arabic" w:hint="cs"/>
          <w:sz w:val="32"/>
          <w:szCs w:val="32"/>
          <w:rtl/>
        </w:rPr>
        <w:t xml:space="preserve"> </w:t>
      </w:r>
      <w:r w:rsidRPr="00E52177">
        <w:rPr>
          <w:rFonts w:ascii="Traditional Arabic" w:hAnsi="Traditional Arabic" w:cs="Traditional Arabic"/>
          <w:sz w:val="32"/>
          <w:szCs w:val="32"/>
          <w:rtl/>
        </w:rPr>
        <w:t>الحسابي</w:t>
      </w:r>
      <w:r w:rsidR="00E52177">
        <w:rPr>
          <w:rFonts w:ascii="Traditional Arabic" w:hAnsi="Traditional Arabic" w:cs="Traditional Arabic" w:hint="cs"/>
          <w:sz w:val="32"/>
          <w:szCs w:val="32"/>
          <w:rtl/>
        </w:rPr>
        <w:t xml:space="preserve"> </w:t>
      </w:r>
      <w:r w:rsidRPr="00E52177">
        <w:rPr>
          <w:rFonts w:ascii="Traditional Arabic" w:hAnsi="Traditional Arabic" w:cs="Traditional Arabic"/>
          <w:sz w:val="32"/>
          <w:szCs w:val="32"/>
          <w:rtl/>
        </w:rPr>
        <w:t>لهذا</w:t>
      </w:r>
      <w:r w:rsidR="00E52177">
        <w:rPr>
          <w:rFonts w:ascii="Traditional Arabic" w:hAnsi="Traditional Arabic" w:cs="Traditional Arabic" w:hint="cs"/>
          <w:sz w:val="32"/>
          <w:szCs w:val="32"/>
          <w:rtl/>
        </w:rPr>
        <w:t xml:space="preserve"> </w:t>
      </w:r>
      <w:r w:rsidRPr="00E52177">
        <w:rPr>
          <w:rFonts w:ascii="Traditional Arabic" w:hAnsi="Traditional Arabic" w:cs="Traditional Arabic"/>
          <w:sz w:val="32"/>
          <w:szCs w:val="32"/>
          <w:rtl/>
        </w:rPr>
        <w:lastRenderedPageBreak/>
        <w:t>البعد</w:t>
      </w:r>
      <w:r w:rsidR="00A76512" w:rsidRPr="00E52177">
        <w:rPr>
          <w:rFonts w:ascii="Traditional Arabic" w:hAnsi="Traditional Arabic" w:cs="Traditional Arabic"/>
          <w:sz w:val="32"/>
          <w:szCs w:val="32"/>
          <w:rtl/>
        </w:rPr>
        <w:t xml:space="preserve"> (</w:t>
      </w:r>
      <w:r w:rsidR="009115EC" w:rsidRPr="00E52177">
        <w:rPr>
          <w:rFonts w:ascii="Traditional Arabic" w:hAnsi="Traditional Arabic" w:cs="Traditional Arabic"/>
          <w:sz w:val="32"/>
          <w:szCs w:val="32"/>
          <w:rtl/>
        </w:rPr>
        <w:t>3.70</w:t>
      </w:r>
      <w:r w:rsidR="00A76512" w:rsidRPr="00E52177">
        <w:rPr>
          <w:rFonts w:ascii="Traditional Arabic" w:hAnsi="Traditional Arabic" w:cs="Traditional Arabic"/>
          <w:sz w:val="32"/>
          <w:szCs w:val="32"/>
          <w:rtl/>
        </w:rPr>
        <w:t>)</w:t>
      </w:r>
      <w:r w:rsidR="00E52177">
        <w:rPr>
          <w:rFonts w:ascii="Traditional Arabic" w:hAnsi="Traditional Arabic" w:cs="Traditional Arabic" w:hint="cs"/>
          <w:sz w:val="32"/>
          <w:szCs w:val="32"/>
          <w:rtl/>
        </w:rPr>
        <w:t xml:space="preserve"> </w:t>
      </w:r>
      <w:r w:rsidR="00E61D07" w:rsidRPr="00E52177">
        <w:rPr>
          <w:rFonts w:ascii="Traditional Arabic" w:hAnsi="Traditional Arabic" w:cs="Traditional Arabic" w:hint="cs"/>
          <w:sz w:val="32"/>
          <w:szCs w:val="32"/>
          <w:rtl/>
        </w:rPr>
        <w:t>بانحراف</w:t>
      </w:r>
      <w:r w:rsidR="00E52177">
        <w:rPr>
          <w:rFonts w:ascii="Traditional Arabic" w:hAnsi="Traditional Arabic" w:cs="Traditional Arabic" w:hint="cs"/>
          <w:sz w:val="32"/>
          <w:szCs w:val="32"/>
          <w:rtl/>
        </w:rPr>
        <w:t xml:space="preserve"> </w:t>
      </w:r>
      <w:r w:rsidRPr="00E52177">
        <w:rPr>
          <w:rFonts w:ascii="Traditional Arabic" w:hAnsi="Traditional Arabic" w:cs="Traditional Arabic"/>
          <w:sz w:val="32"/>
          <w:szCs w:val="32"/>
          <w:rtl/>
        </w:rPr>
        <w:t>ف</w:t>
      </w:r>
      <w:r w:rsidR="00E61D07">
        <w:rPr>
          <w:rFonts w:ascii="Traditional Arabic" w:hAnsi="Traditional Arabic" w:cs="Traditional Arabic" w:hint="cs"/>
          <w:sz w:val="32"/>
          <w:szCs w:val="32"/>
          <w:rtl/>
        </w:rPr>
        <w:t xml:space="preserve"> </w:t>
      </w:r>
      <w:r w:rsidRPr="00E52177">
        <w:rPr>
          <w:rFonts w:ascii="Traditional Arabic" w:hAnsi="Traditional Arabic" w:cs="Traditional Arabic"/>
          <w:sz w:val="32"/>
          <w:szCs w:val="32"/>
          <w:rtl/>
        </w:rPr>
        <w:t>معياري</w:t>
      </w:r>
      <w:r w:rsidR="00E52177">
        <w:rPr>
          <w:rFonts w:ascii="Traditional Arabic" w:hAnsi="Traditional Arabic" w:cs="Traditional Arabic" w:hint="cs"/>
          <w:sz w:val="32"/>
          <w:szCs w:val="32"/>
          <w:rtl/>
        </w:rPr>
        <w:t xml:space="preserve"> </w:t>
      </w:r>
      <w:r w:rsidRPr="00E52177">
        <w:rPr>
          <w:rFonts w:ascii="Traditional Arabic" w:hAnsi="Traditional Arabic" w:cs="Traditional Arabic"/>
          <w:sz w:val="32"/>
          <w:szCs w:val="32"/>
          <w:rtl/>
        </w:rPr>
        <w:t>قدره</w:t>
      </w:r>
      <w:r w:rsidR="004C66A5" w:rsidRPr="00E52177">
        <w:rPr>
          <w:rFonts w:ascii="Traditional Arabic" w:hAnsi="Traditional Arabic" w:cs="Traditional Arabic"/>
          <w:sz w:val="32"/>
          <w:szCs w:val="32"/>
          <w:rtl/>
        </w:rPr>
        <w:t xml:space="preserve"> (0.</w:t>
      </w:r>
      <w:r w:rsidR="009115EC" w:rsidRPr="00E52177">
        <w:rPr>
          <w:rFonts w:ascii="Traditional Arabic" w:hAnsi="Traditional Arabic" w:cs="Traditional Arabic"/>
          <w:sz w:val="32"/>
          <w:szCs w:val="32"/>
          <w:rtl/>
        </w:rPr>
        <w:t>751</w:t>
      </w:r>
      <w:r w:rsidR="004C66A5" w:rsidRPr="00E52177">
        <w:rPr>
          <w:rFonts w:ascii="Traditional Arabic" w:hAnsi="Traditional Arabic" w:cs="Traditional Arabic"/>
          <w:sz w:val="32"/>
          <w:szCs w:val="32"/>
          <w:rtl/>
        </w:rPr>
        <w:t>)، ووفقا</w:t>
      </w:r>
      <w:r w:rsidR="00E52177">
        <w:rPr>
          <w:rFonts w:ascii="Traditional Arabic" w:hAnsi="Traditional Arabic" w:cs="Traditional Arabic" w:hint="cs"/>
          <w:sz w:val="32"/>
          <w:szCs w:val="32"/>
          <w:rtl/>
        </w:rPr>
        <w:t xml:space="preserve"> </w:t>
      </w:r>
      <w:r w:rsidR="004C66A5" w:rsidRPr="00E52177">
        <w:rPr>
          <w:rFonts w:ascii="Traditional Arabic" w:hAnsi="Traditional Arabic" w:cs="Traditional Arabic"/>
          <w:sz w:val="32"/>
          <w:szCs w:val="32"/>
          <w:rtl/>
        </w:rPr>
        <w:t>لمقياس</w:t>
      </w:r>
      <w:r w:rsidR="00E52177">
        <w:rPr>
          <w:rFonts w:ascii="Traditional Arabic" w:hAnsi="Traditional Arabic" w:cs="Traditional Arabic" w:hint="cs"/>
          <w:sz w:val="32"/>
          <w:szCs w:val="32"/>
          <w:rtl/>
        </w:rPr>
        <w:t xml:space="preserve"> </w:t>
      </w:r>
      <w:r w:rsidR="004C66A5" w:rsidRPr="00E52177">
        <w:rPr>
          <w:rFonts w:ascii="Traditional Arabic" w:hAnsi="Traditional Arabic" w:cs="Traditional Arabic"/>
          <w:sz w:val="32"/>
          <w:szCs w:val="32"/>
          <w:rtl/>
        </w:rPr>
        <w:t>الدراسة</w:t>
      </w:r>
      <w:r w:rsidR="00E52177">
        <w:rPr>
          <w:rFonts w:ascii="Traditional Arabic" w:hAnsi="Traditional Arabic" w:cs="Traditional Arabic" w:hint="cs"/>
          <w:sz w:val="32"/>
          <w:szCs w:val="32"/>
          <w:rtl/>
        </w:rPr>
        <w:t xml:space="preserve"> </w:t>
      </w:r>
      <w:r w:rsidR="004C66A5" w:rsidRPr="00E52177">
        <w:rPr>
          <w:rFonts w:ascii="Traditional Arabic" w:hAnsi="Traditional Arabic" w:cs="Traditional Arabic"/>
          <w:sz w:val="32"/>
          <w:szCs w:val="32"/>
          <w:rtl/>
        </w:rPr>
        <w:t>فإن</w:t>
      </w:r>
      <w:r w:rsidR="00E52177">
        <w:rPr>
          <w:rFonts w:ascii="Traditional Arabic" w:hAnsi="Traditional Arabic" w:cs="Traditional Arabic" w:hint="cs"/>
          <w:sz w:val="32"/>
          <w:szCs w:val="32"/>
          <w:rtl/>
        </w:rPr>
        <w:t xml:space="preserve"> </w:t>
      </w:r>
      <w:r w:rsidR="004C66A5" w:rsidRPr="00E52177">
        <w:rPr>
          <w:rFonts w:ascii="Traditional Arabic" w:hAnsi="Traditional Arabic" w:cs="Traditional Arabic"/>
          <w:sz w:val="32"/>
          <w:szCs w:val="32"/>
          <w:rtl/>
        </w:rPr>
        <w:t>هذا</w:t>
      </w:r>
      <w:r w:rsidR="00E52177">
        <w:rPr>
          <w:rFonts w:ascii="Traditional Arabic" w:hAnsi="Traditional Arabic" w:cs="Traditional Arabic" w:hint="cs"/>
          <w:sz w:val="32"/>
          <w:szCs w:val="32"/>
          <w:rtl/>
        </w:rPr>
        <w:t xml:space="preserve"> </w:t>
      </w:r>
      <w:r w:rsidR="004C66A5" w:rsidRPr="00E52177">
        <w:rPr>
          <w:rFonts w:ascii="Traditional Arabic" w:hAnsi="Traditional Arabic" w:cs="Traditional Arabic"/>
          <w:sz w:val="32"/>
          <w:szCs w:val="32"/>
          <w:rtl/>
        </w:rPr>
        <w:t>البعد</w:t>
      </w:r>
      <w:r w:rsidR="00E52177">
        <w:rPr>
          <w:rFonts w:ascii="Traditional Arabic" w:hAnsi="Traditional Arabic" w:cs="Traditional Arabic" w:hint="cs"/>
          <w:sz w:val="32"/>
          <w:szCs w:val="32"/>
          <w:rtl/>
        </w:rPr>
        <w:t xml:space="preserve"> </w:t>
      </w:r>
      <w:r w:rsidR="004C66A5" w:rsidRPr="00E52177">
        <w:rPr>
          <w:rFonts w:ascii="Traditional Arabic" w:hAnsi="Traditional Arabic" w:cs="Traditional Arabic"/>
          <w:sz w:val="32"/>
          <w:szCs w:val="32"/>
          <w:rtl/>
        </w:rPr>
        <w:t>يشير</w:t>
      </w:r>
      <w:r w:rsidR="00E52177">
        <w:rPr>
          <w:rFonts w:ascii="Traditional Arabic" w:hAnsi="Traditional Arabic" w:cs="Traditional Arabic" w:hint="cs"/>
          <w:sz w:val="32"/>
          <w:szCs w:val="32"/>
          <w:rtl/>
        </w:rPr>
        <w:t xml:space="preserve"> </w:t>
      </w:r>
      <w:r w:rsidR="004C66A5" w:rsidRPr="00E52177">
        <w:rPr>
          <w:rFonts w:ascii="Traditional Arabic" w:hAnsi="Traditional Arabic" w:cs="Traditional Arabic"/>
          <w:sz w:val="32"/>
          <w:szCs w:val="32"/>
          <w:rtl/>
        </w:rPr>
        <w:t>إلى</w:t>
      </w:r>
      <w:r w:rsidR="00E52177">
        <w:rPr>
          <w:rFonts w:ascii="Traditional Arabic" w:hAnsi="Traditional Arabic" w:cs="Traditional Arabic" w:hint="cs"/>
          <w:sz w:val="32"/>
          <w:szCs w:val="32"/>
          <w:rtl/>
        </w:rPr>
        <w:t xml:space="preserve"> </w:t>
      </w:r>
      <w:r w:rsidR="004C66A5" w:rsidRPr="00E52177">
        <w:rPr>
          <w:rFonts w:ascii="Traditional Arabic" w:hAnsi="Traditional Arabic" w:cs="Traditional Arabic"/>
          <w:sz w:val="32"/>
          <w:szCs w:val="32"/>
          <w:rtl/>
        </w:rPr>
        <w:t>مستوى</w:t>
      </w:r>
      <w:r w:rsidR="00E52177">
        <w:rPr>
          <w:rFonts w:ascii="Traditional Arabic" w:hAnsi="Traditional Arabic" w:cs="Traditional Arabic" w:hint="cs"/>
          <w:sz w:val="32"/>
          <w:szCs w:val="32"/>
          <w:rtl/>
        </w:rPr>
        <w:t xml:space="preserve"> </w:t>
      </w:r>
      <w:r w:rsidR="004C66A5" w:rsidRPr="00E52177">
        <w:rPr>
          <w:rFonts w:ascii="Traditional Arabic" w:hAnsi="Traditional Arabic" w:cs="Traditional Arabic"/>
          <w:sz w:val="32"/>
          <w:szCs w:val="32"/>
          <w:rtl/>
        </w:rPr>
        <w:t>قبول "</w:t>
      </w:r>
      <w:r w:rsidR="009115EC" w:rsidRPr="00E52177">
        <w:rPr>
          <w:rFonts w:ascii="Traditional Arabic" w:hAnsi="Traditional Arabic" w:cs="Traditional Arabic"/>
          <w:sz w:val="32"/>
          <w:szCs w:val="32"/>
          <w:rtl/>
        </w:rPr>
        <w:t>مرتفع</w:t>
      </w:r>
      <w:r w:rsidR="004C66A5" w:rsidRPr="00E52177">
        <w:rPr>
          <w:rFonts w:ascii="Traditional Arabic" w:hAnsi="Traditional Arabic" w:cs="Traditional Arabic"/>
          <w:sz w:val="32"/>
          <w:szCs w:val="32"/>
          <w:rtl/>
        </w:rPr>
        <w:t>" كما</w:t>
      </w:r>
      <w:r w:rsidR="00E52177">
        <w:rPr>
          <w:rFonts w:ascii="Traditional Arabic" w:hAnsi="Traditional Arabic" w:cs="Traditional Arabic" w:hint="cs"/>
          <w:sz w:val="32"/>
          <w:szCs w:val="32"/>
          <w:rtl/>
        </w:rPr>
        <w:t xml:space="preserve"> </w:t>
      </w:r>
      <w:r w:rsidR="004C66A5" w:rsidRPr="00E52177">
        <w:rPr>
          <w:rFonts w:ascii="Traditional Arabic" w:hAnsi="Traditional Arabic" w:cs="Traditional Arabic"/>
          <w:sz w:val="32"/>
          <w:szCs w:val="32"/>
          <w:rtl/>
        </w:rPr>
        <w:t>نلاحظ</w:t>
      </w:r>
      <w:r w:rsidR="00E52177">
        <w:rPr>
          <w:rFonts w:ascii="Traditional Arabic" w:hAnsi="Traditional Arabic" w:cs="Traditional Arabic" w:hint="cs"/>
          <w:sz w:val="32"/>
          <w:szCs w:val="32"/>
          <w:rtl/>
        </w:rPr>
        <w:t xml:space="preserve"> </w:t>
      </w:r>
      <w:r w:rsidR="004C66A5" w:rsidRPr="00E52177">
        <w:rPr>
          <w:rFonts w:ascii="Traditional Arabic" w:hAnsi="Traditional Arabic" w:cs="Traditional Arabic"/>
          <w:sz w:val="32"/>
          <w:szCs w:val="32"/>
          <w:rtl/>
        </w:rPr>
        <w:t>من</w:t>
      </w:r>
      <w:r w:rsidR="00E52177">
        <w:rPr>
          <w:rFonts w:ascii="Traditional Arabic" w:hAnsi="Traditional Arabic" w:cs="Traditional Arabic" w:hint="cs"/>
          <w:sz w:val="32"/>
          <w:szCs w:val="32"/>
          <w:rtl/>
        </w:rPr>
        <w:t xml:space="preserve"> </w:t>
      </w:r>
      <w:r w:rsidR="004C66A5" w:rsidRPr="00E52177">
        <w:rPr>
          <w:rFonts w:ascii="Traditional Arabic" w:hAnsi="Traditional Arabic" w:cs="Traditional Arabic"/>
          <w:sz w:val="32"/>
          <w:szCs w:val="32"/>
          <w:rtl/>
        </w:rPr>
        <w:t>متوسط</w:t>
      </w:r>
      <w:r w:rsidR="00E52177">
        <w:rPr>
          <w:rFonts w:ascii="Traditional Arabic" w:hAnsi="Traditional Arabic" w:cs="Traditional Arabic" w:hint="cs"/>
          <w:sz w:val="32"/>
          <w:szCs w:val="32"/>
          <w:rtl/>
        </w:rPr>
        <w:t xml:space="preserve"> </w:t>
      </w:r>
      <w:r w:rsidR="004C66A5" w:rsidRPr="00E52177">
        <w:rPr>
          <w:rFonts w:ascii="Traditional Arabic" w:hAnsi="Traditional Arabic" w:cs="Traditional Arabic"/>
          <w:sz w:val="32"/>
          <w:szCs w:val="32"/>
          <w:rtl/>
        </w:rPr>
        <w:t>إجابات</w:t>
      </w:r>
      <w:r w:rsidR="00E52177">
        <w:rPr>
          <w:rFonts w:ascii="Traditional Arabic" w:hAnsi="Traditional Arabic" w:cs="Traditional Arabic" w:hint="cs"/>
          <w:sz w:val="32"/>
          <w:szCs w:val="32"/>
          <w:rtl/>
        </w:rPr>
        <w:t xml:space="preserve"> </w:t>
      </w:r>
      <w:r w:rsidR="004C66A5" w:rsidRPr="00E52177">
        <w:rPr>
          <w:rFonts w:ascii="Traditional Arabic" w:hAnsi="Traditional Arabic" w:cs="Traditional Arabic"/>
          <w:sz w:val="32"/>
          <w:szCs w:val="32"/>
          <w:rtl/>
        </w:rPr>
        <w:t>أفراد</w:t>
      </w:r>
      <w:r w:rsidR="00E52177">
        <w:rPr>
          <w:rFonts w:ascii="Traditional Arabic" w:hAnsi="Traditional Arabic" w:cs="Traditional Arabic" w:hint="cs"/>
          <w:sz w:val="32"/>
          <w:szCs w:val="32"/>
          <w:rtl/>
        </w:rPr>
        <w:t xml:space="preserve"> </w:t>
      </w:r>
      <w:r w:rsidR="004C66A5" w:rsidRPr="00E52177">
        <w:rPr>
          <w:rFonts w:ascii="Traditional Arabic" w:hAnsi="Traditional Arabic" w:cs="Traditional Arabic"/>
          <w:sz w:val="32"/>
          <w:szCs w:val="32"/>
          <w:rtl/>
        </w:rPr>
        <w:t>عينة</w:t>
      </w:r>
      <w:r w:rsidR="00E52177">
        <w:rPr>
          <w:rFonts w:ascii="Traditional Arabic" w:hAnsi="Traditional Arabic" w:cs="Traditional Arabic" w:hint="cs"/>
          <w:sz w:val="32"/>
          <w:szCs w:val="32"/>
          <w:rtl/>
        </w:rPr>
        <w:t xml:space="preserve"> </w:t>
      </w:r>
      <w:r w:rsidR="004C66A5" w:rsidRPr="00E52177">
        <w:rPr>
          <w:rFonts w:ascii="Traditional Arabic" w:hAnsi="Traditional Arabic" w:cs="Traditional Arabic"/>
          <w:sz w:val="32"/>
          <w:szCs w:val="32"/>
          <w:rtl/>
        </w:rPr>
        <w:t>البحث</w:t>
      </w:r>
      <w:r w:rsidR="00E52177">
        <w:rPr>
          <w:rFonts w:ascii="Traditional Arabic" w:hAnsi="Traditional Arabic" w:cs="Traditional Arabic" w:hint="cs"/>
          <w:sz w:val="32"/>
          <w:szCs w:val="32"/>
          <w:rtl/>
        </w:rPr>
        <w:t xml:space="preserve"> </w:t>
      </w:r>
      <w:r w:rsidR="004C66A5" w:rsidRPr="00E52177">
        <w:rPr>
          <w:rFonts w:ascii="Traditional Arabic" w:hAnsi="Traditional Arabic" w:cs="Traditional Arabic"/>
          <w:sz w:val="32"/>
          <w:szCs w:val="32"/>
          <w:rtl/>
        </w:rPr>
        <w:t>على</w:t>
      </w:r>
      <w:r w:rsidR="00E52177">
        <w:rPr>
          <w:rFonts w:ascii="Traditional Arabic" w:hAnsi="Traditional Arabic" w:cs="Traditional Arabic" w:hint="cs"/>
          <w:sz w:val="32"/>
          <w:szCs w:val="32"/>
          <w:rtl/>
        </w:rPr>
        <w:t xml:space="preserve"> </w:t>
      </w:r>
      <w:r w:rsidR="004C66A5" w:rsidRPr="00E52177">
        <w:rPr>
          <w:rFonts w:ascii="Traditional Arabic" w:hAnsi="Traditional Arabic" w:cs="Traditional Arabic"/>
          <w:sz w:val="32"/>
          <w:szCs w:val="32"/>
          <w:rtl/>
        </w:rPr>
        <w:t>عبارات</w:t>
      </w:r>
      <w:r w:rsidR="00E52177">
        <w:rPr>
          <w:rFonts w:ascii="Traditional Arabic" w:hAnsi="Traditional Arabic" w:cs="Traditional Arabic" w:hint="cs"/>
          <w:sz w:val="32"/>
          <w:szCs w:val="32"/>
          <w:rtl/>
        </w:rPr>
        <w:t xml:space="preserve"> </w:t>
      </w:r>
      <w:r w:rsidR="004C66A5" w:rsidRPr="00E52177">
        <w:rPr>
          <w:rFonts w:ascii="Traditional Arabic" w:hAnsi="Traditional Arabic" w:cs="Traditional Arabic"/>
          <w:sz w:val="32"/>
          <w:szCs w:val="32"/>
          <w:rtl/>
        </w:rPr>
        <w:t>بعد</w:t>
      </w:r>
      <w:r w:rsidR="00E52177">
        <w:rPr>
          <w:rFonts w:ascii="Traditional Arabic" w:hAnsi="Traditional Arabic" w:cs="Traditional Arabic" w:hint="cs"/>
          <w:sz w:val="32"/>
          <w:szCs w:val="32"/>
          <w:rtl/>
        </w:rPr>
        <w:t xml:space="preserve"> </w:t>
      </w:r>
      <w:r w:rsidR="001D053E" w:rsidRPr="00E52177">
        <w:rPr>
          <w:rFonts w:ascii="Traditional Arabic" w:hAnsi="Traditional Arabic" w:cs="Traditional Arabic"/>
          <w:sz w:val="32"/>
          <w:szCs w:val="32"/>
          <w:rtl/>
        </w:rPr>
        <w:t>التعلم والنمو</w:t>
      </w:r>
      <w:r w:rsidR="00E52177">
        <w:rPr>
          <w:rFonts w:ascii="Traditional Arabic" w:hAnsi="Traditional Arabic" w:cs="Traditional Arabic" w:hint="cs"/>
          <w:sz w:val="32"/>
          <w:szCs w:val="32"/>
          <w:rtl/>
        </w:rPr>
        <w:t xml:space="preserve"> </w:t>
      </w:r>
      <w:r w:rsidR="004C66A5" w:rsidRPr="00E52177">
        <w:rPr>
          <w:rFonts w:ascii="Traditional Arabic" w:hAnsi="Traditional Arabic" w:cs="Traditional Arabic"/>
          <w:sz w:val="32"/>
          <w:szCs w:val="32"/>
          <w:rtl/>
        </w:rPr>
        <w:t>أنها</w:t>
      </w:r>
      <w:r w:rsidR="00E52177">
        <w:rPr>
          <w:rFonts w:ascii="Traditional Arabic" w:hAnsi="Traditional Arabic" w:cs="Traditional Arabic" w:hint="cs"/>
          <w:sz w:val="32"/>
          <w:szCs w:val="32"/>
          <w:rtl/>
        </w:rPr>
        <w:t xml:space="preserve"> </w:t>
      </w:r>
      <w:r w:rsidR="004C66A5" w:rsidRPr="00E52177">
        <w:rPr>
          <w:rFonts w:ascii="Traditional Arabic" w:hAnsi="Traditional Arabic" w:cs="Traditional Arabic"/>
          <w:sz w:val="32"/>
          <w:szCs w:val="32"/>
          <w:rtl/>
        </w:rPr>
        <w:t>تشكل</w:t>
      </w:r>
      <w:r w:rsidR="00E52177">
        <w:rPr>
          <w:rFonts w:ascii="Traditional Arabic" w:hAnsi="Traditional Arabic" w:cs="Traditional Arabic" w:hint="cs"/>
          <w:sz w:val="32"/>
          <w:szCs w:val="32"/>
          <w:rtl/>
        </w:rPr>
        <w:t xml:space="preserve"> </w:t>
      </w:r>
      <w:r w:rsidR="004C66A5" w:rsidRPr="00E52177">
        <w:rPr>
          <w:rFonts w:ascii="Traditional Arabic" w:hAnsi="Traditional Arabic" w:cs="Traditional Arabic"/>
          <w:sz w:val="32"/>
          <w:szCs w:val="32"/>
          <w:rtl/>
        </w:rPr>
        <w:t>قبولا</w:t>
      </w:r>
      <w:r w:rsidR="00E52177">
        <w:rPr>
          <w:rFonts w:ascii="Traditional Arabic" w:hAnsi="Traditional Arabic" w:cs="Traditional Arabic" w:hint="cs"/>
          <w:sz w:val="32"/>
          <w:szCs w:val="32"/>
          <w:rtl/>
        </w:rPr>
        <w:t xml:space="preserve"> </w:t>
      </w:r>
      <w:r w:rsidR="009115EC" w:rsidRPr="00E52177">
        <w:rPr>
          <w:rFonts w:ascii="Traditional Arabic" w:hAnsi="Traditional Arabic" w:cs="Traditional Arabic"/>
          <w:sz w:val="32"/>
          <w:szCs w:val="32"/>
          <w:rtl/>
        </w:rPr>
        <w:t>مرتفعا</w:t>
      </w:r>
      <w:r w:rsidR="00E52177">
        <w:rPr>
          <w:rFonts w:ascii="Traditional Arabic" w:hAnsi="Traditional Arabic" w:cs="Traditional Arabic" w:hint="cs"/>
          <w:sz w:val="32"/>
          <w:szCs w:val="32"/>
          <w:rtl/>
        </w:rPr>
        <w:t xml:space="preserve"> </w:t>
      </w:r>
      <w:r w:rsidR="004C66A5" w:rsidRPr="00E52177">
        <w:rPr>
          <w:rFonts w:ascii="Traditional Arabic" w:hAnsi="Traditional Arabic" w:cs="Traditional Arabic"/>
          <w:sz w:val="32"/>
          <w:szCs w:val="32"/>
          <w:rtl/>
        </w:rPr>
        <w:t>نسبيا،وقد</w:t>
      </w:r>
      <w:r w:rsidR="00E52177">
        <w:rPr>
          <w:rFonts w:ascii="Traditional Arabic" w:hAnsi="Traditional Arabic" w:cs="Traditional Arabic" w:hint="cs"/>
          <w:sz w:val="32"/>
          <w:szCs w:val="32"/>
          <w:rtl/>
        </w:rPr>
        <w:t xml:space="preserve"> </w:t>
      </w:r>
      <w:r w:rsidR="004C66A5" w:rsidRPr="00E52177">
        <w:rPr>
          <w:rFonts w:ascii="Traditional Arabic" w:hAnsi="Traditional Arabic" w:cs="Traditional Arabic"/>
          <w:sz w:val="32"/>
          <w:szCs w:val="32"/>
          <w:rtl/>
        </w:rPr>
        <w:t>تراوحت</w:t>
      </w:r>
      <w:r w:rsidR="00E52177">
        <w:rPr>
          <w:rFonts w:ascii="Traditional Arabic" w:hAnsi="Traditional Arabic" w:cs="Traditional Arabic" w:hint="cs"/>
          <w:sz w:val="32"/>
          <w:szCs w:val="32"/>
          <w:rtl/>
        </w:rPr>
        <w:t xml:space="preserve"> </w:t>
      </w:r>
      <w:r w:rsidR="004C66A5" w:rsidRPr="00E52177">
        <w:rPr>
          <w:rFonts w:ascii="Traditional Arabic" w:hAnsi="Traditional Arabic" w:cs="Traditional Arabic"/>
          <w:sz w:val="32"/>
          <w:szCs w:val="32"/>
          <w:rtl/>
        </w:rPr>
        <w:t>المتوسطات</w:t>
      </w:r>
      <w:r w:rsidR="00E52177">
        <w:rPr>
          <w:rFonts w:ascii="Traditional Arabic" w:hAnsi="Traditional Arabic" w:cs="Traditional Arabic" w:hint="cs"/>
          <w:sz w:val="32"/>
          <w:szCs w:val="32"/>
          <w:rtl/>
        </w:rPr>
        <w:t xml:space="preserve"> </w:t>
      </w:r>
      <w:r w:rsidR="004C66A5" w:rsidRPr="00E52177">
        <w:rPr>
          <w:rFonts w:ascii="Traditional Arabic" w:hAnsi="Traditional Arabic" w:cs="Traditional Arabic"/>
          <w:sz w:val="32"/>
          <w:szCs w:val="32"/>
          <w:rtl/>
        </w:rPr>
        <w:t>الحسابية</w:t>
      </w:r>
      <w:r w:rsidR="00E52177">
        <w:rPr>
          <w:rFonts w:ascii="Traditional Arabic" w:hAnsi="Traditional Arabic" w:cs="Traditional Arabic" w:hint="cs"/>
          <w:sz w:val="32"/>
          <w:szCs w:val="32"/>
          <w:rtl/>
        </w:rPr>
        <w:t xml:space="preserve"> </w:t>
      </w:r>
      <w:r w:rsidR="004C66A5" w:rsidRPr="00E52177">
        <w:rPr>
          <w:rFonts w:ascii="Traditional Arabic" w:hAnsi="Traditional Arabic" w:cs="Traditional Arabic"/>
          <w:sz w:val="32"/>
          <w:szCs w:val="32"/>
          <w:rtl/>
        </w:rPr>
        <w:t>لإجابات</w:t>
      </w:r>
      <w:r w:rsidR="00E52177">
        <w:rPr>
          <w:rFonts w:ascii="Traditional Arabic" w:hAnsi="Traditional Arabic" w:cs="Traditional Arabic" w:hint="cs"/>
          <w:sz w:val="32"/>
          <w:szCs w:val="32"/>
          <w:rtl/>
        </w:rPr>
        <w:t xml:space="preserve"> </w:t>
      </w:r>
      <w:r w:rsidR="004C66A5" w:rsidRPr="00E52177">
        <w:rPr>
          <w:rFonts w:ascii="Traditional Arabic" w:hAnsi="Traditional Arabic" w:cs="Traditional Arabic"/>
          <w:sz w:val="32"/>
          <w:szCs w:val="32"/>
          <w:rtl/>
        </w:rPr>
        <w:t>أفراد</w:t>
      </w:r>
      <w:r w:rsidR="00E52177">
        <w:rPr>
          <w:rFonts w:ascii="Traditional Arabic" w:hAnsi="Traditional Arabic" w:cs="Traditional Arabic" w:hint="cs"/>
          <w:sz w:val="32"/>
          <w:szCs w:val="32"/>
          <w:rtl/>
        </w:rPr>
        <w:t xml:space="preserve"> </w:t>
      </w:r>
      <w:r w:rsidR="004C66A5" w:rsidRPr="00E52177">
        <w:rPr>
          <w:rFonts w:ascii="Traditional Arabic" w:hAnsi="Traditional Arabic" w:cs="Traditional Arabic"/>
          <w:sz w:val="32"/>
          <w:szCs w:val="32"/>
          <w:rtl/>
        </w:rPr>
        <w:t>عينة</w:t>
      </w:r>
      <w:r w:rsidR="00E52177">
        <w:rPr>
          <w:rFonts w:ascii="Traditional Arabic" w:hAnsi="Traditional Arabic" w:cs="Traditional Arabic" w:hint="cs"/>
          <w:sz w:val="32"/>
          <w:szCs w:val="32"/>
          <w:rtl/>
        </w:rPr>
        <w:t xml:space="preserve"> </w:t>
      </w:r>
      <w:r w:rsidR="004C66A5" w:rsidRPr="00E52177">
        <w:rPr>
          <w:rFonts w:ascii="Traditional Arabic" w:hAnsi="Traditional Arabic" w:cs="Traditional Arabic"/>
          <w:sz w:val="32"/>
          <w:szCs w:val="32"/>
          <w:rtl/>
        </w:rPr>
        <w:t>الدراسة</w:t>
      </w:r>
      <w:r w:rsidR="00E52177">
        <w:rPr>
          <w:rFonts w:ascii="Traditional Arabic" w:hAnsi="Traditional Arabic" w:cs="Traditional Arabic" w:hint="cs"/>
          <w:sz w:val="32"/>
          <w:szCs w:val="32"/>
          <w:rtl/>
        </w:rPr>
        <w:t xml:space="preserve"> </w:t>
      </w:r>
      <w:r w:rsidR="004C66A5" w:rsidRPr="00E52177">
        <w:rPr>
          <w:rFonts w:ascii="Traditional Arabic" w:hAnsi="Traditional Arabic" w:cs="Traditional Arabic"/>
          <w:sz w:val="32"/>
          <w:szCs w:val="32"/>
          <w:rtl/>
        </w:rPr>
        <w:t>على</w:t>
      </w:r>
      <w:r w:rsidR="00E52177">
        <w:rPr>
          <w:rFonts w:ascii="Traditional Arabic" w:hAnsi="Traditional Arabic" w:cs="Traditional Arabic" w:hint="cs"/>
          <w:sz w:val="32"/>
          <w:szCs w:val="32"/>
          <w:rtl/>
        </w:rPr>
        <w:t xml:space="preserve"> </w:t>
      </w:r>
      <w:r w:rsidR="004C66A5" w:rsidRPr="00E52177">
        <w:rPr>
          <w:rFonts w:ascii="Traditional Arabic" w:hAnsi="Traditional Arabic" w:cs="Traditional Arabic"/>
          <w:sz w:val="32"/>
          <w:szCs w:val="32"/>
          <w:rtl/>
        </w:rPr>
        <w:t>العبارات</w:t>
      </w:r>
      <w:r w:rsidR="00E52177">
        <w:rPr>
          <w:rFonts w:ascii="Traditional Arabic" w:hAnsi="Traditional Arabic" w:cs="Traditional Arabic" w:hint="cs"/>
          <w:sz w:val="32"/>
          <w:szCs w:val="32"/>
          <w:rtl/>
        </w:rPr>
        <w:t xml:space="preserve"> </w:t>
      </w:r>
      <w:r w:rsidR="004C66A5" w:rsidRPr="00E52177">
        <w:rPr>
          <w:rFonts w:ascii="Traditional Arabic" w:hAnsi="Traditional Arabic" w:cs="Traditional Arabic"/>
          <w:sz w:val="32"/>
          <w:szCs w:val="32"/>
          <w:rtl/>
        </w:rPr>
        <w:t>مابين</w:t>
      </w:r>
      <w:r w:rsidR="00E52177">
        <w:rPr>
          <w:rFonts w:ascii="Traditional Arabic" w:hAnsi="Traditional Arabic" w:cs="Traditional Arabic" w:hint="cs"/>
          <w:sz w:val="32"/>
          <w:szCs w:val="32"/>
          <w:rtl/>
        </w:rPr>
        <w:t xml:space="preserve"> </w:t>
      </w:r>
      <w:r w:rsidR="001D053E" w:rsidRPr="00E52177">
        <w:rPr>
          <w:rFonts w:ascii="Traditional Arabic" w:hAnsi="Traditional Arabic" w:cs="Traditional Arabic"/>
          <w:sz w:val="32"/>
          <w:szCs w:val="32"/>
          <w:rtl/>
        </w:rPr>
        <w:t>(</w:t>
      </w:r>
      <w:r w:rsidR="009115EC" w:rsidRPr="00E52177">
        <w:rPr>
          <w:rFonts w:ascii="Traditional Arabic" w:hAnsi="Traditional Arabic" w:cs="Traditional Arabic"/>
          <w:sz w:val="32"/>
          <w:szCs w:val="32"/>
          <w:rtl/>
        </w:rPr>
        <w:t>3.53</w:t>
      </w:r>
      <w:r w:rsidR="001D053E" w:rsidRPr="00E52177">
        <w:rPr>
          <w:rFonts w:ascii="Traditional Arabic" w:hAnsi="Traditional Arabic" w:cs="Traditional Arabic"/>
          <w:sz w:val="32"/>
          <w:szCs w:val="32"/>
          <w:rtl/>
        </w:rPr>
        <w:t>-</w:t>
      </w:r>
      <w:r w:rsidR="009115EC" w:rsidRPr="00E52177">
        <w:rPr>
          <w:rFonts w:ascii="Traditional Arabic" w:hAnsi="Traditional Arabic" w:cs="Traditional Arabic"/>
          <w:sz w:val="32"/>
          <w:szCs w:val="32"/>
          <w:rtl/>
        </w:rPr>
        <w:t>3.86</w:t>
      </w:r>
      <w:r w:rsidR="001D053E" w:rsidRPr="00E52177">
        <w:rPr>
          <w:rFonts w:ascii="Traditional Arabic" w:hAnsi="Traditional Arabic" w:cs="Traditional Arabic"/>
          <w:sz w:val="32"/>
          <w:szCs w:val="32"/>
          <w:rtl/>
        </w:rPr>
        <w:t>)</w:t>
      </w:r>
      <w:r w:rsidR="00E61D07">
        <w:rPr>
          <w:rFonts w:ascii="Traditional Arabic" w:hAnsi="Traditional Arabic" w:cs="Traditional Arabic" w:hint="cs"/>
          <w:sz w:val="32"/>
          <w:szCs w:val="32"/>
          <w:rtl/>
        </w:rPr>
        <w:t>،</w:t>
      </w:r>
      <w:r w:rsidR="001D053E" w:rsidRPr="00E52177">
        <w:rPr>
          <w:rFonts w:ascii="Traditional Arabic" w:hAnsi="Traditional Arabic" w:cs="Traditional Arabic"/>
          <w:sz w:val="32"/>
          <w:szCs w:val="32"/>
          <w:rtl/>
        </w:rPr>
        <w:t xml:space="preserve"> </w:t>
      </w:r>
      <w:r w:rsidR="004C66A5" w:rsidRPr="00E52177">
        <w:rPr>
          <w:rFonts w:ascii="Traditional Arabic" w:hAnsi="Traditional Arabic" w:cs="Traditional Arabic"/>
          <w:sz w:val="32"/>
          <w:szCs w:val="32"/>
          <w:rtl/>
        </w:rPr>
        <w:t>والانحرافات</w:t>
      </w:r>
      <w:r w:rsidR="00E52177">
        <w:rPr>
          <w:rFonts w:ascii="Traditional Arabic" w:hAnsi="Traditional Arabic" w:cs="Traditional Arabic" w:hint="cs"/>
          <w:sz w:val="32"/>
          <w:szCs w:val="32"/>
          <w:rtl/>
        </w:rPr>
        <w:t xml:space="preserve"> </w:t>
      </w:r>
      <w:r w:rsidR="004C66A5" w:rsidRPr="00E52177">
        <w:rPr>
          <w:rFonts w:ascii="Traditional Arabic" w:hAnsi="Traditional Arabic" w:cs="Traditional Arabic"/>
          <w:sz w:val="32"/>
          <w:szCs w:val="32"/>
          <w:rtl/>
        </w:rPr>
        <w:t>المعيارية</w:t>
      </w:r>
      <w:r w:rsidR="00E52177">
        <w:rPr>
          <w:rFonts w:ascii="Traditional Arabic" w:hAnsi="Traditional Arabic" w:cs="Traditional Arabic" w:hint="cs"/>
          <w:sz w:val="32"/>
          <w:szCs w:val="32"/>
          <w:rtl/>
        </w:rPr>
        <w:t xml:space="preserve"> </w:t>
      </w:r>
      <w:r w:rsidR="004C66A5" w:rsidRPr="00E52177">
        <w:rPr>
          <w:rFonts w:ascii="Traditional Arabic" w:hAnsi="Traditional Arabic" w:cs="Traditional Arabic"/>
          <w:sz w:val="32"/>
          <w:szCs w:val="32"/>
          <w:rtl/>
        </w:rPr>
        <w:t xml:space="preserve">مابين </w:t>
      </w:r>
      <w:r w:rsidR="001D053E" w:rsidRPr="00E52177">
        <w:rPr>
          <w:rFonts w:ascii="Traditional Arabic" w:hAnsi="Traditional Arabic" w:cs="Traditional Arabic"/>
          <w:sz w:val="32"/>
          <w:szCs w:val="32"/>
          <w:rtl/>
        </w:rPr>
        <w:t>(0.</w:t>
      </w:r>
      <w:r w:rsidR="009115EC" w:rsidRPr="00E52177">
        <w:rPr>
          <w:rFonts w:ascii="Traditional Arabic" w:hAnsi="Traditional Arabic" w:cs="Traditional Arabic"/>
          <w:sz w:val="32"/>
          <w:szCs w:val="32"/>
          <w:rtl/>
        </w:rPr>
        <w:t>915</w:t>
      </w:r>
      <w:r w:rsidR="001D053E" w:rsidRPr="00E52177">
        <w:rPr>
          <w:rFonts w:ascii="Traditional Arabic" w:hAnsi="Traditional Arabic" w:cs="Traditional Arabic"/>
          <w:sz w:val="32"/>
          <w:szCs w:val="32"/>
          <w:rtl/>
        </w:rPr>
        <w:t>-</w:t>
      </w:r>
      <w:r w:rsidR="009115EC" w:rsidRPr="00E52177">
        <w:rPr>
          <w:rFonts w:ascii="Traditional Arabic" w:hAnsi="Traditional Arabic" w:cs="Traditional Arabic"/>
          <w:sz w:val="32"/>
          <w:szCs w:val="32"/>
          <w:rtl/>
        </w:rPr>
        <w:t>0</w:t>
      </w:r>
      <w:r w:rsidR="001D053E" w:rsidRPr="00E52177">
        <w:rPr>
          <w:rFonts w:ascii="Traditional Arabic" w:hAnsi="Traditional Arabic" w:cs="Traditional Arabic"/>
          <w:sz w:val="32"/>
          <w:szCs w:val="32"/>
          <w:rtl/>
        </w:rPr>
        <w:t>.</w:t>
      </w:r>
      <w:r w:rsidR="009115EC" w:rsidRPr="00E52177">
        <w:rPr>
          <w:rFonts w:ascii="Traditional Arabic" w:hAnsi="Traditional Arabic" w:cs="Traditional Arabic"/>
          <w:sz w:val="32"/>
          <w:szCs w:val="32"/>
          <w:rtl/>
        </w:rPr>
        <w:t>957</w:t>
      </w:r>
      <w:r w:rsidR="001D053E" w:rsidRPr="00E52177">
        <w:rPr>
          <w:rFonts w:ascii="Traditional Arabic" w:hAnsi="Traditional Arabic" w:cs="Traditional Arabic"/>
          <w:sz w:val="32"/>
          <w:szCs w:val="32"/>
          <w:rtl/>
        </w:rPr>
        <w:t xml:space="preserve">)، </w:t>
      </w:r>
      <w:r w:rsidR="00EA2C71" w:rsidRPr="00E52177">
        <w:rPr>
          <w:rFonts w:ascii="Traditional Arabic" w:hAnsi="Traditional Arabic" w:cs="Traditional Arabic"/>
          <w:sz w:val="32"/>
          <w:szCs w:val="32"/>
          <w:rtl/>
        </w:rPr>
        <w:t>حيث</w:t>
      </w:r>
      <w:r w:rsidR="00E52177">
        <w:rPr>
          <w:rFonts w:ascii="Traditional Arabic" w:hAnsi="Traditional Arabic" w:cs="Traditional Arabic" w:hint="cs"/>
          <w:sz w:val="32"/>
          <w:szCs w:val="32"/>
          <w:rtl/>
        </w:rPr>
        <w:t xml:space="preserve"> </w:t>
      </w:r>
      <w:r w:rsidR="004C66A5" w:rsidRPr="00E52177">
        <w:rPr>
          <w:rFonts w:ascii="Traditional Arabic" w:hAnsi="Traditional Arabic" w:cs="Traditional Arabic"/>
          <w:sz w:val="32"/>
          <w:szCs w:val="32"/>
          <w:rtl/>
        </w:rPr>
        <w:t>أن</w:t>
      </w:r>
      <w:r w:rsidR="00E52177">
        <w:rPr>
          <w:rFonts w:ascii="Traditional Arabic" w:hAnsi="Traditional Arabic" w:cs="Traditional Arabic" w:hint="cs"/>
          <w:sz w:val="32"/>
          <w:szCs w:val="32"/>
          <w:rtl/>
        </w:rPr>
        <w:t xml:space="preserve"> </w:t>
      </w:r>
      <w:r w:rsidR="004C66A5" w:rsidRPr="00E52177">
        <w:rPr>
          <w:rFonts w:ascii="Traditional Arabic" w:hAnsi="Traditional Arabic" w:cs="Traditional Arabic"/>
          <w:sz w:val="32"/>
          <w:szCs w:val="32"/>
          <w:rtl/>
        </w:rPr>
        <w:t>العبارات</w:t>
      </w:r>
      <w:r w:rsidR="00E52177">
        <w:rPr>
          <w:rFonts w:ascii="Traditional Arabic" w:hAnsi="Traditional Arabic" w:cs="Traditional Arabic" w:hint="cs"/>
          <w:sz w:val="32"/>
          <w:szCs w:val="32"/>
          <w:rtl/>
        </w:rPr>
        <w:t xml:space="preserve"> </w:t>
      </w:r>
      <w:r w:rsidR="00F84B09" w:rsidRPr="00E52177">
        <w:rPr>
          <w:rFonts w:ascii="Traditional Arabic" w:hAnsi="Traditional Arabic" w:cs="Traditional Arabic"/>
          <w:sz w:val="32"/>
          <w:szCs w:val="32"/>
          <w:rtl/>
        </w:rPr>
        <w:t xml:space="preserve">(4،2،1) </w:t>
      </w:r>
      <w:r w:rsidR="004C66A5" w:rsidRPr="00E52177">
        <w:rPr>
          <w:rFonts w:ascii="Traditional Arabic" w:hAnsi="Traditional Arabic" w:cs="Traditional Arabic"/>
          <w:sz w:val="32"/>
          <w:szCs w:val="32"/>
          <w:rtl/>
        </w:rPr>
        <w:t>جاءت</w:t>
      </w:r>
      <w:r w:rsidR="00E52177">
        <w:rPr>
          <w:rFonts w:ascii="Traditional Arabic" w:hAnsi="Traditional Arabic" w:cs="Traditional Arabic" w:hint="cs"/>
          <w:sz w:val="32"/>
          <w:szCs w:val="32"/>
          <w:rtl/>
        </w:rPr>
        <w:t xml:space="preserve"> </w:t>
      </w:r>
      <w:r w:rsidR="004C66A5" w:rsidRPr="00E52177">
        <w:rPr>
          <w:rFonts w:ascii="Traditional Arabic" w:hAnsi="Traditional Arabic" w:cs="Traditional Arabic"/>
          <w:sz w:val="32"/>
          <w:szCs w:val="32"/>
          <w:rtl/>
        </w:rPr>
        <w:t>في</w:t>
      </w:r>
      <w:r w:rsidR="00E52177">
        <w:rPr>
          <w:rFonts w:ascii="Traditional Arabic" w:hAnsi="Traditional Arabic" w:cs="Traditional Arabic" w:hint="cs"/>
          <w:sz w:val="32"/>
          <w:szCs w:val="32"/>
          <w:rtl/>
        </w:rPr>
        <w:t xml:space="preserve"> </w:t>
      </w:r>
      <w:r w:rsidR="004C66A5" w:rsidRPr="00E52177">
        <w:rPr>
          <w:rFonts w:ascii="Traditional Arabic" w:hAnsi="Traditional Arabic" w:cs="Traditional Arabic"/>
          <w:sz w:val="32"/>
          <w:szCs w:val="32"/>
          <w:rtl/>
          <w:lang w:bidi="ar-DZ"/>
        </w:rPr>
        <w:t>الترتيب</w:t>
      </w:r>
      <w:r w:rsidR="00E52177">
        <w:rPr>
          <w:rFonts w:ascii="Traditional Arabic" w:hAnsi="Traditional Arabic" w:cs="Traditional Arabic" w:hint="cs"/>
          <w:sz w:val="32"/>
          <w:szCs w:val="32"/>
          <w:rtl/>
          <w:lang w:bidi="ar-DZ"/>
        </w:rPr>
        <w:t xml:space="preserve"> </w:t>
      </w:r>
      <w:r w:rsidR="004C66A5" w:rsidRPr="00E52177">
        <w:rPr>
          <w:rFonts w:ascii="Traditional Arabic" w:hAnsi="Traditional Arabic" w:cs="Traditional Arabic"/>
          <w:sz w:val="32"/>
          <w:szCs w:val="32"/>
          <w:rtl/>
        </w:rPr>
        <w:t>الأول</w:t>
      </w:r>
      <w:r w:rsidR="00E52177">
        <w:rPr>
          <w:rFonts w:ascii="Traditional Arabic" w:hAnsi="Traditional Arabic" w:cs="Traditional Arabic" w:hint="cs"/>
          <w:sz w:val="32"/>
          <w:szCs w:val="32"/>
          <w:rtl/>
        </w:rPr>
        <w:t xml:space="preserve"> </w:t>
      </w:r>
      <w:r w:rsidR="004C66A5" w:rsidRPr="00E52177">
        <w:rPr>
          <w:rFonts w:ascii="Traditional Arabic" w:hAnsi="Traditional Arabic" w:cs="Traditional Arabic"/>
          <w:sz w:val="32"/>
          <w:szCs w:val="32"/>
          <w:rtl/>
        </w:rPr>
        <w:t>حسب</w:t>
      </w:r>
      <w:r w:rsidR="00E52177">
        <w:rPr>
          <w:rFonts w:ascii="Traditional Arabic" w:hAnsi="Traditional Arabic" w:cs="Traditional Arabic" w:hint="cs"/>
          <w:sz w:val="32"/>
          <w:szCs w:val="32"/>
          <w:rtl/>
        </w:rPr>
        <w:t xml:space="preserve"> </w:t>
      </w:r>
      <w:r w:rsidR="004C66A5" w:rsidRPr="00E52177">
        <w:rPr>
          <w:rFonts w:ascii="Traditional Arabic" w:hAnsi="Traditional Arabic" w:cs="Traditional Arabic"/>
          <w:sz w:val="32"/>
          <w:szCs w:val="32"/>
          <w:rtl/>
        </w:rPr>
        <w:t>الأهمية</w:t>
      </w:r>
      <w:r w:rsidR="00E52177">
        <w:rPr>
          <w:rFonts w:ascii="Traditional Arabic" w:hAnsi="Traditional Arabic" w:cs="Traditional Arabic" w:hint="cs"/>
          <w:sz w:val="32"/>
          <w:szCs w:val="32"/>
          <w:rtl/>
        </w:rPr>
        <w:t xml:space="preserve"> </w:t>
      </w:r>
      <w:r w:rsidR="004C66A5" w:rsidRPr="00E52177">
        <w:rPr>
          <w:rFonts w:ascii="Traditional Arabic" w:hAnsi="Traditional Arabic" w:cs="Traditional Arabic"/>
          <w:sz w:val="32"/>
          <w:szCs w:val="32"/>
          <w:rtl/>
        </w:rPr>
        <w:t>النسبية</w:t>
      </w:r>
      <w:r w:rsidR="00E52177">
        <w:rPr>
          <w:rFonts w:ascii="Traditional Arabic" w:hAnsi="Traditional Arabic" w:cs="Traditional Arabic" w:hint="cs"/>
          <w:sz w:val="32"/>
          <w:szCs w:val="32"/>
          <w:rtl/>
        </w:rPr>
        <w:t xml:space="preserve"> </w:t>
      </w:r>
      <w:r w:rsidR="004C66A5" w:rsidRPr="00E52177">
        <w:rPr>
          <w:rFonts w:ascii="Traditional Arabic" w:hAnsi="Traditional Arabic" w:cs="Traditional Arabic"/>
          <w:sz w:val="32"/>
          <w:szCs w:val="32"/>
          <w:rtl/>
        </w:rPr>
        <w:t>المعطاة</w:t>
      </w:r>
      <w:r w:rsidR="00E52177">
        <w:rPr>
          <w:rFonts w:ascii="Traditional Arabic" w:hAnsi="Traditional Arabic" w:cs="Traditional Arabic" w:hint="cs"/>
          <w:sz w:val="32"/>
          <w:szCs w:val="32"/>
          <w:rtl/>
        </w:rPr>
        <w:t xml:space="preserve"> </w:t>
      </w:r>
      <w:r w:rsidR="004C66A5" w:rsidRPr="00E52177">
        <w:rPr>
          <w:rFonts w:ascii="Traditional Arabic" w:hAnsi="Traditional Arabic" w:cs="Traditional Arabic"/>
          <w:sz w:val="32"/>
          <w:szCs w:val="32"/>
          <w:rtl/>
        </w:rPr>
        <w:t>لها</w:t>
      </w:r>
      <w:r w:rsidR="00E52177">
        <w:rPr>
          <w:rFonts w:ascii="Traditional Arabic" w:hAnsi="Traditional Arabic" w:cs="Traditional Arabic" w:hint="cs"/>
          <w:sz w:val="32"/>
          <w:szCs w:val="32"/>
          <w:rtl/>
        </w:rPr>
        <w:t xml:space="preserve"> </w:t>
      </w:r>
      <w:r w:rsidR="004C66A5" w:rsidRPr="00E52177">
        <w:rPr>
          <w:rFonts w:ascii="Traditional Arabic" w:hAnsi="Traditional Arabic" w:cs="Traditional Arabic"/>
          <w:sz w:val="32"/>
          <w:szCs w:val="32"/>
          <w:rtl/>
        </w:rPr>
        <w:t>من</w:t>
      </w:r>
      <w:r w:rsidR="00E52177">
        <w:rPr>
          <w:rFonts w:ascii="Traditional Arabic" w:hAnsi="Traditional Arabic" w:cs="Traditional Arabic" w:hint="cs"/>
          <w:sz w:val="32"/>
          <w:szCs w:val="32"/>
          <w:rtl/>
        </w:rPr>
        <w:t xml:space="preserve"> </w:t>
      </w:r>
      <w:r w:rsidR="004C66A5" w:rsidRPr="00E52177">
        <w:rPr>
          <w:rFonts w:ascii="Traditional Arabic" w:hAnsi="Traditional Arabic" w:cs="Traditional Arabic"/>
          <w:sz w:val="32"/>
          <w:szCs w:val="32"/>
          <w:rtl/>
        </w:rPr>
        <w:t>قبل</w:t>
      </w:r>
      <w:r w:rsidR="00E52177">
        <w:rPr>
          <w:rFonts w:ascii="Traditional Arabic" w:hAnsi="Traditional Arabic" w:cs="Traditional Arabic" w:hint="cs"/>
          <w:sz w:val="32"/>
          <w:szCs w:val="32"/>
          <w:rtl/>
        </w:rPr>
        <w:t xml:space="preserve"> </w:t>
      </w:r>
      <w:r w:rsidR="004C66A5" w:rsidRPr="00E52177">
        <w:rPr>
          <w:rFonts w:ascii="Traditional Arabic" w:hAnsi="Traditional Arabic" w:cs="Traditional Arabic"/>
          <w:sz w:val="32"/>
          <w:szCs w:val="32"/>
          <w:rtl/>
        </w:rPr>
        <w:t>أفراد</w:t>
      </w:r>
      <w:r w:rsidR="00E52177">
        <w:rPr>
          <w:rFonts w:ascii="Traditional Arabic" w:hAnsi="Traditional Arabic" w:cs="Traditional Arabic" w:hint="cs"/>
          <w:sz w:val="32"/>
          <w:szCs w:val="32"/>
          <w:rtl/>
        </w:rPr>
        <w:t xml:space="preserve"> </w:t>
      </w:r>
      <w:r w:rsidR="004C66A5" w:rsidRPr="00E52177">
        <w:rPr>
          <w:rFonts w:ascii="Traditional Arabic" w:hAnsi="Traditional Arabic" w:cs="Traditional Arabic"/>
          <w:sz w:val="32"/>
          <w:szCs w:val="32"/>
          <w:rtl/>
        </w:rPr>
        <w:t>عينة</w:t>
      </w:r>
      <w:r w:rsidR="00E52177">
        <w:rPr>
          <w:rFonts w:ascii="Traditional Arabic" w:hAnsi="Traditional Arabic" w:cs="Traditional Arabic" w:hint="cs"/>
          <w:sz w:val="32"/>
          <w:szCs w:val="32"/>
          <w:rtl/>
        </w:rPr>
        <w:t xml:space="preserve"> </w:t>
      </w:r>
      <w:r w:rsidR="004C66A5" w:rsidRPr="00E52177">
        <w:rPr>
          <w:rFonts w:ascii="Traditional Arabic" w:hAnsi="Traditional Arabic" w:cs="Traditional Arabic"/>
          <w:sz w:val="32"/>
          <w:szCs w:val="32"/>
          <w:rtl/>
        </w:rPr>
        <w:t>الدراسة</w:t>
      </w:r>
      <w:r w:rsidR="00E52177">
        <w:rPr>
          <w:rFonts w:ascii="Traditional Arabic" w:hAnsi="Traditional Arabic" w:cs="Traditional Arabic" w:hint="cs"/>
          <w:sz w:val="32"/>
          <w:szCs w:val="32"/>
          <w:rtl/>
        </w:rPr>
        <w:t xml:space="preserve"> </w:t>
      </w:r>
      <w:r w:rsidR="004C66A5" w:rsidRPr="00E52177">
        <w:rPr>
          <w:rFonts w:ascii="Traditional Arabic" w:hAnsi="Traditional Arabic" w:cs="Traditional Arabic"/>
          <w:sz w:val="32"/>
          <w:szCs w:val="32"/>
          <w:rtl/>
        </w:rPr>
        <w:t>مما</w:t>
      </w:r>
      <w:r w:rsidR="00E52177">
        <w:rPr>
          <w:rFonts w:ascii="Traditional Arabic" w:hAnsi="Traditional Arabic" w:cs="Traditional Arabic" w:hint="cs"/>
          <w:sz w:val="32"/>
          <w:szCs w:val="32"/>
          <w:rtl/>
        </w:rPr>
        <w:t xml:space="preserve"> </w:t>
      </w:r>
      <w:r w:rsidR="004C66A5" w:rsidRPr="00E52177">
        <w:rPr>
          <w:rFonts w:ascii="Traditional Arabic" w:hAnsi="Traditional Arabic" w:cs="Traditional Arabic"/>
          <w:sz w:val="32"/>
          <w:szCs w:val="32"/>
          <w:rtl/>
        </w:rPr>
        <w:t>يدل</w:t>
      </w:r>
      <w:r w:rsidR="00E52177">
        <w:rPr>
          <w:rFonts w:ascii="Traditional Arabic" w:hAnsi="Traditional Arabic" w:cs="Traditional Arabic" w:hint="cs"/>
          <w:sz w:val="32"/>
          <w:szCs w:val="32"/>
          <w:rtl/>
        </w:rPr>
        <w:t xml:space="preserve"> </w:t>
      </w:r>
      <w:r w:rsidR="004C66A5" w:rsidRPr="00E52177">
        <w:rPr>
          <w:rFonts w:ascii="Traditional Arabic" w:hAnsi="Traditional Arabic" w:cs="Traditional Arabic"/>
          <w:sz w:val="32"/>
          <w:szCs w:val="32"/>
          <w:rtl/>
        </w:rPr>
        <w:t>على</w:t>
      </w:r>
      <w:r w:rsidR="00E52177">
        <w:rPr>
          <w:rFonts w:ascii="Traditional Arabic" w:hAnsi="Traditional Arabic" w:cs="Traditional Arabic" w:hint="cs"/>
          <w:sz w:val="32"/>
          <w:szCs w:val="32"/>
          <w:rtl/>
        </w:rPr>
        <w:t xml:space="preserve"> </w:t>
      </w:r>
      <w:r w:rsidR="004C66A5" w:rsidRPr="00E52177">
        <w:rPr>
          <w:rFonts w:ascii="Traditional Arabic" w:hAnsi="Traditional Arabic" w:cs="Traditional Arabic"/>
          <w:sz w:val="32"/>
          <w:szCs w:val="32"/>
          <w:rtl/>
        </w:rPr>
        <w:t>أن</w:t>
      </w:r>
      <w:r w:rsidR="00E52177">
        <w:rPr>
          <w:rFonts w:ascii="Traditional Arabic" w:hAnsi="Traditional Arabic" w:cs="Traditional Arabic" w:hint="cs"/>
          <w:sz w:val="32"/>
          <w:szCs w:val="32"/>
          <w:rtl/>
        </w:rPr>
        <w:t xml:space="preserve"> </w:t>
      </w:r>
      <w:r w:rsidR="00F84B09" w:rsidRPr="00E52177">
        <w:rPr>
          <w:rFonts w:ascii="Traditional Arabic" w:hAnsi="Traditional Arabic" w:cs="Traditional Arabic"/>
          <w:sz w:val="32"/>
          <w:szCs w:val="32"/>
          <w:rtl/>
        </w:rPr>
        <w:t>المؤسسة تهتم</w:t>
      </w:r>
      <w:r w:rsidR="00ED2969" w:rsidRPr="00E52177">
        <w:rPr>
          <w:rFonts w:ascii="Traditional Arabic" w:hAnsi="Traditional Arabic" w:cs="Traditional Arabic"/>
          <w:sz w:val="32"/>
          <w:szCs w:val="32"/>
          <w:rtl/>
        </w:rPr>
        <w:t xml:space="preserve"> بتدريب</w:t>
      </w:r>
      <w:r w:rsidR="00E52177">
        <w:rPr>
          <w:rFonts w:ascii="Traditional Arabic" w:hAnsi="Traditional Arabic" w:cs="Traditional Arabic" w:hint="cs"/>
          <w:sz w:val="32"/>
          <w:szCs w:val="32"/>
          <w:rtl/>
        </w:rPr>
        <w:t xml:space="preserve"> </w:t>
      </w:r>
      <w:r w:rsidR="00ED2969" w:rsidRPr="00E52177">
        <w:rPr>
          <w:rFonts w:ascii="Traditional Arabic" w:hAnsi="Traditional Arabic" w:cs="Traditional Arabic"/>
          <w:sz w:val="32"/>
          <w:szCs w:val="32"/>
          <w:rtl/>
        </w:rPr>
        <w:t>الموظفين</w:t>
      </w:r>
      <w:r w:rsidR="00E52177">
        <w:rPr>
          <w:rFonts w:ascii="Traditional Arabic" w:hAnsi="Traditional Arabic" w:cs="Traditional Arabic" w:hint="cs"/>
          <w:sz w:val="32"/>
          <w:szCs w:val="32"/>
          <w:rtl/>
        </w:rPr>
        <w:t xml:space="preserve"> </w:t>
      </w:r>
      <w:r w:rsidR="00ED2969" w:rsidRPr="00E52177">
        <w:rPr>
          <w:rFonts w:ascii="Traditional Arabic" w:hAnsi="Traditional Arabic" w:cs="Traditional Arabic"/>
          <w:sz w:val="32"/>
          <w:szCs w:val="32"/>
          <w:rtl/>
        </w:rPr>
        <w:t>لتطوير</w:t>
      </w:r>
      <w:r w:rsidR="00E52177">
        <w:rPr>
          <w:rFonts w:ascii="Traditional Arabic" w:hAnsi="Traditional Arabic" w:cs="Traditional Arabic" w:hint="cs"/>
          <w:sz w:val="32"/>
          <w:szCs w:val="32"/>
          <w:rtl/>
        </w:rPr>
        <w:t xml:space="preserve"> </w:t>
      </w:r>
      <w:r w:rsidR="00ED2969" w:rsidRPr="00E52177">
        <w:rPr>
          <w:rFonts w:ascii="Traditional Arabic" w:hAnsi="Traditional Arabic" w:cs="Traditional Arabic"/>
          <w:sz w:val="32"/>
          <w:szCs w:val="32"/>
          <w:rtl/>
        </w:rPr>
        <w:t>قدراتهم</w:t>
      </w:r>
      <w:r w:rsidR="00E52177">
        <w:rPr>
          <w:rFonts w:ascii="Traditional Arabic" w:hAnsi="Traditional Arabic" w:cs="Traditional Arabic" w:hint="cs"/>
          <w:sz w:val="32"/>
          <w:szCs w:val="32"/>
          <w:rtl/>
        </w:rPr>
        <w:t xml:space="preserve"> </w:t>
      </w:r>
      <w:r w:rsidR="00ED2969" w:rsidRPr="00E52177">
        <w:rPr>
          <w:rFonts w:ascii="Traditional Arabic" w:hAnsi="Traditional Arabic" w:cs="Traditional Arabic"/>
          <w:sz w:val="32"/>
          <w:szCs w:val="32"/>
          <w:rtl/>
        </w:rPr>
        <w:t>بما</w:t>
      </w:r>
      <w:r w:rsidR="00E52177">
        <w:rPr>
          <w:rFonts w:ascii="Traditional Arabic" w:hAnsi="Traditional Arabic" w:cs="Traditional Arabic" w:hint="cs"/>
          <w:sz w:val="32"/>
          <w:szCs w:val="32"/>
          <w:rtl/>
        </w:rPr>
        <w:t xml:space="preserve"> </w:t>
      </w:r>
      <w:r w:rsidR="00ED2969" w:rsidRPr="00E52177">
        <w:rPr>
          <w:rFonts w:ascii="Traditional Arabic" w:hAnsi="Traditional Arabic" w:cs="Traditional Arabic"/>
          <w:sz w:val="32"/>
          <w:szCs w:val="32"/>
          <w:rtl/>
        </w:rPr>
        <w:t>يخدم</w:t>
      </w:r>
      <w:r w:rsidR="00E52177">
        <w:rPr>
          <w:rFonts w:ascii="Traditional Arabic" w:hAnsi="Traditional Arabic" w:cs="Traditional Arabic" w:hint="cs"/>
          <w:sz w:val="32"/>
          <w:szCs w:val="32"/>
          <w:rtl/>
        </w:rPr>
        <w:t xml:space="preserve"> </w:t>
      </w:r>
      <w:r w:rsidR="00E52177" w:rsidRPr="00E52177">
        <w:rPr>
          <w:rFonts w:ascii="Traditional Arabic" w:hAnsi="Traditional Arabic" w:cs="Traditional Arabic" w:hint="cs"/>
          <w:sz w:val="32"/>
          <w:szCs w:val="32"/>
          <w:rtl/>
        </w:rPr>
        <w:t>إستراتيجيتها</w:t>
      </w:r>
      <w:r w:rsidR="00ED2969" w:rsidRPr="00E52177">
        <w:rPr>
          <w:rFonts w:ascii="Traditional Arabic" w:hAnsi="Traditional Arabic" w:cs="Traditional Arabic"/>
          <w:sz w:val="32"/>
          <w:szCs w:val="32"/>
          <w:rtl/>
        </w:rPr>
        <w:t xml:space="preserve"> و أن  البرامج</w:t>
      </w:r>
      <w:r w:rsidR="00E52177">
        <w:rPr>
          <w:rFonts w:ascii="Traditional Arabic" w:hAnsi="Traditional Arabic" w:cs="Traditional Arabic" w:hint="cs"/>
          <w:sz w:val="32"/>
          <w:szCs w:val="32"/>
          <w:rtl/>
        </w:rPr>
        <w:t xml:space="preserve"> </w:t>
      </w:r>
      <w:r w:rsidR="00ED2969" w:rsidRPr="00E52177">
        <w:rPr>
          <w:rFonts w:ascii="Traditional Arabic" w:hAnsi="Traditional Arabic" w:cs="Traditional Arabic"/>
          <w:sz w:val="32"/>
          <w:szCs w:val="32"/>
          <w:rtl/>
        </w:rPr>
        <w:t>التدريبية</w:t>
      </w:r>
      <w:r w:rsidR="00E52177">
        <w:rPr>
          <w:rFonts w:ascii="Traditional Arabic" w:hAnsi="Traditional Arabic" w:cs="Traditional Arabic" w:hint="cs"/>
          <w:sz w:val="32"/>
          <w:szCs w:val="32"/>
          <w:rtl/>
        </w:rPr>
        <w:t xml:space="preserve"> </w:t>
      </w:r>
      <w:r w:rsidR="00ED2969" w:rsidRPr="00E52177">
        <w:rPr>
          <w:rFonts w:ascii="Traditional Arabic" w:hAnsi="Traditional Arabic" w:cs="Traditional Arabic"/>
          <w:sz w:val="32"/>
          <w:szCs w:val="32"/>
          <w:rtl/>
        </w:rPr>
        <w:t>التي</w:t>
      </w:r>
      <w:r w:rsidR="00E52177">
        <w:rPr>
          <w:rFonts w:ascii="Traditional Arabic" w:hAnsi="Traditional Arabic" w:cs="Traditional Arabic" w:hint="cs"/>
          <w:sz w:val="32"/>
          <w:szCs w:val="32"/>
          <w:rtl/>
        </w:rPr>
        <w:t xml:space="preserve"> </w:t>
      </w:r>
      <w:r w:rsidR="00ED2969" w:rsidRPr="00E52177">
        <w:rPr>
          <w:rFonts w:ascii="Traditional Arabic" w:hAnsi="Traditional Arabic" w:cs="Traditional Arabic"/>
          <w:sz w:val="32"/>
          <w:szCs w:val="32"/>
          <w:rtl/>
        </w:rPr>
        <w:t>تقدمها</w:t>
      </w:r>
      <w:r w:rsidR="00E52177">
        <w:rPr>
          <w:rFonts w:ascii="Traditional Arabic" w:hAnsi="Traditional Arabic" w:cs="Traditional Arabic" w:hint="cs"/>
          <w:sz w:val="32"/>
          <w:szCs w:val="32"/>
          <w:rtl/>
        </w:rPr>
        <w:t xml:space="preserve"> </w:t>
      </w:r>
      <w:r w:rsidR="00ED2969" w:rsidRPr="00E52177">
        <w:rPr>
          <w:rFonts w:ascii="Traditional Arabic" w:hAnsi="Traditional Arabic" w:cs="Traditional Arabic"/>
          <w:sz w:val="32"/>
          <w:szCs w:val="32"/>
          <w:rtl/>
        </w:rPr>
        <w:t>المؤسسة</w:t>
      </w:r>
      <w:r w:rsidR="00E52177">
        <w:rPr>
          <w:rFonts w:ascii="Traditional Arabic" w:hAnsi="Traditional Arabic" w:cs="Traditional Arabic" w:hint="cs"/>
          <w:sz w:val="32"/>
          <w:szCs w:val="32"/>
          <w:rtl/>
        </w:rPr>
        <w:t xml:space="preserve"> </w:t>
      </w:r>
      <w:r w:rsidR="00ED2969" w:rsidRPr="00E52177">
        <w:rPr>
          <w:rFonts w:ascii="Traditional Arabic" w:hAnsi="Traditional Arabic" w:cs="Traditional Arabic"/>
          <w:sz w:val="32"/>
          <w:szCs w:val="32"/>
          <w:rtl/>
        </w:rPr>
        <w:t>تراعي</w:t>
      </w:r>
      <w:r w:rsidR="00E52177">
        <w:rPr>
          <w:rFonts w:ascii="Traditional Arabic" w:hAnsi="Traditional Arabic" w:cs="Traditional Arabic" w:hint="cs"/>
          <w:sz w:val="32"/>
          <w:szCs w:val="32"/>
          <w:rtl/>
        </w:rPr>
        <w:t xml:space="preserve"> </w:t>
      </w:r>
      <w:r w:rsidR="00ED2969" w:rsidRPr="00E52177">
        <w:rPr>
          <w:rFonts w:ascii="Traditional Arabic" w:hAnsi="Traditional Arabic" w:cs="Traditional Arabic"/>
          <w:sz w:val="32"/>
          <w:szCs w:val="32"/>
          <w:rtl/>
        </w:rPr>
        <w:t>المسار</w:t>
      </w:r>
      <w:r w:rsidR="00E52177">
        <w:rPr>
          <w:rFonts w:ascii="Traditional Arabic" w:hAnsi="Traditional Arabic" w:cs="Traditional Arabic" w:hint="cs"/>
          <w:sz w:val="32"/>
          <w:szCs w:val="32"/>
          <w:rtl/>
        </w:rPr>
        <w:t xml:space="preserve"> </w:t>
      </w:r>
      <w:r w:rsidR="00ED2969" w:rsidRPr="00E52177">
        <w:rPr>
          <w:rFonts w:ascii="Traditional Arabic" w:hAnsi="Traditional Arabic" w:cs="Traditional Arabic"/>
          <w:sz w:val="32"/>
          <w:szCs w:val="32"/>
          <w:rtl/>
        </w:rPr>
        <w:t>الوظيفي</w:t>
      </w:r>
      <w:r w:rsidR="00E52177">
        <w:rPr>
          <w:rFonts w:ascii="Traditional Arabic" w:hAnsi="Traditional Arabic" w:cs="Traditional Arabic" w:hint="cs"/>
          <w:sz w:val="32"/>
          <w:szCs w:val="32"/>
          <w:rtl/>
        </w:rPr>
        <w:t xml:space="preserve"> </w:t>
      </w:r>
      <w:r w:rsidR="00ED2969" w:rsidRPr="00E52177">
        <w:rPr>
          <w:rFonts w:ascii="Traditional Arabic" w:hAnsi="Traditional Arabic" w:cs="Traditional Arabic"/>
          <w:sz w:val="32"/>
          <w:szCs w:val="32"/>
          <w:rtl/>
        </w:rPr>
        <w:t>للموظفين</w:t>
      </w:r>
      <w:r w:rsidR="00CC5129" w:rsidRPr="00E52177">
        <w:rPr>
          <w:rFonts w:ascii="Traditional Arabic" w:hAnsi="Traditional Arabic" w:cs="Traditional Arabic"/>
          <w:sz w:val="32"/>
          <w:szCs w:val="32"/>
          <w:rtl/>
        </w:rPr>
        <w:t xml:space="preserve"> وهو ما يعكس الواقع الفعلي للمؤسسة حيث أن جميع أ</w:t>
      </w:r>
      <w:r w:rsidR="00DA4509" w:rsidRPr="00E52177">
        <w:rPr>
          <w:rFonts w:ascii="Traditional Arabic" w:hAnsi="Traditional Arabic" w:cs="Traditional Arabic"/>
          <w:sz w:val="32"/>
          <w:szCs w:val="32"/>
          <w:rtl/>
        </w:rPr>
        <w:t>ف</w:t>
      </w:r>
      <w:r w:rsidR="00CC5129" w:rsidRPr="00E52177">
        <w:rPr>
          <w:rFonts w:ascii="Traditional Arabic" w:hAnsi="Traditional Arabic" w:cs="Traditional Arabic"/>
          <w:sz w:val="32"/>
          <w:szCs w:val="32"/>
          <w:rtl/>
        </w:rPr>
        <w:t>راد العينة تلقوا تكوينا واحدا على الأقل (الجدول رقم</w:t>
      </w:r>
      <w:r w:rsidR="002B6627" w:rsidRPr="00E52177">
        <w:rPr>
          <w:rFonts w:ascii="Traditional Arabic" w:hAnsi="Traditional Arabic" w:cs="Traditional Arabic"/>
          <w:sz w:val="32"/>
          <w:szCs w:val="32"/>
          <w:rtl/>
        </w:rPr>
        <w:t xml:space="preserve"> 7</w:t>
      </w:r>
      <w:r w:rsidR="00163322" w:rsidRPr="00E52177">
        <w:rPr>
          <w:rFonts w:ascii="Traditional Arabic" w:hAnsi="Traditional Arabic" w:cs="Traditional Arabic"/>
          <w:sz w:val="32"/>
          <w:szCs w:val="32"/>
          <w:rtl/>
        </w:rPr>
        <w:t>)</w:t>
      </w:r>
      <w:r w:rsidR="00623FEA" w:rsidRPr="00E52177">
        <w:rPr>
          <w:rFonts w:ascii="Traditional Arabic" w:hAnsi="Traditional Arabic" w:cs="Traditional Arabic"/>
          <w:sz w:val="32"/>
          <w:szCs w:val="32"/>
          <w:rtl/>
        </w:rPr>
        <w:t xml:space="preserve"> وهو </w:t>
      </w:r>
      <w:r w:rsidR="005B6DCE" w:rsidRPr="00E52177">
        <w:rPr>
          <w:rFonts w:ascii="Traditional Arabic" w:hAnsi="Traditional Arabic" w:cs="Traditional Arabic"/>
          <w:sz w:val="32"/>
          <w:szCs w:val="32"/>
          <w:rtl/>
        </w:rPr>
        <w:t>تطبيق</w:t>
      </w:r>
      <w:r w:rsidR="00E52177">
        <w:rPr>
          <w:rFonts w:ascii="Traditional Arabic" w:hAnsi="Traditional Arabic" w:cs="Traditional Arabic" w:hint="cs"/>
          <w:sz w:val="32"/>
          <w:szCs w:val="32"/>
          <w:rtl/>
        </w:rPr>
        <w:t xml:space="preserve"> </w:t>
      </w:r>
      <w:r w:rsidR="00E52177" w:rsidRPr="00E52177">
        <w:rPr>
          <w:rFonts w:ascii="Traditional Arabic" w:hAnsi="Traditional Arabic" w:cs="Traditional Arabic" w:hint="cs"/>
          <w:sz w:val="32"/>
          <w:szCs w:val="32"/>
          <w:rtl/>
        </w:rPr>
        <w:t>لإستراتيجية</w:t>
      </w:r>
      <w:r w:rsidR="00EA2C71" w:rsidRPr="00E52177">
        <w:rPr>
          <w:rFonts w:ascii="Traditional Arabic" w:hAnsi="Traditional Arabic" w:cs="Traditional Arabic"/>
          <w:sz w:val="32"/>
          <w:szCs w:val="32"/>
          <w:rtl/>
        </w:rPr>
        <w:t xml:space="preserve"> المؤسسة الأم </w:t>
      </w:r>
      <w:r w:rsidR="00D37E27" w:rsidRPr="00E52177">
        <w:rPr>
          <w:rFonts w:ascii="Traditional Arabic" w:hAnsi="Traditional Arabic" w:cs="Traditional Arabic"/>
          <w:sz w:val="32"/>
          <w:szCs w:val="32"/>
          <w:rtl/>
        </w:rPr>
        <w:t>.</w:t>
      </w:r>
      <w:r w:rsidR="00EA2C71" w:rsidRPr="00E52177">
        <w:rPr>
          <w:rFonts w:ascii="Traditional Arabic" w:hAnsi="Traditional Arabic" w:cs="Traditional Arabic"/>
          <w:sz w:val="32"/>
          <w:szCs w:val="32"/>
          <w:rtl/>
        </w:rPr>
        <w:t>كما</w:t>
      </w:r>
      <w:r w:rsidR="0078675C" w:rsidRPr="00E52177">
        <w:rPr>
          <w:rFonts w:ascii="Traditional Arabic" w:hAnsi="Traditional Arabic" w:cs="Traditional Arabic"/>
          <w:sz w:val="32"/>
          <w:szCs w:val="32"/>
          <w:rtl/>
        </w:rPr>
        <w:t xml:space="preserve"> أن العبارات (5،3) والتي</w:t>
      </w:r>
      <w:r w:rsidR="00D37E27" w:rsidRPr="00E52177">
        <w:rPr>
          <w:rFonts w:ascii="Traditional Arabic" w:hAnsi="Traditional Arabic" w:cs="Traditional Arabic"/>
          <w:sz w:val="32"/>
          <w:szCs w:val="32"/>
          <w:rtl/>
        </w:rPr>
        <w:t xml:space="preserve"> تليها</w:t>
      </w:r>
      <w:r w:rsidR="00E52177">
        <w:rPr>
          <w:rFonts w:ascii="Traditional Arabic" w:hAnsi="Traditional Arabic" w:cs="Traditional Arabic" w:hint="cs"/>
          <w:sz w:val="32"/>
          <w:szCs w:val="32"/>
          <w:rtl/>
        </w:rPr>
        <w:t xml:space="preserve"> </w:t>
      </w:r>
      <w:r w:rsidR="0078675C" w:rsidRPr="00E52177">
        <w:rPr>
          <w:rFonts w:ascii="Traditional Arabic" w:hAnsi="Traditional Arabic" w:cs="Traditional Arabic"/>
          <w:sz w:val="32"/>
          <w:szCs w:val="32"/>
          <w:rtl/>
        </w:rPr>
        <w:t>في</w:t>
      </w:r>
      <w:r w:rsidR="00E52177">
        <w:rPr>
          <w:rFonts w:ascii="Traditional Arabic" w:hAnsi="Traditional Arabic" w:cs="Traditional Arabic" w:hint="cs"/>
          <w:sz w:val="32"/>
          <w:szCs w:val="32"/>
          <w:rtl/>
        </w:rPr>
        <w:t xml:space="preserve"> </w:t>
      </w:r>
      <w:r w:rsidR="0078675C" w:rsidRPr="00E52177">
        <w:rPr>
          <w:rFonts w:ascii="Traditional Arabic" w:hAnsi="Traditional Arabic" w:cs="Traditional Arabic"/>
          <w:sz w:val="32"/>
          <w:szCs w:val="32"/>
          <w:rtl/>
        </w:rPr>
        <w:t>الترتيب</w:t>
      </w:r>
      <w:r w:rsidR="00E52177">
        <w:rPr>
          <w:rFonts w:ascii="Traditional Arabic" w:hAnsi="Traditional Arabic" w:cs="Traditional Arabic" w:hint="cs"/>
          <w:sz w:val="32"/>
          <w:szCs w:val="32"/>
          <w:rtl/>
        </w:rPr>
        <w:t xml:space="preserve"> </w:t>
      </w:r>
      <w:r w:rsidR="0078675C" w:rsidRPr="00E52177">
        <w:rPr>
          <w:rFonts w:ascii="Traditional Arabic" w:hAnsi="Traditional Arabic" w:cs="Traditional Arabic"/>
          <w:sz w:val="32"/>
          <w:szCs w:val="32"/>
          <w:rtl/>
        </w:rPr>
        <w:t>حسب</w:t>
      </w:r>
      <w:r w:rsidR="00E52177">
        <w:rPr>
          <w:rFonts w:ascii="Traditional Arabic" w:hAnsi="Traditional Arabic" w:cs="Traditional Arabic" w:hint="cs"/>
          <w:sz w:val="32"/>
          <w:szCs w:val="32"/>
          <w:rtl/>
        </w:rPr>
        <w:t xml:space="preserve"> </w:t>
      </w:r>
      <w:r w:rsidR="0078675C" w:rsidRPr="00E52177">
        <w:rPr>
          <w:rFonts w:ascii="Traditional Arabic" w:hAnsi="Traditional Arabic" w:cs="Traditional Arabic"/>
          <w:sz w:val="32"/>
          <w:szCs w:val="32"/>
          <w:rtl/>
        </w:rPr>
        <w:t>الأهمية</w:t>
      </w:r>
      <w:r w:rsidR="00E52177">
        <w:rPr>
          <w:rFonts w:ascii="Traditional Arabic" w:hAnsi="Traditional Arabic" w:cs="Traditional Arabic" w:hint="cs"/>
          <w:sz w:val="32"/>
          <w:szCs w:val="32"/>
          <w:rtl/>
        </w:rPr>
        <w:t xml:space="preserve"> </w:t>
      </w:r>
      <w:r w:rsidR="0078675C" w:rsidRPr="00E52177">
        <w:rPr>
          <w:rFonts w:ascii="Traditional Arabic" w:hAnsi="Traditional Arabic" w:cs="Traditional Arabic"/>
          <w:sz w:val="32"/>
          <w:szCs w:val="32"/>
          <w:rtl/>
        </w:rPr>
        <w:t>النسبية</w:t>
      </w:r>
      <w:r w:rsidR="00E52177">
        <w:rPr>
          <w:rFonts w:ascii="Traditional Arabic" w:hAnsi="Traditional Arabic" w:cs="Traditional Arabic" w:hint="cs"/>
          <w:sz w:val="32"/>
          <w:szCs w:val="32"/>
          <w:rtl/>
        </w:rPr>
        <w:t xml:space="preserve"> </w:t>
      </w:r>
      <w:r w:rsidR="0078675C" w:rsidRPr="00E52177">
        <w:rPr>
          <w:rFonts w:ascii="Traditional Arabic" w:hAnsi="Traditional Arabic" w:cs="Traditional Arabic"/>
          <w:sz w:val="32"/>
          <w:szCs w:val="32"/>
          <w:rtl/>
        </w:rPr>
        <w:t>المعطاة</w:t>
      </w:r>
      <w:r w:rsidR="00E52177">
        <w:rPr>
          <w:rFonts w:ascii="Traditional Arabic" w:hAnsi="Traditional Arabic" w:cs="Traditional Arabic" w:hint="cs"/>
          <w:sz w:val="32"/>
          <w:szCs w:val="32"/>
          <w:rtl/>
        </w:rPr>
        <w:t xml:space="preserve"> </w:t>
      </w:r>
      <w:r w:rsidR="0078675C" w:rsidRPr="00E52177">
        <w:rPr>
          <w:rFonts w:ascii="Traditional Arabic" w:hAnsi="Traditional Arabic" w:cs="Traditional Arabic"/>
          <w:sz w:val="32"/>
          <w:szCs w:val="32"/>
          <w:rtl/>
        </w:rPr>
        <w:t>له</w:t>
      </w:r>
      <w:r w:rsidR="00E52177">
        <w:rPr>
          <w:rFonts w:ascii="Traditional Arabic" w:hAnsi="Traditional Arabic" w:cs="Traditional Arabic" w:hint="cs"/>
          <w:sz w:val="32"/>
          <w:szCs w:val="32"/>
          <w:rtl/>
        </w:rPr>
        <w:t xml:space="preserve">ا </w:t>
      </w:r>
      <w:r w:rsidR="0078675C" w:rsidRPr="00E52177">
        <w:rPr>
          <w:rFonts w:ascii="Traditional Arabic" w:hAnsi="Traditional Arabic" w:cs="Traditional Arabic"/>
          <w:sz w:val="32"/>
          <w:szCs w:val="32"/>
          <w:rtl/>
        </w:rPr>
        <w:t>من</w:t>
      </w:r>
      <w:r w:rsidR="00E52177">
        <w:rPr>
          <w:rFonts w:ascii="Traditional Arabic" w:hAnsi="Traditional Arabic" w:cs="Traditional Arabic" w:hint="cs"/>
          <w:sz w:val="32"/>
          <w:szCs w:val="32"/>
          <w:rtl/>
        </w:rPr>
        <w:t xml:space="preserve"> </w:t>
      </w:r>
      <w:r w:rsidR="0078675C" w:rsidRPr="00E52177">
        <w:rPr>
          <w:rFonts w:ascii="Traditional Arabic" w:hAnsi="Traditional Arabic" w:cs="Traditional Arabic"/>
          <w:sz w:val="32"/>
          <w:szCs w:val="32"/>
          <w:rtl/>
        </w:rPr>
        <w:t>قبل</w:t>
      </w:r>
      <w:r w:rsidR="00E52177">
        <w:rPr>
          <w:rFonts w:ascii="Traditional Arabic" w:hAnsi="Traditional Arabic" w:cs="Traditional Arabic" w:hint="cs"/>
          <w:sz w:val="32"/>
          <w:szCs w:val="32"/>
          <w:rtl/>
        </w:rPr>
        <w:t xml:space="preserve"> </w:t>
      </w:r>
      <w:r w:rsidR="0078675C" w:rsidRPr="00E52177">
        <w:rPr>
          <w:rFonts w:ascii="Traditional Arabic" w:hAnsi="Traditional Arabic" w:cs="Traditional Arabic"/>
          <w:sz w:val="32"/>
          <w:szCs w:val="32"/>
          <w:rtl/>
        </w:rPr>
        <w:t>أفراد</w:t>
      </w:r>
      <w:r w:rsidR="00E52177">
        <w:rPr>
          <w:rFonts w:ascii="Traditional Arabic" w:hAnsi="Traditional Arabic" w:cs="Traditional Arabic" w:hint="cs"/>
          <w:sz w:val="32"/>
          <w:szCs w:val="32"/>
          <w:rtl/>
        </w:rPr>
        <w:t xml:space="preserve"> </w:t>
      </w:r>
      <w:r w:rsidR="0078675C" w:rsidRPr="00E52177">
        <w:rPr>
          <w:rFonts w:ascii="Traditional Arabic" w:hAnsi="Traditional Arabic" w:cs="Traditional Arabic"/>
          <w:sz w:val="32"/>
          <w:szCs w:val="32"/>
          <w:rtl/>
        </w:rPr>
        <w:t>عينة</w:t>
      </w:r>
      <w:r w:rsidR="00E52177">
        <w:rPr>
          <w:rFonts w:ascii="Traditional Arabic" w:hAnsi="Traditional Arabic" w:cs="Traditional Arabic" w:hint="cs"/>
          <w:sz w:val="32"/>
          <w:szCs w:val="32"/>
          <w:rtl/>
        </w:rPr>
        <w:t xml:space="preserve"> </w:t>
      </w:r>
      <w:r w:rsidR="0078675C" w:rsidRPr="00E52177">
        <w:rPr>
          <w:rFonts w:ascii="Traditional Arabic" w:hAnsi="Traditional Arabic" w:cs="Traditional Arabic"/>
          <w:sz w:val="32"/>
          <w:szCs w:val="32"/>
          <w:rtl/>
        </w:rPr>
        <w:t>الدراسة وهذا</w:t>
      </w:r>
      <w:r w:rsidR="00E52177">
        <w:rPr>
          <w:rFonts w:ascii="Traditional Arabic" w:hAnsi="Traditional Arabic" w:cs="Traditional Arabic" w:hint="cs"/>
          <w:sz w:val="32"/>
          <w:szCs w:val="32"/>
          <w:rtl/>
        </w:rPr>
        <w:t xml:space="preserve"> </w:t>
      </w:r>
      <w:r w:rsidR="0078675C" w:rsidRPr="00E52177">
        <w:rPr>
          <w:rFonts w:ascii="Traditional Arabic" w:hAnsi="Traditional Arabic" w:cs="Traditional Arabic"/>
          <w:sz w:val="32"/>
          <w:szCs w:val="32"/>
          <w:rtl/>
        </w:rPr>
        <w:t>راجع</w:t>
      </w:r>
      <w:r w:rsidR="00E52177">
        <w:rPr>
          <w:rFonts w:ascii="Traditional Arabic" w:hAnsi="Traditional Arabic" w:cs="Traditional Arabic" w:hint="cs"/>
          <w:sz w:val="32"/>
          <w:szCs w:val="32"/>
          <w:rtl/>
        </w:rPr>
        <w:t xml:space="preserve"> </w:t>
      </w:r>
      <w:r w:rsidR="0078675C" w:rsidRPr="00E52177">
        <w:rPr>
          <w:rFonts w:ascii="Traditional Arabic" w:hAnsi="Traditional Arabic" w:cs="Traditional Arabic"/>
          <w:sz w:val="32"/>
          <w:szCs w:val="32"/>
          <w:rtl/>
        </w:rPr>
        <w:t>إلى أن المؤسسة لم تتبع سياسات جديدة في</w:t>
      </w:r>
      <w:r w:rsidR="00264E9E" w:rsidRPr="00E52177">
        <w:rPr>
          <w:rFonts w:ascii="Traditional Arabic" w:hAnsi="Traditional Arabic" w:cs="Traditional Arabic"/>
          <w:sz w:val="32"/>
          <w:szCs w:val="32"/>
          <w:rtl/>
        </w:rPr>
        <w:t xml:space="preserve"> مجال</w:t>
      </w:r>
      <w:r w:rsidR="0078675C" w:rsidRPr="00E52177">
        <w:rPr>
          <w:rFonts w:ascii="Traditional Arabic" w:hAnsi="Traditional Arabic" w:cs="Traditional Arabic"/>
          <w:sz w:val="32"/>
          <w:szCs w:val="32"/>
          <w:rtl/>
        </w:rPr>
        <w:t xml:space="preserve"> التعيين </w:t>
      </w:r>
      <w:r w:rsidR="00A3442E" w:rsidRPr="00E52177">
        <w:rPr>
          <w:rFonts w:ascii="Traditional Arabic" w:hAnsi="Traditional Arabic" w:cs="Traditional Arabic"/>
          <w:sz w:val="32"/>
          <w:szCs w:val="32"/>
          <w:rtl/>
        </w:rPr>
        <w:t xml:space="preserve">حيث </w:t>
      </w:r>
      <w:r w:rsidR="00F95B7E" w:rsidRPr="00E52177">
        <w:rPr>
          <w:rFonts w:ascii="Traditional Arabic" w:hAnsi="Traditional Arabic" w:cs="Traditional Arabic"/>
          <w:sz w:val="32"/>
          <w:szCs w:val="32"/>
          <w:rtl/>
        </w:rPr>
        <w:t xml:space="preserve">أن المؤسسة </w:t>
      </w:r>
      <w:r w:rsidR="00EA2C71" w:rsidRPr="00E52177">
        <w:rPr>
          <w:rFonts w:ascii="Traditional Arabic" w:hAnsi="Traditional Arabic" w:cs="Traditional Arabic"/>
          <w:sz w:val="32"/>
          <w:szCs w:val="32"/>
          <w:rtl/>
        </w:rPr>
        <w:t xml:space="preserve">جمدت التوظيف الخارجي مؤقتا و تلجا </w:t>
      </w:r>
      <w:r w:rsidR="00E61D07" w:rsidRPr="00E52177">
        <w:rPr>
          <w:rFonts w:ascii="Traditional Arabic" w:hAnsi="Traditional Arabic" w:cs="Traditional Arabic" w:hint="cs"/>
          <w:sz w:val="32"/>
          <w:szCs w:val="32"/>
          <w:rtl/>
        </w:rPr>
        <w:t>إلى</w:t>
      </w:r>
      <w:r w:rsidR="00EA2C71" w:rsidRPr="00E52177">
        <w:rPr>
          <w:rFonts w:ascii="Traditional Arabic" w:hAnsi="Traditional Arabic" w:cs="Traditional Arabic"/>
          <w:sz w:val="32"/>
          <w:szCs w:val="32"/>
          <w:rtl/>
        </w:rPr>
        <w:t xml:space="preserve"> التوظيف الداخ</w:t>
      </w:r>
      <w:r w:rsidR="00D37E27" w:rsidRPr="00E52177">
        <w:rPr>
          <w:rFonts w:ascii="Traditional Arabic" w:hAnsi="Traditional Arabic" w:cs="Traditional Arabic"/>
          <w:sz w:val="32"/>
          <w:szCs w:val="32"/>
          <w:rtl/>
        </w:rPr>
        <w:t>لي بين مصانع الشركة الأم على مس</w:t>
      </w:r>
      <w:r w:rsidR="00EA2C71" w:rsidRPr="00E52177">
        <w:rPr>
          <w:rFonts w:ascii="Traditional Arabic" w:hAnsi="Traditional Arabic" w:cs="Traditional Arabic"/>
          <w:sz w:val="32"/>
          <w:szCs w:val="32"/>
          <w:rtl/>
        </w:rPr>
        <w:t>توى الت</w:t>
      </w:r>
      <w:r w:rsidR="00D37E27" w:rsidRPr="00E52177">
        <w:rPr>
          <w:rFonts w:ascii="Traditional Arabic" w:hAnsi="Traditional Arabic" w:cs="Traditional Arabic"/>
          <w:sz w:val="32"/>
          <w:szCs w:val="32"/>
          <w:rtl/>
        </w:rPr>
        <w:t>راب الوطني في حالة الحاجة و الذي من شانه أن يم</w:t>
      </w:r>
      <w:r w:rsidR="00EA2C71" w:rsidRPr="00E52177">
        <w:rPr>
          <w:rFonts w:ascii="Traditional Arabic" w:hAnsi="Traditional Arabic" w:cs="Traditional Arabic"/>
          <w:sz w:val="32"/>
          <w:szCs w:val="32"/>
          <w:rtl/>
        </w:rPr>
        <w:t xml:space="preserve">نح فرصة للموظف الذي يريد تغيير التخصص </w:t>
      </w:r>
      <w:r w:rsidR="000F60A9" w:rsidRPr="00E52177">
        <w:rPr>
          <w:rFonts w:ascii="Traditional Arabic" w:hAnsi="Traditional Arabic" w:cs="Traditional Arabic" w:hint="cs"/>
          <w:sz w:val="32"/>
          <w:szCs w:val="32"/>
          <w:rtl/>
        </w:rPr>
        <w:t>أو</w:t>
      </w:r>
      <w:r w:rsidR="00EA2C71" w:rsidRPr="00E52177">
        <w:rPr>
          <w:rFonts w:ascii="Traditional Arabic" w:hAnsi="Traditional Arabic" w:cs="Traditional Arabic"/>
          <w:sz w:val="32"/>
          <w:szCs w:val="32"/>
          <w:rtl/>
        </w:rPr>
        <w:t xml:space="preserve"> المكان الذي يعمل به </w:t>
      </w:r>
      <w:r w:rsidR="00A3442E" w:rsidRPr="00E52177">
        <w:rPr>
          <w:rFonts w:ascii="Traditional Arabic" w:hAnsi="Traditional Arabic" w:cs="Traditional Arabic"/>
          <w:sz w:val="32"/>
          <w:szCs w:val="32"/>
          <w:rtl/>
        </w:rPr>
        <w:t xml:space="preserve">بالإضافة </w:t>
      </w:r>
      <w:r w:rsidR="00587470" w:rsidRPr="00E52177">
        <w:rPr>
          <w:rFonts w:ascii="Traditional Arabic" w:hAnsi="Traditional Arabic" w:cs="Traditional Arabic"/>
          <w:sz w:val="32"/>
          <w:szCs w:val="32"/>
          <w:rtl/>
        </w:rPr>
        <w:t>إلى أن المؤسسة اعتمدت سياسات جديدة في مجال المكافآت حيث تقدم على أساس نسبة الأداء المحققة  بشكل عام و ليس على حجم المبيعات كما في السابق .</w:t>
      </w:r>
    </w:p>
    <w:p w:rsidR="00803910" w:rsidRDefault="00803910" w:rsidP="00803910">
      <w:pPr>
        <w:bidi/>
        <w:jc w:val="both"/>
        <w:rPr>
          <w:rFonts w:ascii="Traditional Arabic" w:hAnsi="Traditional Arabic" w:cs="Traditional Arabic"/>
          <w:sz w:val="32"/>
          <w:szCs w:val="32"/>
          <w:rtl/>
        </w:rPr>
      </w:pPr>
    </w:p>
    <w:p w:rsidR="00803910" w:rsidRDefault="00803910" w:rsidP="00803910">
      <w:pPr>
        <w:bidi/>
        <w:jc w:val="both"/>
        <w:rPr>
          <w:rFonts w:ascii="Traditional Arabic" w:hAnsi="Traditional Arabic" w:cs="Traditional Arabic"/>
          <w:sz w:val="32"/>
          <w:szCs w:val="32"/>
          <w:rtl/>
        </w:rPr>
      </w:pPr>
    </w:p>
    <w:p w:rsidR="00803910" w:rsidRDefault="00803910" w:rsidP="00803910">
      <w:pPr>
        <w:bidi/>
        <w:jc w:val="both"/>
        <w:rPr>
          <w:rFonts w:ascii="Traditional Arabic" w:hAnsi="Traditional Arabic" w:cs="Traditional Arabic"/>
          <w:sz w:val="32"/>
          <w:szCs w:val="32"/>
          <w:rtl/>
        </w:rPr>
      </w:pPr>
    </w:p>
    <w:p w:rsidR="00803910" w:rsidRDefault="00803910" w:rsidP="00803910">
      <w:pPr>
        <w:bidi/>
        <w:jc w:val="both"/>
        <w:rPr>
          <w:rFonts w:ascii="Traditional Arabic" w:hAnsi="Traditional Arabic" w:cs="Traditional Arabic"/>
          <w:sz w:val="32"/>
          <w:szCs w:val="32"/>
          <w:rtl/>
        </w:rPr>
      </w:pPr>
    </w:p>
    <w:p w:rsidR="00803910" w:rsidRDefault="00803910" w:rsidP="00803910">
      <w:pPr>
        <w:bidi/>
        <w:jc w:val="both"/>
        <w:rPr>
          <w:rFonts w:ascii="Traditional Arabic" w:hAnsi="Traditional Arabic" w:cs="Traditional Arabic"/>
          <w:sz w:val="32"/>
          <w:szCs w:val="32"/>
          <w:rtl/>
        </w:rPr>
      </w:pPr>
    </w:p>
    <w:p w:rsidR="00803910" w:rsidRDefault="00803910" w:rsidP="00803910">
      <w:pPr>
        <w:bidi/>
        <w:jc w:val="both"/>
        <w:rPr>
          <w:rFonts w:ascii="Traditional Arabic" w:hAnsi="Traditional Arabic" w:cs="Traditional Arabic"/>
          <w:sz w:val="32"/>
          <w:szCs w:val="32"/>
          <w:rtl/>
        </w:rPr>
      </w:pPr>
    </w:p>
    <w:p w:rsidR="00803910" w:rsidRDefault="00803910" w:rsidP="00803910">
      <w:pPr>
        <w:bidi/>
        <w:jc w:val="both"/>
        <w:rPr>
          <w:rFonts w:ascii="Traditional Arabic" w:hAnsi="Traditional Arabic" w:cs="Traditional Arabic"/>
          <w:sz w:val="32"/>
          <w:szCs w:val="32"/>
          <w:rtl/>
        </w:rPr>
      </w:pPr>
    </w:p>
    <w:p w:rsidR="00803910" w:rsidRDefault="00803910" w:rsidP="00803910">
      <w:pPr>
        <w:bidi/>
        <w:jc w:val="both"/>
        <w:rPr>
          <w:rFonts w:ascii="Traditional Arabic" w:hAnsi="Traditional Arabic" w:cs="Traditional Arabic"/>
          <w:sz w:val="32"/>
          <w:szCs w:val="32"/>
          <w:rtl/>
        </w:rPr>
      </w:pPr>
    </w:p>
    <w:p w:rsidR="00803910" w:rsidRDefault="00803910" w:rsidP="00803910">
      <w:pPr>
        <w:bidi/>
        <w:jc w:val="both"/>
        <w:rPr>
          <w:rFonts w:ascii="Traditional Arabic" w:hAnsi="Traditional Arabic" w:cs="Traditional Arabic"/>
          <w:sz w:val="32"/>
          <w:szCs w:val="32"/>
          <w:rtl/>
        </w:rPr>
      </w:pPr>
    </w:p>
    <w:p w:rsidR="00803910" w:rsidRDefault="00803910" w:rsidP="00803910">
      <w:pPr>
        <w:bidi/>
        <w:jc w:val="both"/>
        <w:rPr>
          <w:rFonts w:ascii="Traditional Arabic" w:hAnsi="Traditional Arabic" w:cs="Traditional Arabic"/>
          <w:sz w:val="32"/>
          <w:szCs w:val="32"/>
          <w:rtl/>
        </w:rPr>
      </w:pPr>
    </w:p>
    <w:p w:rsidR="00803910" w:rsidRDefault="00803910" w:rsidP="00803910">
      <w:pPr>
        <w:bidi/>
        <w:jc w:val="both"/>
        <w:rPr>
          <w:rFonts w:ascii="Traditional Arabic" w:hAnsi="Traditional Arabic" w:cs="Traditional Arabic"/>
          <w:sz w:val="32"/>
          <w:szCs w:val="32"/>
          <w:rtl/>
        </w:rPr>
      </w:pPr>
    </w:p>
    <w:p w:rsidR="00803910" w:rsidRDefault="00E4747E" w:rsidP="00803910">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ا</w:t>
      </w:r>
      <w:r w:rsidR="00E61D07">
        <w:rPr>
          <w:rFonts w:ascii="Traditional Arabic" w:hAnsi="Traditional Arabic" w:cs="Traditional Arabic" w:hint="cs"/>
          <w:b/>
          <w:bCs/>
          <w:sz w:val="32"/>
          <w:szCs w:val="32"/>
          <w:rtl/>
          <w:lang w:bidi="ar-DZ"/>
        </w:rPr>
        <w:t>لفرع الثاني:</w:t>
      </w:r>
      <w:r w:rsidR="00803910">
        <w:rPr>
          <w:rFonts w:ascii="Traditional Arabic" w:hAnsi="Traditional Arabic" w:cs="Traditional Arabic" w:hint="cs"/>
          <w:b/>
          <w:bCs/>
          <w:sz w:val="32"/>
          <w:szCs w:val="32"/>
          <w:rtl/>
          <w:lang w:bidi="ar-DZ"/>
        </w:rPr>
        <w:t xml:space="preserve"> بعد</w:t>
      </w:r>
      <w:r w:rsidR="00803910" w:rsidRPr="00991EEA">
        <w:rPr>
          <w:rFonts w:ascii="Traditional Arabic" w:hAnsi="Traditional Arabic" w:cs="Traditional Arabic" w:hint="cs"/>
          <w:b/>
          <w:bCs/>
          <w:sz w:val="32"/>
          <w:szCs w:val="32"/>
          <w:rtl/>
          <w:lang w:bidi="ar-DZ"/>
        </w:rPr>
        <w:t xml:space="preserve"> العمليات الداخلية</w:t>
      </w:r>
    </w:p>
    <w:p w:rsidR="00E4747E" w:rsidRPr="00991EEA" w:rsidRDefault="00E4747E" w:rsidP="00F04109">
      <w:pPr>
        <w:bidi/>
        <w:jc w:val="both"/>
        <w:rPr>
          <w:rFonts w:ascii="Traditional Arabic" w:hAnsi="Traditional Arabic" w:cs="Traditional Arabic"/>
          <w:b/>
          <w:bCs/>
          <w:sz w:val="32"/>
          <w:szCs w:val="32"/>
          <w:rtl/>
          <w:lang w:bidi="ar-DZ"/>
        </w:rPr>
      </w:pPr>
      <w:r w:rsidRPr="004E76BA">
        <w:rPr>
          <w:rFonts w:ascii="Traditional Arabic" w:hAnsi="Traditional Arabic" w:cs="Traditional Arabic"/>
          <w:sz w:val="32"/>
          <w:szCs w:val="32"/>
          <w:rtl/>
        </w:rPr>
        <w:t xml:space="preserve">نتناول في هذا </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العنصر</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تحليل</w:t>
      </w:r>
      <w:r w:rsidRPr="004E76BA">
        <w:rPr>
          <w:rFonts w:ascii="Traditional Arabic" w:hAnsi="Traditional Arabic" w:cs="Traditional Arabic"/>
          <w:sz w:val="32"/>
          <w:szCs w:val="32"/>
        </w:rPr>
        <w:t xml:space="preserve"> </w:t>
      </w:r>
      <w:r w:rsidR="00F04109">
        <w:rPr>
          <w:rFonts w:ascii="Traditional Arabic" w:hAnsi="Traditional Arabic" w:cs="Traditional Arabic" w:hint="cs"/>
          <w:sz w:val="32"/>
          <w:szCs w:val="32"/>
          <w:rtl/>
        </w:rPr>
        <w:t>محور</w:t>
      </w:r>
      <w:r>
        <w:rPr>
          <w:rFonts w:ascii="Traditional Arabic" w:hAnsi="Traditional Arabic" w:cs="Traditional Arabic" w:hint="cs"/>
          <w:sz w:val="32"/>
          <w:szCs w:val="32"/>
          <w:rtl/>
        </w:rPr>
        <w:t xml:space="preserve"> العمليات الداخلية</w:t>
      </w:r>
      <w:r w:rsidRPr="004E76BA">
        <w:rPr>
          <w:rFonts w:ascii="Traditional Arabic" w:hAnsi="Traditional Arabic" w:cs="Traditional Arabic"/>
          <w:sz w:val="32"/>
          <w:szCs w:val="32"/>
          <w:rtl/>
        </w:rPr>
        <w:t xml:space="preserve"> </w:t>
      </w:r>
      <w:r>
        <w:rPr>
          <w:rFonts w:ascii="Traditional Arabic" w:hAnsi="Traditional Arabic" w:cs="Traditional Arabic" w:hint="cs"/>
          <w:sz w:val="32"/>
          <w:szCs w:val="32"/>
          <w:rtl/>
        </w:rPr>
        <w:t>لبطاقة الأداء المتوازن</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بغية</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معرفة</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درجة</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الأهمية</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النسبية</w:t>
      </w:r>
      <w:r>
        <w:rPr>
          <w:rFonts w:ascii="Traditional Arabic" w:hAnsi="Traditional Arabic" w:cs="Traditional Arabic" w:hint="cs"/>
          <w:sz w:val="32"/>
          <w:szCs w:val="32"/>
          <w:rtl/>
        </w:rPr>
        <w:t xml:space="preserve"> له من قبل </w:t>
      </w:r>
      <w:r w:rsidR="00F04109">
        <w:rPr>
          <w:rFonts w:ascii="Traditional Arabic" w:hAnsi="Traditional Arabic" w:cs="Traditional Arabic" w:hint="cs"/>
          <w:sz w:val="32"/>
          <w:szCs w:val="32"/>
          <w:rtl/>
        </w:rPr>
        <w:t>أفراد</w:t>
      </w:r>
      <w:r>
        <w:rPr>
          <w:rFonts w:ascii="Traditional Arabic" w:hAnsi="Traditional Arabic" w:cs="Traditional Arabic" w:hint="cs"/>
          <w:sz w:val="32"/>
          <w:szCs w:val="32"/>
          <w:rtl/>
        </w:rPr>
        <w:t xml:space="preserve"> العينة</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حيث</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تم</w:t>
      </w:r>
      <w:r>
        <w:rPr>
          <w:rFonts w:ascii="Traditional Arabic" w:hAnsi="Traditional Arabic" w:cs="Traditional Arabic" w:hint="cs"/>
          <w:sz w:val="32"/>
          <w:szCs w:val="32"/>
          <w:rtl/>
          <w:lang w:bidi="ar-DZ"/>
        </w:rPr>
        <w:t xml:space="preserve"> </w:t>
      </w:r>
      <w:r w:rsidRPr="004E76BA">
        <w:rPr>
          <w:rFonts w:ascii="Traditional Arabic" w:hAnsi="Traditional Arabic" w:cs="Traditional Arabic"/>
          <w:sz w:val="32"/>
          <w:szCs w:val="32"/>
          <w:rtl/>
        </w:rPr>
        <w:t>استخدام</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الإحصاء</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الوصفي</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باستخراج</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المتوسط</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الحسابي</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والانحراف</w:t>
      </w:r>
      <w:r w:rsidRPr="004E76BA">
        <w:rPr>
          <w:rFonts w:ascii="Traditional Arabic" w:hAnsi="Traditional Arabic" w:cs="Traditional Arabic"/>
          <w:sz w:val="32"/>
          <w:szCs w:val="32"/>
        </w:rPr>
        <w:t xml:space="preserve"> </w:t>
      </w:r>
      <w:r>
        <w:rPr>
          <w:rFonts w:ascii="Traditional Arabic" w:hAnsi="Traditional Arabic" w:cs="Traditional Arabic"/>
          <w:sz w:val="32"/>
          <w:szCs w:val="32"/>
          <w:rtl/>
        </w:rPr>
        <w:t>المعيار</w:t>
      </w:r>
      <w:r>
        <w:rPr>
          <w:rFonts w:ascii="Traditional Arabic" w:hAnsi="Traditional Arabic" w:cs="Traditional Arabic" w:hint="cs"/>
          <w:sz w:val="32"/>
          <w:szCs w:val="32"/>
          <w:rtl/>
        </w:rPr>
        <w:t xml:space="preserve">ي </w:t>
      </w:r>
      <w:r w:rsidRPr="004E76BA">
        <w:rPr>
          <w:rFonts w:ascii="Traditional Arabic" w:hAnsi="Traditional Arabic" w:cs="Traditional Arabic"/>
          <w:sz w:val="32"/>
          <w:szCs w:val="32"/>
          <w:rtl/>
        </w:rPr>
        <w:t>على</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مقياس</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ليكرت</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الخماسي</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لإجابات</w:t>
      </w:r>
      <w:r>
        <w:rPr>
          <w:rFonts w:ascii="Traditional Arabic" w:hAnsi="Traditional Arabic" w:cs="Traditional Arabic" w:hint="cs"/>
          <w:sz w:val="32"/>
          <w:szCs w:val="32"/>
          <w:rtl/>
          <w:lang w:bidi="ar-DZ"/>
        </w:rPr>
        <w:t xml:space="preserve"> </w:t>
      </w:r>
      <w:r w:rsidRPr="004E76BA">
        <w:rPr>
          <w:rFonts w:ascii="Traditional Arabic" w:hAnsi="Traditional Arabic" w:cs="Traditional Arabic"/>
          <w:sz w:val="32"/>
          <w:szCs w:val="32"/>
          <w:rtl/>
        </w:rPr>
        <w:t>أفراد</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عينة</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البحث</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عن</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عبارات</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الاستمارة</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المتعلقة ب</w:t>
      </w:r>
      <w:r>
        <w:rPr>
          <w:rFonts w:ascii="Traditional Arabic" w:hAnsi="Traditional Arabic" w:cs="Traditional Arabic" w:hint="cs"/>
          <w:sz w:val="32"/>
          <w:szCs w:val="32"/>
          <w:rtl/>
        </w:rPr>
        <w:t xml:space="preserve">هذا </w:t>
      </w:r>
      <w:r w:rsidRPr="004E76BA">
        <w:rPr>
          <w:rFonts w:ascii="Traditional Arabic" w:hAnsi="Traditional Arabic" w:cs="Traditional Arabic"/>
          <w:sz w:val="32"/>
          <w:szCs w:val="32"/>
          <w:rtl/>
        </w:rPr>
        <w:t>البعد</w:t>
      </w:r>
    </w:p>
    <w:p w:rsidR="00803910" w:rsidRDefault="00803910" w:rsidP="00803910">
      <w:pPr>
        <w:bidi/>
        <w:jc w:val="both"/>
        <w:rPr>
          <w:rFonts w:ascii="Traditional Arabic" w:hAnsi="Traditional Arabic" w:cs="Traditional Arabic"/>
          <w:b/>
          <w:bCs/>
          <w:sz w:val="32"/>
          <w:szCs w:val="32"/>
          <w:rtl/>
          <w:lang w:bidi="ar-DZ"/>
        </w:rPr>
      </w:pPr>
      <w:r w:rsidRPr="007F310D">
        <w:rPr>
          <w:rFonts w:ascii="Traditional Arabic" w:hAnsi="Traditional Arabic" w:cs="Traditional Arabic" w:hint="cs"/>
          <w:b/>
          <w:bCs/>
          <w:sz w:val="32"/>
          <w:szCs w:val="32"/>
          <w:rtl/>
          <w:lang w:bidi="ar-DZ"/>
        </w:rPr>
        <w:t>جدول</w:t>
      </w:r>
      <w:r>
        <w:rPr>
          <w:rFonts w:ascii="Traditional Arabic" w:hAnsi="Traditional Arabic" w:cs="Traditional Arabic" w:hint="cs"/>
          <w:b/>
          <w:bCs/>
          <w:sz w:val="32"/>
          <w:szCs w:val="32"/>
          <w:rtl/>
          <w:lang w:bidi="ar-DZ"/>
        </w:rPr>
        <w:t xml:space="preserve"> </w:t>
      </w:r>
      <w:r w:rsidRPr="007F310D">
        <w:rPr>
          <w:rFonts w:ascii="Traditional Arabic" w:hAnsi="Traditional Arabic" w:cs="Traditional Arabic" w:hint="cs"/>
          <w:b/>
          <w:bCs/>
          <w:sz w:val="32"/>
          <w:szCs w:val="32"/>
          <w:rtl/>
          <w:lang w:bidi="ar-DZ"/>
        </w:rPr>
        <w:t>رقم</w:t>
      </w:r>
      <w:r>
        <w:rPr>
          <w:rFonts w:ascii="Traditional Arabic" w:hAnsi="Traditional Arabic" w:cs="Traditional Arabic"/>
          <w:b/>
          <w:bCs/>
          <w:sz w:val="32"/>
          <w:szCs w:val="32"/>
          <w:lang w:bidi="ar-DZ"/>
        </w:rPr>
        <w:t>9</w:t>
      </w:r>
      <w:r w:rsidRPr="007F310D">
        <w:rPr>
          <w:rFonts w:ascii="Traditional Arabic" w:hAnsi="Traditional Arabic" w:cs="Traditional Arabic"/>
          <w:b/>
          <w:bCs/>
          <w:sz w:val="32"/>
          <w:szCs w:val="32"/>
          <w:rtl/>
          <w:lang w:bidi="ar-DZ"/>
        </w:rPr>
        <w:t xml:space="preserve">: </w:t>
      </w:r>
      <w:r w:rsidRPr="007F310D">
        <w:rPr>
          <w:rFonts w:ascii="Traditional Arabic" w:hAnsi="Traditional Arabic" w:cs="Traditional Arabic" w:hint="cs"/>
          <w:b/>
          <w:bCs/>
          <w:sz w:val="32"/>
          <w:szCs w:val="32"/>
          <w:rtl/>
          <w:lang w:bidi="ar-DZ"/>
        </w:rPr>
        <w:t>المتوسطات</w:t>
      </w:r>
      <w:r>
        <w:rPr>
          <w:rFonts w:ascii="Traditional Arabic" w:hAnsi="Traditional Arabic" w:cs="Traditional Arabic" w:hint="cs"/>
          <w:b/>
          <w:bCs/>
          <w:sz w:val="32"/>
          <w:szCs w:val="32"/>
          <w:rtl/>
          <w:lang w:bidi="ar-DZ"/>
        </w:rPr>
        <w:t xml:space="preserve"> </w:t>
      </w:r>
      <w:r w:rsidR="00F04109" w:rsidRPr="007F310D">
        <w:rPr>
          <w:rFonts w:ascii="Traditional Arabic" w:hAnsi="Traditional Arabic" w:cs="Traditional Arabic" w:hint="cs"/>
          <w:b/>
          <w:bCs/>
          <w:sz w:val="32"/>
          <w:szCs w:val="32"/>
          <w:rtl/>
          <w:lang w:bidi="ar-DZ"/>
        </w:rPr>
        <w:t>الحسابية</w:t>
      </w:r>
      <w:r w:rsidR="00F04109">
        <w:rPr>
          <w:rFonts w:ascii="Traditional Arabic" w:hAnsi="Traditional Arabic" w:cs="Traditional Arabic" w:hint="cs"/>
          <w:b/>
          <w:bCs/>
          <w:sz w:val="32"/>
          <w:szCs w:val="32"/>
          <w:rtl/>
          <w:lang w:bidi="ar-DZ"/>
        </w:rPr>
        <w:t xml:space="preserve"> والانحرافات</w:t>
      </w:r>
      <w:r>
        <w:rPr>
          <w:rFonts w:ascii="Traditional Arabic" w:hAnsi="Traditional Arabic" w:cs="Traditional Arabic" w:hint="cs"/>
          <w:b/>
          <w:bCs/>
          <w:sz w:val="32"/>
          <w:szCs w:val="32"/>
          <w:rtl/>
          <w:lang w:bidi="ar-DZ"/>
        </w:rPr>
        <w:t xml:space="preserve"> </w:t>
      </w:r>
      <w:r w:rsidRPr="007F310D">
        <w:rPr>
          <w:rFonts w:ascii="Traditional Arabic" w:hAnsi="Traditional Arabic" w:cs="Traditional Arabic" w:hint="cs"/>
          <w:b/>
          <w:bCs/>
          <w:sz w:val="32"/>
          <w:szCs w:val="32"/>
          <w:rtl/>
          <w:lang w:bidi="ar-DZ"/>
        </w:rPr>
        <w:t>المعيارية</w:t>
      </w:r>
      <w:r>
        <w:rPr>
          <w:rFonts w:ascii="Traditional Arabic" w:hAnsi="Traditional Arabic" w:cs="Traditional Arabic" w:hint="cs"/>
          <w:b/>
          <w:bCs/>
          <w:sz w:val="32"/>
          <w:szCs w:val="32"/>
          <w:rtl/>
          <w:lang w:bidi="ar-DZ"/>
        </w:rPr>
        <w:t xml:space="preserve"> </w:t>
      </w:r>
      <w:r w:rsidRPr="007F310D">
        <w:rPr>
          <w:rFonts w:ascii="Traditional Arabic" w:hAnsi="Traditional Arabic" w:cs="Traditional Arabic" w:hint="cs"/>
          <w:b/>
          <w:bCs/>
          <w:sz w:val="32"/>
          <w:szCs w:val="32"/>
          <w:rtl/>
          <w:lang w:bidi="ar-DZ"/>
        </w:rPr>
        <w:t>والأهمية</w:t>
      </w:r>
      <w:r>
        <w:rPr>
          <w:rFonts w:ascii="Traditional Arabic" w:hAnsi="Traditional Arabic" w:cs="Traditional Arabic" w:hint="cs"/>
          <w:b/>
          <w:bCs/>
          <w:sz w:val="32"/>
          <w:szCs w:val="32"/>
          <w:rtl/>
          <w:lang w:bidi="ar-DZ"/>
        </w:rPr>
        <w:t xml:space="preserve"> </w:t>
      </w:r>
      <w:r w:rsidRPr="007F310D">
        <w:rPr>
          <w:rFonts w:ascii="Traditional Arabic" w:hAnsi="Traditional Arabic" w:cs="Traditional Arabic" w:hint="cs"/>
          <w:b/>
          <w:bCs/>
          <w:sz w:val="32"/>
          <w:szCs w:val="32"/>
          <w:rtl/>
          <w:lang w:bidi="ar-DZ"/>
        </w:rPr>
        <w:t>النسبية</w:t>
      </w:r>
      <w:r>
        <w:rPr>
          <w:rFonts w:ascii="Traditional Arabic" w:hAnsi="Traditional Arabic" w:cs="Traditional Arabic" w:hint="cs"/>
          <w:b/>
          <w:bCs/>
          <w:sz w:val="32"/>
          <w:szCs w:val="32"/>
          <w:rtl/>
          <w:lang w:bidi="ar-DZ"/>
        </w:rPr>
        <w:t xml:space="preserve"> واتجاه </w:t>
      </w:r>
      <w:r w:rsidRPr="007F310D">
        <w:rPr>
          <w:rFonts w:ascii="Traditional Arabic" w:hAnsi="Traditional Arabic" w:cs="Traditional Arabic" w:hint="cs"/>
          <w:b/>
          <w:bCs/>
          <w:sz w:val="32"/>
          <w:szCs w:val="32"/>
          <w:rtl/>
          <w:lang w:bidi="ar-DZ"/>
        </w:rPr>
        <w:t>إجابات</w:t>
      </w:r>
      <w:r>
        <w:rPr>
          <w:rFonts w:ascii="Traditional Arabic" w:hAnsi="Traditional Arabic" w:cs="Traditional Arabic" w:hint="cs"/>
          <w:b/>
          <w:bCs/>
          <w:sz w:val="32"/>
          <w:szCs w:val="32"/>
          <w:rtl/>
          <w:lang w:bidi="ar-DZ"/>
        </w:rPr>
        <w:t xml:space="preserve"> </w:t>
      </w:r>
      <w:r w:rsidRPr="007F310D">
        <w:rPr>
          <w:rFonts w:ascii="Traditional Arabic" w:hAnsi="Traditional Arabic" w:cs="Traditional Arabic" w:hint="cs"/>
          <w:b/>
          <w:bCs/>
          <w:sz w:val="32"/>
          <w:szCs w:val="32"/>
          <w:rtl/>
          <w:lang w:bidi="ar-DZ"/>
        </w:rPr>
        <w:t>أفراد</w:t>
      </w:r>
      <w:r>
        <w:rPr>
          <w:rFonts w:ascii="Traditional Arabic" w:hAnsi="Traditional Arabic" w:cs="Traditional Arabic" w:hint="cs"/>
          <w:b/>
          <w:bCs/>
          <w:sz w:val="32"/>
          <w:szCs w:val="32"/>
          <w:rtl/>
          <w:lang w:bidi="ar-DZ"/>
        </w:rPr>
        <w:t xml:space="preserve"> </w:t>
      </w:r>
      <w:r w:rsidRPr="007F310D">
        <w:rPr>
          <w:rFonts w:ascii="Traditional Arabic" w:hAnsi="Traditional Arabic" w:cs="Traditional Arabic" w:hint="cs"/>
          <w:b/>
          <w:bCs/>
          <w:sz w:val="32"/>
          <w:szCs w:val="32"/>
          <w:rtl/>
          <w:lang w:bidi="ar-DZ"/>
        </w:rPr>
        <w:t>عينة</w:t>
      </w:r>
    </w:p>
    <w:tbl>
      <w:tblPr>
        <w:tblStyle w:val="TableGrid3"/>
        <w:tblpPr w:leftFromText="141" w:rightFromText="141" w:vertAnchor="page" w:horzAnchor="margin" w:tblpY="4835"/>
        <w:tblW w:w="9640" w:type="dxa"/>
        <w:tblInd w:w="0" w:type="dxa"/>
        <w:tblCellMar>
          <w:left w:w="24" w:type="dxa"/>
          <w:right w:w="38" w:type="dxa"/>
        </w:tblCellMar>
        <w:tblLook w:val="04A0" w:firstRow="1" w:lastRow="0" w:firstColumn="1" w:lastColumn="0" w:noHBand="0" w:noVBand="1"/>
      </w:tblPr>
      <w:tblGrid>
        <w:gridCol w:w="1113"/>
        <w:gridCol w:w="818"/>
        <w:gridCol w:w="957"/>
        <w:gridCol w:w="1102"/>
        <w:gridCol w:w="957"/>
        <w:gridCol w:w="4693"/>
      </w:tblGrid>
      <w:tr w:rsidR="00E4747E" w:rsidRPr="007F310D" w:rsidTr="00E4747E">
        <w:trPr>
          <w:trHeight w:val="1124"/>
        </w:trPr>
        <w:tc>
          <w:tcPr>
            <w:tcW w:w="1113" w:type="dxa"/>
            <w:tcBorders>
              <w:top w:val="single" w:sz="4" w:space="0" w:color="000000"/>
              <w:left w:val="single" w:sz="4" w:space="0" w:color="000000"/>
              <w:right w:val="single" w:sz="4" w:space="0" w:color="000000"/>
            </w:tcBorders>
            <w:shd w:val="clear" w:color="auto" w:fill="auto"/>
          </w:tcPr>
          <w:p w:rsidR="00E4747E" w:rsidRPr="00171658" w:rsidRDefault="00E4747E" w:rsidP="00E4747E">
            <w:pPr>
              <w:bidi/>
              <w:spacing w:line="276" w:lineRule="auto"/>
              <w:ind w:left="121"/>
              <w:jc w:val="center"/>
              <w:rPr>
                <w:rFonts w:ascii="Traditional Arabic" w:eastAsia="Traditional Arabic" w:hAnsi="Traditional Arabic" w:cs="Traditional Arabic"/>
                <w:color w:val="000000"/>
                <w:sz w:val="28"/>
                <w:szCs w:val="28"/>
                <w:rtl/>
              </w:rPr>
            </w:pPr>
            <w:r w:rsidRPr="00171658">
              <w:rPr>
                <w:rFonts w:ascii="Traditional Arabic" w:eastAsia="Traditional Arabic" w:hAnsi="Traditional Arabic" w:cs="Traditional Arabic"/>
                <w:color w:val="000000"/>
                <w:sz w:val="28"/>
                <w:szCs w:val="28"/>
                <w:rtl/>
              </w:rPr>
              <w:t>مستوى القبول</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E4747E" w:rsidRPr="00171658" w:rsidRDefault="00E4747E" w:rsidP="00E4747E">
            <w:pPr>
              <w:bidi/>
              <w:spacing w:line="276" w:lineRule="auto"/>
              <w:jc w:val="center"/>
              <w:rPr>
                <w:rFonts w:ascii="Traditional Arabic" w:eastAsia="Traditional Arabic" w:hAnsi="Traditional Arabic" w:cs="Traditional Arabic"/>
                <w:color w:val="000000"/>
                <w:sz w:val="28"/>
                <w:szCs w:val="28"/>
              </w:rPr>
            </w:pPr>
            <w:r w:rsidRPr="00171658">
              <w:rPr>
                <w:rFonts w:ascii="Traditional Arabic" w:eastAsia="Traditional Arabic" w:hAnsi="Traditional Arabic" w:cs="Traditional Arabic"/>
                <w:color w:val="000000"/>
                <w:sz w:val="28"/>
                <w:szCs w:val="28"/>
                <w:rtl/>
              </w:rPr>
              <w:t>الاتجاه</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E4747E" w:rsidRPr="00171658" w:rsidRDefault="00E4747E" w:rsidP="00E4747E">
            <w:pPr>
              <w:bidi/>
              <w:spacing w:line="276" w:lineRule="auto"/>
              <w:ind w:left="358" w:right="20" w:hanging="264"/>
              <w:jc w:val="center"/>
              <w:rPr>
                <w:rFonts w:ascii="Traditional Arabic" w:eastAsia="Traditional Arabic" w:hAnsi="Traditional Arabic" w:cs="Traditional Arabic"/>
                <w:color w:val="000000"/>
                <w:sz w:val="28"/>
                <w:szCs w:val="28"/>
              </w:rPr>
            </w:pPr>
            <w:r w:rsidRPr="00171658">
              <w:rPr>
                <w:rFonts w:ascii="Traditional Arabic" w:eastAsia="Traditional Arabic" w:hAnsi="Traditional Arabic" w:cs="Traditional Arabic"/>
                <w:color w:val="000000"/>
                <w:sz w:val="28"/>
                <w:szCs w:val="28"/>
                <w:rtl/>
              </w:rPr>
              <w:t>الأهمية النسبية</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E4747E" w:rsidRPr="00171658" w:rsidRDefault="00E4747E" w:rsidP="00E4747E">
            <w:pPr>
              <w:bidi/>
              <w:spacing w:line="276" w:lineRule="auto"/>
              <w:ind w:left="185" w:hanging="41"/>
              <w:jc w:val="center"/>
              <w:rPr>
                <w:rFonts w:ascii="Traditional Arabic" w:eastAsia="Traditional Arabic" w:hAnsi="Traditional Arabic" w:cs="Traditional Arabic"/>
                <w:color w:val="000000"/>
                <w:sz w:val="28"/>
                <w:szCs w:val="28"/>
              </w:rPr>
            </w:pPr>
            <w:r w:rsidRPr="00171658">
              <w:rPr>
                <w:rFonts w:ascii="Traditional Arabic" w:eastAsia="Traditional Arabic" w:hAnsi="Traditional Arabic" w:cs="Traditional Arabic"/>
                <w:color w:val="000000"/>
                <w:sz w:val="28"/>
                <w:szCs w:val="28"/>
                <w:rtl/>
              </w:rPr>
              <w:t>الانحراف المعياري</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E4747E" w:rsidRPr="00171658" w:rsidRDefault="00E4747E" w:rsidP="00E4747E">
            <w:pPr>
              <w:bidi/>
              <w:spacing w:line="276" w:lineRule="auto"/>
              <w:ind w:left="84"/>
              <w:jc w:val="center"/>
              <w:rPr>
                <w:rFonts w:ascii="Traditional Arabic" w:eastAsia="Traditional Arabic" w:hAnsi="Traditional Arabic" w:cs="Traditional Arabic"/>
                <w:color w:val="000000"/>
                <w:sz w:val="28"/>
                <w:szCs w:val="28"/>
              </w:rPr>
            </w:pPr>
            <w:r w:rsidRPr="00171658">
              <w:rPr>
                <w:rFonts w:ascii="Traditional Arabic" w:eastAsia="Traditional Arabic" w:hAnsi="Traditional Arabic" w:cs="Traditional Arabic"/>
                <w:color w:val="000000"/>
                <w:sz w:val="28"/>
                <w:szCs w:val="28"/>
                <w:rtl/>
              </w:rPr>
              <w:t>المتوسط الحسابي</w:t>
            </w:r>
          </w:p>
        </w:tc>
        <w:tc>
          <w:tcPr>
            <w:tcW w:w="4693" w:type="dxa"/>
            <w:tcBorders>
              <w:top w:val="single" w:sz="4" w:space="0" w:color="000000"/>
              <w:left w:val="single" w:sz="4" w:space="0" w:color="000000"/>
              <w:bottom w:val="single" w:sz="4" w:space="0" w:color="000000"/>
              <w:right w:val="single" w:sz="4" w:space="0" w:color="000000"/>
            </w:tcBorders>
            <w:shd w:val="clear" w:color="auto" w:fill="auto"/>
            <w:hideMark/>
          </w:tcPr>
          <w:p w:rsidR="00E4747E" w:rsidRPr="00171658" w:rsidRDefault="00E4747E" w:rsidP="00E4747E">
            <w:pPr>
              <w:bidi/>
              <w:ind w:right="70"/>
              <w:rPr>
                <w:rFonts w:ascii="Traditional Arabic" w:eastAsia="Traditional Arabic" w:hAnsi="Traditional Arabic" w:cs="Traditional Arabic"/>
                <w:b/>
                <w:color w:val="000000"/>
                <w:sz w:val="32"/>
                <w:szCs w:val="32"/>
              </w:rPr>
            </w:pPr>
          </w:p>
          <w:p w:rsidR="00E4747E" w:rsidRPr="00171658" w:rsidRDefault="00E4747E" w:rsidP="00E4747E">
            <w:pPr>
              <w:bidi/>
              <w:spacing w:line="276" w:lineRule="auto"/>
              <w:rPr>
                <w:rFonts w:ascii="Traditional Arabic" w:eastAsia="Traditional Arabic" w:hAnsi="Traditional Arabic" w:cs="Traditional Arabic"/>
                <w:b/>
                <w:color w:val="000000"/>
                <w:sz w:val="32"/>
                <w:szCs w:val="32"/>
              </w:rPr>
            </w:pPr>
            <w:r w:rsidRPr="00171658">
              <w:rPr>
                <w:rFonts w:ascii="Traditional Arabic" w:eastAsia="Traditional Arabic" w:hAnsi="Traditional Arabic" w:cs="Traditional Arabic"/>
                <w:b/>
                <w:color w:val="000000"/>
                <w:sz w:val="32"/>
                <w:szCs w:val="32"/>
                <w:rtl/>
              </w:rPr>
              <w:t>العبارات</w:t>
            </w:r>
          </w:p>
        </w:tc>
      </w:tr>
      <w:tr w:rsidR="00E4747E" w:rsidRPr="007F310D" w:rsidTr="00E4747E">
        <w:trPr>
          <w:trHeight w:val="983"/>
        </w:trPr>
        <w:tc>
          <w:tcPr>
            <w:tcW w:w="1113" w:type="dxa"/>
            <w:tcBorders>
              <w:top w:val="single" w:sz="4" w:space="0" w:color="000000"/>
              <w:left w:val="single" w:sz="4" w:space="0" w:color="000000"/>
              <w:right w:val="single" w:sz="4" w:space="0" w:color="000000"/>
            </w:tcBorders>
            <w:shd w:val="clear" w:color="auto" w:fill="auto"/>
          </w:tcPr>
          <w:p w:rsidR="00E4747E" w:rsidRPr="007F310D" w:rsidRDefault="00E4747E" w:rsidP="00E4747E">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مرتفع</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E4747E" w:rsidRPr="007F310D" w:rsidRDefault="00E4747E" w:rsidP="00E4747E">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موافق</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E4747E" w:rsidRPr="008542A9" w:rsidRDefault="00E4747E" w:rsidP="00E4747E">
            <w:pPr>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hint="cs"/>
                <w:sz w:val="28"/>
                <w:szCs w:val="28"/>
                <w:rtl/>
              </w:rPr>
              <w:t>2</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E4747E" w:rsidRPr="00401DA1" w:rsidRDefault="00E4747E" w:rsidP="00E4747E">
            <w:pPr>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hint="cs"/>
                <w:sz w:val="28"/>
                <w:szCs w:val="28"/>
                <w:rtl/>
              </w:rPr>
              <w:t>0.871</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E4747E" w:rsidRPr="00401DA1" w:rsidRDefault="00E4747E" w:rsidP="00E4747E">
            <w:pPr>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hint="cs"/>
                <w:sz w:val="28"/>
                <w:szCs w:val="28"/>
                <w:rtl/>
              </w:rPr>
              <w:t>3.54</w:t>
            </w:r>
          </w:p>
        </w:tc>
        <w:tc>
          <w:tcPr>
            <w:tcW w:w="4693" w:type="dxa"/>
            <w:tcBorders>
              <w:top w:val="single" w:sz="4" w:space="0" w:color="000000"/>
              <w:left w:val="single" w:sz="4" w:space="0" w:color="000000"/>
              <w:bottom w:val="single" w:sz="4" w:space="0" w:color="000000"/>
              <w:right w:val="single" w:sz="4" w:space="0" w:color="000000"/>
            </w:tcBorders>
            <w:shd w:val="clear" w:color="auto" w:fill="auto"/>
            <w:hideMark/>
          </w:tcPr>
          <w:p w:rsidR="00E4747E" w:rsidRPr="007F310D" w:rsidRDefault="00E4747E" w:rsidP="00E4747E">
            <w:pPr>
              <w:bidi/>
              <w:spacing w:line="304" w:lineRule="auto"/>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1.</w:t>
            </w:r>
            <w:r w:rsidRPr="00EC0A1B">
              <w:rPr>
                <w:rFonts w:ascii="Traditional Arabic" w:eastAsia="Traditional Arabic" w:hAnsi="Traditional Arabic" w:cs="Traditional Arabic" w:hint="cs"/>
                <w:color w:val="000000"/>
                <w:sz w:val="28"/>
                <w:szCs w:val="28"/>
                <w:rtl/>
              </w:rPr>
              <w:t>تستهدف</w:t>
            </w:r>
            <w:r>
              <w:rPr>
                <w:rFonts w:ascii="Traditional Arabic" w:eastAsia="Traditional Arabic" w:hAnsi="Traditional Arabic" w:cs="Traditional Arabic" w:hint="cs"/>
                <w:color w:val="000000"/>
                <w:sz w:val="28"/>
                <w:szCs w:val="28"/>
                <w:rtl/>
              </w:rPr>
              <w:t xml:space="preserve"> </w:t>
            </w:r>
            <w:r w:rsidRPr="00EC0A1B">
              <w:rPr>
                <w:rFonts w:ascii="Traditional Arabic" w:eastAsia="Traditional Arabic" w:hAnsi="Traditional Arabic" w:cs="Traditional Arabic" w:hint="cs"/>
                <w:color w:val="000000"/>
                <w:sz w:val="28"/>
                <w:szCs w:val="28"/>
                <w:rtl/>
              </w:rPr>
              <w:t>عمليات</w:t>
            </w:r>
            <w:r>
              <w:rPr>
                <w:rFonts w:ascii="Traditional Arabic" w:eastAsia="Traditional Arabic" w:hAnsi="Traditional Arabic" w:cs="Traditional Arabic" w:hint="cs"/>
                <w:color w:val="000000"/>
                <w:sz w:val="28"/>
                <w:szCs w:val="28"/>
                <w:rtl/>
              </w:rPr>
              <w:t xml:space="preserve"> </w:t>
            </w:r>
            <w:r w:rsidRPr="00EC0A1B">
              <w:rPr>
                <w:rFonts w:ascii="Traditional Arabic" w:eastAsia="Traditional Arabic" w:hAnsi="Traditional Arabic" w:cs="Traditional Arabic" w:hint="cs"/>
                <w:color w:val="000000"/>
                <w:sz w:val="28"/>
                <w:szCs w:val="28"/>
                <w:rtl/>
              </w:rPr>
              <w:t>التحسين</w:t>
            </w:r>
            <w:r>
              <w:rPr>
                <w:rFonts w:ascii="Traditional Arabic" w:eastAsia="Traditional Arabic" w:hAnsi="Traditional Arabic" w:cs="Traditional Arabic" w:hint="cs"/>
                <w:color w:val="000000"/>
                <w:sz w:val="28"/>
                <w:szCs w:val="28"/>
                <w:rtl/>
              </w:rPr>
              <w:t xml:space="preserve"> </w:t>
            </w:r>
            <w:r w:rsidRPr="00EC0A1B">
              <w:rPr>
                <w:rFonts w:ascii="Traditional Arabic" w:eastAsia="Traditional Arabic" w:hAnsi="Traditional Arabic" w:cs="Traditional Arabic" w:hint="cs"/>
                <w:color w:val="000000"/>
                <w:sz w:val="28"/>
                <w:szCs w:val="28"/>
                <w:rtl/>
              </w:rPr>
              <w:t>و</w:t>
            </w:r>
            <w:r>
              <w:rPr>
                <w:rFonts w:ascii="Traditional Arabic" w:eastAsia="Traditional Arabic" w:hAnsi="Traditional Arabic" w:cs="Traditional Arabic" w:hint="cs"/>
                <w:color w:val="000000"/>
                <w:sz w:val="28"/>
                <w:szCs w:val="28"/>
                <w:rtl/>
              </w:rPr>
              <w:t xml:space="preserve"> </w:t>
            </w:r>
            <w:r w:rsidRPr="00EC0A1B">
              <w:rPr>
                <w:rFonts w:ascii="Traditional Arabic" w:eastAsia="Traditional Arabic" w:hAnsi="Traditional Arabic" w:cs="Traditional Arabic" w:hint="cs"/>
                <w:color w:val="000000"/>
                <w:sz w:val="28"/>
                <w:szCs w:val="28"/>
                <w:rtl/>
              </w:rPr>
              <w:t>التطوير</w:t>
            </w:r>
            <w:r>
              <w:rPr>
                <w:rFonts w:ascii="Traditional Arabic" w:eastAsia="Traditional Arabic" w:hAnsi="Traditional Arabic" w:cs="Traditional Arabic" w:hint="cs"/>
                <w:color w:val="000000"/>
                <w:sz w:val="28"/>
                <w:szCs w:val="28"/>
                <w:rtl/>
              </w:rPr>
              <w:t xml:space="preserve"> </w:t>
            </w:r>
            <w:r w:rsidRPr="00EC0A1B">
              <w:rPr>
                <w:rFonts w:ascii="Traditional Arabic" w:eastAsia="Traditional Arabic" w:hAnsi="Traditional Arabic" w:cs="Traditional Arabic" w:hint="cs"/>
                <w:color w:val="000000"/>
                <w:sz w:val="28"/>
                <w:szCs w:val="28"/>
                <w:rtl/>
              </w:rPr>
              <w:t>المستمر</w:t>
            </w:r>
            <w:r>
              <w:rPr>
                <w:rFonts w:ascii="Traditional Arabic" w:eastAsia="Traditional Arabic" w:hAnsi="Traditional Arabic" w:cs="Traditional Arabic" w:hint="cs"/>
                <w:color w:val="000000"/>
                <w:sz w:val="28"/>
                <w:szCs w:val="28"/>
                <w:rtl/>
              </w:rPr>
              <w:t xml:space="preserve"> </w:t>
            </w:r>
            <w:r w:rsidRPr="00EC0A1B">
              <w:rPr>
                <w:rFonts w:ascii="Traditional Arabic" w:eastAsia="Traditional Arabic" w:hAnsi="Traditional Arabic" w:cs="Traditional Arabic" w:hint="cs"/>
                <w:color w:val="000000"/>
                <w:sz w:val="28"/>
                <w:szCs w:val="28"/>
                <w:rtl/>
              </w:rPr>
              <w:t>تخفيض</w:t>
            </w:r>
            <w:r>
              <w:rPr>
                <w:rFonts w:ascii="Traditional Arabic" w:eastAsia="Traditional Arabic" w:hAnsi="Traditional Arabic" w:cs="Traditional Arabic" w:hint="cs"/>
                <w:color w:val="000000"/>
                <w:sz w:val="28"/>
                <w:szCs w:val="28"/>
                <w:rtl/>
              </w:rPr>
              <w:t xml:space="preserve"> </w:t>
            </w:r>
            <w:r w:rsidRPr="00EC0A1B">
              <w:rPr>
                <w:rFonts w:ascii="Traditional Arabic" w:eastAsia="Traditional Arabic" w:hAnsi="Traditional Arabic" w:cs="Traditional Arabic" w:hint="cs"/>
                <w:color w:val="000000"/>
                <w:sz w:val="28"/>
                <w:szCs w:val="28"/>
                <w:rtl/>
              </w:rPr>
              <w:t>معدل</w:t>
            </w:r>
            <w:r>
              <w:rPr>
                <w:rFonts w:ascii="Traditional Arabic" w:eastAsia="Traditional Arabic" w:hAnsi="Traditional Arabic" w:cs="Traditional Arabic" w:hint="cs"/>
                <w:color w:val="000000"/>
                <w:sz w:val="28"/>
                <w:szCs w:val="28"/>
                <w:rtl/>
              </w:rPr>
              <w:t xml:space="preserve"> ال</w:t>
            </w:r>
            <w:r w:rsidRPr="00EC0A1B">
              <w:rPr>
                <w:rFonts w:ascii="Traditional Arabic" w:eastAsia="Traditional Arabic" w:hAnsi="Traditional Arabic" w:cs="Traditional Arabic" w:hint="cs"/>
                <w:color w:val="000000"/>
                <w:sz w:val="28"/>
                <w:szCs w:val="28"/>
                <w:rtl/>
              </w:rPr>
              <w:t>ضياع</w:t>
            </w:r>
            <w:r>
              <w:rPr>
                <w:rFonts w:ascii="Traditional Arabic" w:eastAsia="Traditional Arabic" w:hAnsi="Traditional Arabic" w:cs="Traditional Arabic" w:hint="cs"/>
                <w:color w:val="000000"/>
                <w:sz w:val="28"/>
                <w:szCs w:val="28"/>
                <w:rtl/>
              </w:rPr>
              <w:t xml:space="preserve"> </w:t>
            </w:r>
            <w:r w:rsidRPr="00EC0A1B">
              <w:rPr>
                <w:rFonts w:ascii="Traditional Arabic" w:eastAsia="Traditional Arabic" w:hAnsi="Traditional Arabic" w:cs="Traditional Arabic" w:hint="cs"/>
                <w:color w:val="000000"/>
                <w:sz w:val="28"/>
                <w:szCs w:val="28"/>
                <w:rtl/>
              </w:rPr>
              <w:t>في</w:t>
            </w:r>
            <w:r>
              <w:rPr>
                <w:rFonts w:ascii="Traditional Arabic" w:eastAsia="Traditional Arabic" w:hAnsi="Traditional Arabic" w:cs="Traditional Arabic" w:hint="cs"/>
                <w:color w:val="000000"/>
                <w:sz w:val="28"/>
                <w:szCs w:val="28"/>
                <w:rtl/>
              </w:rPr>
              <w:t xml:space="preserve"> </w:t>
            </w:r>
            <w:r w:rsidRPr="00EC0A1B">
              <w:rPr>
                <w:rFonts w:ascii="Traditional Arabic" w:eastAsia="Traditional Arabic" w:hAnsi="Traditional Arabic" w:cs="Traditional Arabic" w:hint="cs"/>
                <w:color w:val="000000"/>
                <w:sz w:val="28"/>
                <w:szCs w:val="28"/>
                <w:rtl/>
              </w:rPr>
              <w:t>الوقت</w:t>
            </w:r>
            <w:r w:rsidRPr="00EC0A1B">
              <w:rPr>
                <w:rFonts w:ascii="Traditional Arabic" w:eastAsia="Traditional Arabic" w:hAnsi="Traditional Arabic" w:cs="Traditional Arabic"/>
                <w:color w:val="000000"/>
                <w:sz w:val="28"/>
                <w:szCs w:val="28"/>
                <w:rtl/>
              </w:rPr>
              <w:t>.</w:t>
            </w:r>
          </w:p>
        </w:tc>
      </w:tr>
      <w:tr w:rsidR="00E4747E" w:rsidRPr="007F310D" w:rsidTr="00E4747E">
        <w:trPr>
          <w:trHeight w:val="619"/>
        </w:trPr>
        <w:tc>
          <w:tcPr>
            <w:tcW w:w="1113" w:type="dxa"/>
            <w:tcBorders>
              <w:top w:val="single" w:sz="4" w:space="0" w:color="000000"/>
              <w:left w:val="single" w:sz="4" w:space="0" w:color="000000"/>
              <w:right w:val="single" w:sz="4" w:space="0" w:color="000000"/>
            </w:tcBorders>
            <w:shd w:val="clear" w:color="auto" w:fill="auto"/>
          </w:tcPr>
          <w:p w:rsidR="00E4747E" w:rsidRPr="007F310D" w:rsidRDefault="00E4747E" w:rsidP="00E4747E">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مرتفع</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E4747E" w:rsidRPr="007F310D" w:rsidRDefault="00E4747E" w:rsidP="00E4747E">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موافق</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E4747E" w:rsidRPr="008542A9" w:rsidRDefault="00E4747E" w:rsidP="00E4747E">
            <w:pPr>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hint="cs"/>
                <w:sz w:val="28"/>
                <w:szCs w:val="28"/>
                <w:rtl/>
              </w:rPr>
              <w:t>3</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E4747E" w:rsidRPr="00401DA1" w:rsidRDefault="00E4747E" w:rsidP="00E4747E">
            <w:pPr>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hint="cs"/>
                <w:sz w:val="28"/>
                <w:szCs w:val="28"/>
                <w:rtl/>
              </w:rPr>
              <w:t>0.845</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E4747E" w:rsidRPr="00401DA1" w:rsidRDefault="00E4747E" w:rsidP="00E4747E">
            <w:pPr>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hint="cs"/>
                <w:sz w:val="28"/>
                <w:szCs w:val="28"/>
                <w:rtl/>
              </w:rPr>
              <w:t>3.51</w:t>
            </w:r>
          </w:p>
        </w:tc>
        <w:tc>
          <w:tcPr>
            <w:tcW w:w="4693" w:type="dxa"/>
            <w:tcBorders>
              <w:top w:val="single" w:sz="4" w:space="0" w:color="000000"/>
              <w:left w:val="single" w:sz="4" w:space="0" w:color="000000"/>
              <w:bottom w:val="single" w:sz="4" w:space="0" w:color="000000"/>
              <w:right w:val="single" w:sz="4" w:space="0" w:color="000000"/>
            </w:tcBorders>
            <w:shd w:val="clear" w:color="auto" w:fill="auto"/>
          </w:tcPr>
          <w:p w:rsidR="00E4747E" w:rsidRPr="00BD1C05" w:rsidRDefault="00E4747E" w:rsidP="00E4747E">
            <w:pPr>
              <w:spacing w:line="276" w:lineRule="auto"/>
              <w:ind w:left="1085" w:hanging="1085"/>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2</w:t>
            </w:r>
            <w:r w:rsidRPr="00BD1C05">
              <w:rPr>
                <w:rFonts w:ascii="Traditional Arabic" w:eastAsia="Traditional Arabic" w:hAnsi="Traditional Arabic" w:cs="Traditional Arabic"/>
                <w:color w:val="000000"/>
                <w:sz w:val="28"/>
                <w:szCs w:val="28"/>
                <w:rtl/>
              </w:rPr>
              <w:t>.</w:t>
            </w:r>
            <w:r w:rsidRPr="00BD1C05">
              <w:rPr>
                <w:rFonts w:ascii="Traditional Arabic" w:hAnsi="Traditional Arabic" w:cs="Traditional Arabic"/>
                <w:sz w:val="28"/>
                <w:szCs w:val="28"/>
                <w:rtl/>
              </w:rPr>
              <w:t xml:space="preserve"> تحرص المؤسسة عل</w:t>
            </w:r>
            <w:r>
              <w:rPr>
                <w:rFonts w:ascii="Traditional Arabic" w:hAnsi="Traditional Arabic" w:cs="Traditional Arabic"/>
                <w:sz w:val="28"/>
                <w:szCs w:val="28"/>
                <w:rtl/>
              </w:rPr>
              <w:t>ى تنفيذ إجراءات ال</w:t>
            </w:r>
            <w:r>
              <w:rPr>
                <w:rFonts w:ascii="Traditional Arabic" w:hAnsi="Traditional Arabic" w:cs="Traditional Arabic" w:hint="cs"/>
                <w:sz w:val="28"/>
                <w:szCs w:val="28"/>
                <w:rtl/>
              </w:rPr>
              <w:t xml:space="preserve">عمل </w:t>
            </w:r>
            <w:r w:rsidRPr="00BD1C05">
              <w:rPr>
                <w:rFonts w:ascii="Traditional Arabic" w:hAnsi="Traditional Arabic" w:cs="Traditional Arabic"/>
                <w:sz w:val="28"/>
                <w:szCs w:val="28"/>
                <w:rtl/>
              </w:rPr>
              <w:t>لزيادة كفاءتها</w:t>
            </w:r>
          </w:p>
        </w:tc>
      </w:tr>
      <w:tr w:rsidR="00E4747E" w:rsidRPr="007F310D" w:rsidTr="00E4747E">
        <w:trPr>
          <w:trHeight w:val="557"/>
        </w:trPr>
        <w:tc>
          <w:tcPr>
            <w:tcW w:w="1113" w:type="dxa"/>
            <w:tcBorders>
              <w:top w:val="single" w:sz="4" w:space="0" w:color="000000"/>
              <w:left w:val="single" w:sz="4" w:space="0" w:color="000000"/>
              <w:right w:val="single" w:sz="4" w:space="0" w:color="000000"/>
            </w:tcBorders>
            <w:shd w:val="clear" w:color="auto" w:fill="auto"/>
          </w:tcPr>
          <w:p w:rsidR="00E4747E" w:rsidRPr="007F310D" w:rsidRDefault="00E4747E" w:rsidP="00E4747E">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متوسط</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E4747E" w:rsidRPr="007F310D" w:rsidRDefault="00E4747E" w:rsidP="00E4747E">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محايد</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E4747E" w:rsidRPr="007F310D" w:rsidRDefault="00E4747E" w:rsidP="00E4747E">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5</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E4747E" w:rsidRPr="007F310D" w:rsidRDefault="00E4747E" w:rsidP="00E4747E">
            <w:pPr>
              <w:tabs>
                <w:tab w:val="center" w:pos="464"/>
              </w:tabs>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1.235</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E4747E" w:rsidRPr="007F310D" w:rsidRDefault="00E4747E" w:rsidP="00E4747E">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3.35</w:t>
            </w:r>
          </w:p>
        </w:tc>
        <w:tc>
          <w:tcPr>
            <w:tcW w:w="4693" w:type="dxa"/>
            <w:tcBorders>
              <w:top w:val="single" w:sz="4" w:space="0" w:color="000000"/>
              <w:left w:val="single" w:sz="4" w:space="0" w:color="000000"/>
              <w:bottom w:val="single" w:sz="4" w:space="0" w:color="000000"/>
              <w:right w:val="single" w:sz="4" w:space="0" w:color="000000"/>
            </w:tcBorders>
            <w:shd w:val="clear" w:color="auto" w:fill="auto"/>
          </w:tcPr>
          <w:p w:rsidR="00E4747E" w:rsidRPr="007F310D" w:rsidRDefault="00E4747E" w:rsidP="00E4747E">
            <w:pPr>
              <w:bidi/>
              <w:spacing w:line="276" w:lineRule="auto"/>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3.</w:t>
            </w:r>
            <w:r w:rsidRPr="00B10CC3">
              <w:rPr>
                <w:rFonts w:ascii="Traditional Arabic" w:eastAsia="Traditional Arabic" w:hAnsi="Traditional Arabic" w:cs="Traditional Arabic" w:hint="cs"/>
                <w:color w:val="000000"/>
                <w:sz w:val="28"/>
                <w:szCs w:val="28"/>
                <w:rtl/>
              </w:rPr>
              <w:t>تشجع</w:t>
            </w:r>
            <w:r>
              <w:rPr>
                <w:rFonts w:ascii="Traditional Arabic" w:eastAsia="Traditional Arabic" w:hAnsi="Traditional Arabic" w:cs="Traditional Arabic" w:hint="cs"/>
                <w:color w:val="000000"/>
                <w:sz w:val="28"/>
                <w:szCs w:val="28"/>
                <w:rtl/>
              </w:rPr>
              <w:t xml:space="preserve"> </w:t>
            </w:r>
            <w:r w:rsidRPr="00B10CC3">
              <w:rPr>
                <w:rFonts w:ascii="Traditional Arabic" w:eastAsia="Traditional Arabic" w:hAnsi="Traditional Arabic" w:cs="Traditional Arabic" w:hint="cs"/>
                <w:color w:val="000000"/>
                <w:sz w:val="28"/>
                <w:szCs w:val="28"/>
                <w:rtl/>
              </w:rPr>
              <w:t>المؤسسة</w:t>
            </w:r>
            <w:r>
              <w:rPr>
                <w:rFonts w:ascii="Traditional Arabic" w:eastAsia="Traditional Arabic" w:hAnsi="Traditional Arabic" w:cs="Traditional Arabic" w:hint="cs"/>
                <w:color w:val="000000"/>
                <w:sz w:val="28"/>
                <w:szCs w:val="28"/>
                <w:rtl/>
              </w:rPr>
              <w:t xml:space="preserve"> </w:t>
            </w:r>
            <w:r w:rsidRPr="00B10CC3">
              <w:rPr>
                <w:rFonts w:ascii="Traditional Arabic" w:eastAsia="Traditional Arabic" w:hAnsi="Traditional Arabic" w:cs="Traditional Arabic" w:hint="cs"/>
                <w:color w:val="000000"/>
                <w:sz w:val="28"/>
                <w:szCs w:val="28"/>
                <w:rtl/>
              </w:rPr>
              <w:t>الأفكار</w:t>
            </w:r>
            <w:r>
              <w:rPr>
                <w:rFonts w:ascii="Traditional Arabic" w:eastAsia="Traditional Arabic" w:hAnsi="Traditional Arabic" w:cs="Traditional Arabic" w:hint="cs"/>
                <w:color w:val="000000"/>
                <w:sz w:val="28"/>
                <w:szCs w:val="28"/>
                <w:rtl/>
              </w:rPr>
              <w:t xml:space="preserve"> </w:t>
            </w:r>
            <w:r w:rsidRPr="00B10CC3">
              <w:rPr>
                <w:rFonts w:ascii="Traditional Arabic" w:eastAsia="Traditional Arabic" w:hAnsi="Traditional Arabic" w:cs="Traditional Arabic" w:hint="cs"/>
                <w:color w:val="000000"/>
                <w:sz w:val="28"/>
                <w:szCs w:val="28"/>
                <w:rtl/>
              </w:rPr>
              <w:t>التي</w:t>
            </w:r>
            <w:r>
              <w:rPr>
                <w:rFonts w:ascii="Traditional Arabic" w:eastAsia="Traditional Arabic" w:hAnsi="Traditional Arabic" w:cs="Traditional Arabic" w:hint="cs"/>
                <w:color w:val="000000"/>
                <w:sz w:val="28"/>
                <w:szCs w:val="28"/>
                <w:rtl/>
              </w:rPr>
              <w:t xml:space="preserve"> </w:t>
            </w:r>
            <w:r w:rsidRPr="00B10CC3">
              <w:rPr>
                <w:rFonts w:ascii="Traditional Arabic" w:eastAsia="Traditional Arabic" w:hAnsi="Traditional Arabic" w:cs="Traditional Arabic" w:hint="cs"/>
                <w:color w:val="000000"/>
                <w:sz w:val="28"/>
                <w:szCs w:val="28"/>
                <w:rtl/>
              </w:rPr>
              <w:t>تساهم</w:t>
            </w:r>
            <w:r>
              <w:rPr>
                <w:rFonts w:ascii="Traditional Arabic" w:eastAsia="Traditional Arabic" w:hAnsi="Traditional Arabic" w:cs="Traditional Arabic" w:hint="cs"/>
                <w:color w:val="000000"/>
                <w:sz w:val="28"/>
                <w:szCs w:val="28"/>
                <w:rtl/>
              </w:rPr>
              <w:t xml:space="preserve"> </w:t>
            </w:r>
            <w:r w:rsidRPr="00B10CC3">
              <w:rPr>
                <w:rFonts w:ascii="Traditional Arabic" w:eastAsia="Traditional Arabic" w:hAnsi="Traditional Arabic" w:cs="Traditional Arabic" w:hint="cs"/>
                <w:color w:val="000000"/>
                <w:sz w:val="28"/>
                <w:szCs w:val="28"/>
                <w:rtl/>
              </w:rPr>
              <w:t>في</w:t>
            </w:r>
            <w:r>
              <w:rPr>
                <w:rFonts w:ascii="Traditional Arabic" w:eastAsia="Traditional Arabic" w:hAnsi="Traditional Arabic" w:cs="Traditional Arabic" w:hint="cs"/>
                <w:color w:val="000000"/>
                <w:sz w:val="28"/>
                <w:szCs w:val="28"/>
                <w:rtl/>
              </w:rPr>
              <w:t xml:space="preserve"> </w:t>
            </w:r>
            <w:r w:rsidRPr="00B10CC3">
              <w:rPr>
                <w:rFonts w:ascii="Traditional Arabic" w:eastAsia="Traditional Arabic" w:hAnsi="Traditional Arabic" w:cs="Traditional Arabic" w:hint="cs"/>
                <w:color w:val="000000"/>
                <w:sz w:val="28"/>
                <w:szCs w:val="28"/>
                <w:rtl/>
              </w:rPr>
              <w:t>تطوير</w:t>
            </w:r>
            <w:r>
              <w:rPr>
                <w:rFonts w:ascii="Traditional Arabic" w:eastAsia="Traditional Arabic" w:hAnsi="Traditional Arabic" w:cs="Traditional Arabic" w:hint="cs"/>
                <w:color w:val="000000"/>
                <w:sz w:val="28"/>
                <w:szCs w:val="28"/>
                <w:rtl/>
              </w:rPr>
              <w:t xml:space="preserve"> </w:t>
            </w:r>
            <w:r w:rsidRPr="00B10CC3">
              <w:rPr>
                <w:rFonts w:ascii="Traditional Arabic" w:eastAsia="Traditional Arabic" w:hAnsi="Traditional Arabic" w:cs="Traditional Arabic" w:hint="cs"/>
                <w:color w:val="000000"/>
                <w:sz w:val="28"/>
                <w:szCs w:val="28"/>
                <w:rtl/>
              </w:rPr>
              <w:t>الخدمات</w:t>
            </w:r>
            <w:r w:rsidRPr="00B10CC3">
              <w:rPr>
                <w:rFonts w:ascii="Traditional Arabic" w:eastAsia="Traditional Arabic" w:hAnsi="Traditional Arabic" w:cs="Traditional Arabic"/>
                <w:color w:val="000000"/>
                <w:sz w:val="28"/>
                <w:szCs w:val="28"/>
                <w:rtl/>
              </w:rPr>
              <w:t>.</w:t>
            </w:r>
          </w:p>
        </w:tc>
      </w:tr>
      <w:tr w:rsidR="00E4747E" w:rsidRPr="007F310D" w:rsidTr="00E4747E">
        <w:trPr>
          <w:trHeight w:val="566"/>
        </w:trPr>
        <w:tc>
          <w:tcPr>
            <w:tcW w:w="1113" w:type="dxa"/>
            <w:tcBorders>
              <w:top w:val="single" w:sz="4" w:space="0" w:color="000000"/>
              <w:left w:val="single" w:sz="4" w:space="0" w:color="000000"/>
              <w:right w:val="single" w:sz="4" w:space="0" w:color="000000"/>
            </w:tcBorders>
            <w:shd w:val="clear" w:color="auto" w:fill="auto"/>
          </w:tcPr>
          <w:p w:rsidR="00E4747E" w:rsidRPr="007F310D" w:rsidRDefault="00E4747E" w:rsidP="00E4747E">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متوسط</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E4747E" w:rsidRPr="007F310D" w:rsidRDefault="00E4747E" w:rsidP="00E4747E">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محايد</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E4747E" w:rsidRPr="007F310D" w:rsidRDefault="00E4747E" w:rsidP="00E4747E">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4</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E4747E" w:rsidRPr="007F310D" w:rsidRDefault="00E4747E" w:rsidP="00E4747E">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0.994</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E4747E" w:rsidRPr="007F310D" w:rsidRDefault="00E4747E" w:rsidP="00E4747E">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3.37</w:t>
            </w:r>
          </w:p>
        </w:tc>
        <w:tc>
          <w:tcPr>
            <w:tcW w:w="4693" w:type="dxa"/>
            <w:tcBorders>
              <w:top w:val="single" w:sz="4" w:space="0" w:color="000000"/>
              <w:left w:val="single" w:sz="4" w:space="0" w:color="000000"/>
              <w:bottom w:val="single" w:sz="4" w:space="0" w:color="000000"/>
              <w:right w:val="single" w:sz="4" w:space="0" w:color="000000"/>
            </w:tcBorders>
            <w:shd w:val="clear" w:color="auto" w:fill="auto"/>
          </w:tcPr>
          <w:p w:rsidR="00E4747E" w:rsidRPr="007F310D" w:rsidRDefault="00E4747E" w:rsidP="00E4747E">
            <w:pPr>
              <w:bidi/>
              <w:spacing w:line="276" w:lineRule="auto"/>
              <w:ind w:right="70"/>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4.</w:t>
            </w:r>
            <w:r w:rsidRPr="00985272">
              <w:rPr>
                <w:rFonts w:ascii="Traditional Arabic" w:eastAsia="Traditional Arabic" w:hAnsi="Traditional Arabic" w:cs="Traditional Arabic" w:hint="cs"/>
                <w:color w:val="000000"/>
                <w:sz w:val="28"/>
                <w:szCs w:val="28"/>
                <w:rtl/>
              </w:rPr>
              <w:t>هناك</w:t>
            </w:r>
            <w:r>
              <w:rPr>
                <w:rFonts w:ascii="Traditional Arabic" w:eastAsia="Traditional Arabic" w:hAnsi="Traditional Arabic" w:cs="Traditional Arabic" w:hint="cs"/>
                <w:color w:val="000000"/>
                <w:sz w:val="28"/>
                <w:szCs w:val="28"/>
                <w:rtl/>
              </w:rPr>
              <w:t xml:space="preserve"> </w:t>
            </w:r>
            <w:r w:rsidRPr="00985272">
              <w:rPr>
                <w:rFonts w:ascii="Traditional Arabic" w:eastAsia="Traditional Arabic" w:hAnsi="Traditional Arabic" w:cs="Traditional Arabic" w:hint="cs"/>
                <w:color w:val="000000"/>
                <w:sz w:val="28"/>
                <w:szCs w:val="28"/>
                <w:rtl/>
              </w:rPr>
              <w:t>تزايد</w:t>
            </w:r>
            <w:r>
              <w:rPr>
                <w:rFonts w:ascii="Traditional Arabic" w:eastAsia="Traditional Arabic" w:hAnsi="Traditional Arabic" w:cs="Traditional Arabic" w:hint="cs"/>
                <w:color w:val="000000"/>
                <w:sz w:val="28"/>
                <w:szCs w:val="28"/>
                <w:rtl/>
              </w:rPr>
              <w:t xml:space="preserve"> </w:t>
            </w:r>
            <w:r w:rsidRPr="00985272">
              <w:rPr>
                <w:rFonts w:ascii="Traditional Arabic" w:eastAsia="Traditional Arabic" w:hAnsi="Traditional Arabic" w:cs="Traditional Arabic" w:hint="cs"/>
                <w:color w:val="000000"/>
                <w:sz w:val="28"/>
                <w:szCs w:val="28"/>
                <w:rtl/>
              </w:rPr>
              <w:t>مستمر</w:t>
            </w:r>
            <w:r>
              <w:rPr>
                <w:rFonts w:ascii="Traditional Arabic" w:eastAsia="Traditional Arabic" w:hAnsi="Traditional Arabic" w:cs="Traditional Arabic" w:hint="cs"/>
                <w:color w:val="000000"/>
                <w:sz w:val="28"/>
                <w:szCs w:val="28"/>
                <w:rtl/>
              </w:rPr>
              <w:t xml:space="preserve"> </w:t>
            </w:r>
            <w:r w:rsidRPr="00985272">
              <w:rPr>
                <w:rFonts w:ascii="Traditional Arabic" w:eastAsia="Traditional Arabic" w:hAnsi="Traditional Arabic" w:cs="Traditional Arabic" w:hint="cs"/>
                <w:color w:val="000000"/>
                <w:sz w:val="28"/>
                <w:szCs w:val="28"/>
                <w:rtl/>
              </w:rPr>
              <w:t>في</w:t>
            </w:r>
            <w:r>
              <w:rPr>
                <w:rFonts w:ascii="Traditional Arabic" w:eastAsia="Traditional Arabic" w:hAnsi="Traditional Arabic" w:cs="Traditional Arabic" w:hint="cs"/>
                <w:color w:val="000000"/>
                <w:sz w:val="28"/>
                <w:szCs w:val="28"/>
                <w:rtl/>
              </w:rPr>
              <w:t xml:space="preserve"> </w:t>
            </w:r>
            <w:r w:rsidRPr="00985272">
              <w:rPr>
                <w:rFonts w:ascii="Traditional Arabic" w:eastAsia="Traditional Arabic" w:hAnsi="Traditional Arabic" w:cs="Traditional Arabic" w:hint="cs"/>
                <w:color w:val="000000"/>
                <w:sz w:val="28"/>
                <w:szCs w:val="28"/>
                <w:rtl/>
              </w:rPr>
              <w:t>إنتاجية</w:t>
            </w:r>
            <w:r>
              <w:rPr>
                <w:rFonts w:ascii="Traditional Arabic" w:eastAsia="Traditional Arabic" w:hAnsi="Traditional Arabic" w:cs="Traditional Arabic" w:hint="cs"/>
                <w:color w:val="000000"/>
                <w:sz w:val="28"/>
                <w:szCs w:val="28"/>
                <w:rtl/>
              </w:rPr>
              <w:t xml:space="preserve"> </w:t>
            </w:r>
            <w:r w:rsidRPr="00985272">
              <w:rPr>
                <w:rFonts w:ascii="Traditional Arabic" w:eastAsia="Traditional Arabic" w:hAnsi="Traditional Arabic" w:cs="Traditional Arabic" w:hint="cs"/>
                <w:color w:val="000000"/>
                <w:sz w:val="28"/>
                <w:szCs w:val="28"/>
                <w:rtl/>
              </w:rPr>
              <w:t>الموظفين</w:t>
            </w:r>
            <w:r w:rsidRPr="00985272">
              <w:rPr>
                <w:rFonts w:ascii="Traditional Arabic" w:eastAsia="Traditional Arabic" w:hAnsi="Traditional Arabic" w:cs="Traditional Arabic"/>
                <w:color w:val="000000"/>
                <w:sz w:val="28"/>
                <w:szCs w:val="28"/>
                <w:rtl/>
              </w:rPr>
              <w:t>.</w:t>
            </w:r>
          </w:p>
        </w:tc>
      </w:tr>
      <w:tr w:rsidR="00E4747E" w:rsidRPr="007F310D" w:rsidTr="00E4747E">
        <w:trPr>
          <w:trHeight w:val="404"/>
        </w:trPr>
        <w:tc>
          <w:tcPr>
            <w:tcW w:w="1113" w:type="dxa"/>
            <w:tcBorders>
              <w:top w:val="single" w:sz="4" w:space="0" w:color="000000"/>
              <w:left w:val="single" w:sz="4" w:space="0" w:color="000000"/>
              <w:right w:val="single" w:sz="4" w:space="0" w:color="000000"/>
            </w:tcBorders>
            <w:shd w:val="clear" w:color="auto" w:fill="auto"/>
          </w:tcPr>
          <w:p w:rsidR="00E4747E" w:rsidRPr="007F310D" w:rsidRDefault="00E4747E" w:rsidP="00E4747E">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مرتفع</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E4747E" w:rsidRPr="007F310D" w:rsidRDefault="00E4747E" w:rsidP="00E4747E">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موافق</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E4747E" w:rsidRPr="007F310D" w:rsidRDefault="00E4747E" w:rsidP="00E4747E">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1</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E4747E" w:rsidRPr="007F310D" w:rsidRDefault="00E4747E" w:rsidP="00E4747E">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0.929</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E4747E" w:rsidRPr="007F310D" w:rsidRDefault="00E4747E" w:rsidP="00E4747E">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3.63</w:t>
            </w:r>
          </w:p>
        </w:tc>
        <w:tc>
          <w:tcPr>
            <w:tcW w:w="4693" w:type="dxa"/>
            <w:tcBorders>
              <w:top w:val="single" w:sz="4" w:space="0" w:color="000000"/>
              <w:left w:val="single" w:sz="4" w:space="0" w:color="000000"/>
              <w:bottom w:val="single" w:sz="4" w:space="0" w:color="000000"/>
              <w:right w:val="single" w:sz="4" w:space="0" w:color="000000"/>
            </w:tcBorders>
            <w:shd w:val="clear" w:color="auto" w:fill="auto"/>
          </w:tcPr>
          <w:p w:rsidR="00E4747E" w:rsidRPr="007F310D" w:rsidRDefault="00E4747E" w:rsidP="00E4747E">
            <w:pPr>
              <w:bidi/>
              <w:spacing w:line="276" w:lineRule="auto"/>
              <w:ind w:right="69"/>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5.</w:t>
            </w:r>
            <w:r w:rsidRPr="003E145E">
              <w:rPr>
                <w:rFonts w:ascii="Traditional Arabic" w:eastAsia="Traditional Arabic" w:hAnsi="Traditional Arabic" w:cs="Traditional Arabic" w:hint="cs"/>
                <w:color w:val="000000"/>
                <w:sz w:val="28"/>
                <w:szCs w:val="28"/>
                <w:rtl/>
              </w:rPr>
              <w:t>معدل</w:t>
            </w:r>
            <w:r>
              <w:rPr>
                <w:rFonts w:ascii="Traditional Arabic" w:eastAsia="Traditional Arabic" w:hAnsi="Traditional Arabic" w:cs="Traditional Arabic" w:hint="cs"/>
                <w:color w:val="000000"/>
                <w:sz w:val="28"/>
                <w:szCs w:val="28"/>
                <w:rtl/>
              </w:rPr>
              <w:t xml:space="preserve"> </w:t>
            </w:r>
            <w:r w:rsidRPr="003E145E">
              <w:rPr>
                <w:rFonts w:ascii="Traditional Arabic" w:eastAsia="Traditional Arabic" w:hAnsi="Traditional Arabic" w:cs="Traditional Arabic" w:hint="cs"/>
                <w:color w:val="000000"/>
                <w:sz w:val="28"/>
                <w:szCs w:val="28"/>
                <w:rtl/>
              </w:rPr>
              <w:t>تعطل</w:t>
            </w:r>
            <w:r>
              <w:rPr>
                <w:rFonts w:ascii="Traditional Arabic" w:eastAsia="Traditional Arabic" w:hAnsi="Traditional Arabic" w:cs="Traditional Arabic" w:hint="cs"/>
                <w:color w:val="000000"/>
                <w:sz w:val="28"/>
                <w:szCs w:val="28"/>
                <w:rtl/>
              </w:rPr>
              <w:t xml:space="preserve"> </w:t>
            </w:r>
            <w:r w:rsidRPr="003E145E">
              <w:rPr>
                <w:rFonts w:ascii="Traditional Arabic" w:eastAsia="Traditional Arabic" w:hAnsi="Traditional Arabic" w:cs="Traditional Arabic" w:hint="cs"/>
                <w:color w:val="000000"/>
                <w:sz w:val="28"/>
                <w:szCs w:val="28"/>
                <w:rtl/>
              </w:rPr>
              <w:t>الآلات</w:t>
            </w:r>
            <w:r>
              <w:rPr>
                <w:rFonts w:ascii="Traditional Arabic" w:eastAsia="Traditional Arabic" w:hAnsi="Traditional Arabic" w:cs="Traditional Arabic" w:hint="cs"/>
                <w:color w:val="000000"/>
                <w:sz w:val="28"/>
                <w:szCs w:val="28"/>
                <w:rtl/>
              </w:rPr>
              <w:t xml:space="preserve"> </w:t>
            </w:r>
            <w:r w:rsidRPr="003E145E">
              <w:rPr>
                <w:rFonts w:ascii="Traditional Arabic" w:eastAsia="Traditional Arabic" w:hAnsi="Traditional Arabic" w:cs="Traditional Arabic" w:hint="cs"/>
                <w:color w:val="000000"/>
                <w:sz w:val="28"/>
                <w:szCs w:val="28"/>
                <w:rtl/>
              </w:rPr>
              <w:t>في</w:t>
            </w:r>
            <w:r>
              <w:rPr>
                <w:rFonts w:ascii="Traditional Arabic" w:eastAsia="Traditional Arabic" w:hAnsi="Traditional Arabic" w:cs="Traditional Arabic" w:hint="cs"/>
                <w:color w:val="000000"/>
                <w:sz w:val="28"/>
                <w:szCs w:val="28"/>
                <w:rtl/>
              </w:rPr>
              <w:t xml:space="preserve"> </w:t>
            </w:r>
            <w:r w:rsidRPr="003E145E">
              <w:rPr>
                <w:rFonts w:ascii="Traditional Arabic" w:eastAsia="Traditional Arabic" w:hAnsi="Traditional Arabic" w:cs="Traditional Arabic" w:hint="cs"/>
                <w:color w:val="000000"/>
                <w:sz w:val="28"/>
                <w:szCs w:val="28"/>
                <w:rtl/>
              </w:rPr>
              <w:t>انخفاض</w:t>
            </w:r>
            <w:r>
              <w:rPr>
                <w:rFonts w:ascii="Traditional Arabic" w:eastAsia="Traditional Arabic" w:hAnsi="Traditional Arabic" w:cs="Traditional Arabic" w:hint="cs"/>
                <w:color w:val="000000"/>
                <w:sz w:val="28"/>
                <w:szCs w:val="28"/>
                <w:rtl/>
              </w:rPr>
              <w:t xml:space="preserve"> </w:t>
            </w:r>
            <w:r w:rsidRPr="003E145E">
              <w:rPr>
                <w:rFonts w:ascii="Traditional Arabic" w:eastAsia="Traditional Arabic" w:hAnsi="Traditional Arabic" w:cs="Traditional Arabic" w:hint="cs"/>
                <w:color w:val="000000"/>
                <w:sz w:val="28"/>
                <w:szCs w:val="28"/>
                <w:rtl/>
              </w:rPr>
              <w:t>مستمر</w:t>
            </w:r>
            <w:r w:rsidRPr="003E145E">
              <w:rPr>
                <w:rFonts w:ascii="Traditional Arabic" w:eastAsia="Traditional Arabic" w:hAnsi="Traditional Arabic" w:cs="Traditional Arabic"/>
                <w:color w:val="000000"/>
                <w:sz w:val="28"/>
                <w:szCs w:val="28"/>
                <w:rtl/>
              </w:rPr>
              <w:t>.</w:t>
            </w:r>
          </w:p>
        </w:tc>
      </w:tr>
      <w:tr w:rsidR="00E4747E" w:rsidRPr="007F310D" w:rsidTr="00E4747E">
        <w:trPr>
          <w:trHeight w:val="764"/>
        </w:trPr>
        <w:tc>
          <w:tcPr>
            <w:tcW w:w="1113" w:type="dxa"/>
            <w:tcBorders>
              <w:top w:val="single" w:sz="4" w:space="0" w:color="000000"/>
              <w:left w:val="single" w:sz="4" w:space="0" w:color="000000"/>
              <w:right w:val="single" w:sz="4" w:space="0" w:color="000000"/>
            </w:tcBorders>
            <w:shd w:val="clear" w:color="auto" w:fill="auto"/>
          </w:tcPr>
          <w:p w:rsidR="00E4747E" w:rsidRPr="007F310D" w:rsidRDefault="00E4747E" w:rsidP="00E4747E">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متوسط</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E4747E" w:rsidRPr="007F310D" w:rsidRDefault="00E4747E" w:rsidP="00E4747E">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محايد</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E4747E" w:rsidRPr="007F310D" w:rsidRDefault="00E4747E" w:rsidP="00E4747E">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6</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E4747E" w:rsidRPr="007F310D" w:rsidRDefault="00E4747E" w:rsidP="00E4747E">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1.199</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E4747E" w:rsidRPr="007F310D" w:rsidRDefault="00E4747E" w:rsidP="00E4747E">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3.02</w:t>
            </w:r>
          </w:p>
        </w:tc>
        <w:tc>
          <w:tcPr>
            <w:tcW w:w="4693" w:type="dxa"/>
            <w:tcBorders>
              <w:top w:val="single" w:sz="4" w:space="0" w:color="000000"/>
              <w:left w:val="single" w:sz="4" w:space="0" w:color="000000"/>
              <w:bottom w:val="single" w:sz="4" w:space="0" w:color="000000"/>
              <w:right w:val="single" w:sz="4" w:space="0" w:color="000000"/>
            </w:tcBorders>
            <w:shd w:val="clear" w:color="auto" w:fill="auto"/>
          </w:tcPr>
          <w:p w:rsidR="00E4747E" w:rsidRPr="007F310D" w:rsidRDefault="00E4747E" w:rsidP="00E4747E">
            <w:pPr>
              <w:bidi/>
              <w:spacing w:line="276" w:lineRule="auto"/>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6.</w:t>
            </w:r>
            <w:r w:rsidRPr="00EE7DAD">
              <w:rPr>
                <w:rFonts w:ascii="Traditional Arabic" w:eastAsia="Traditional Arabic" w:hAnsi="Traditional Arabic" w:cs="Traditional Arabic" w:hint="cs"/>
                <w:color w:val="000000"/>
                <w:sz w:val="28"/>
                <w:szCs w:val="28"/>
                <w:rtl/>
              </w:rPr>
              <w:t>تستخدم</w:t>
            </w:r>
            <w:r>
              <w:rPr>
                <w:rFonts w:ascii="Traditional Arabic" w:eastAsia="Traditional Arabic" w:hAnsi="Traditional Arabic" w:cs="Traditional Arabic" w:hint="cs"/>
                <w:color w:val="000000"/>
                <w:sz w:val="28"/>
                <w:szCs w:val="28"/>
                <w:rtl/>
              </w:rPr>
              <w:t xml:space="preserve"> </w:t>
            </w:r>
            <w:r w:rsidRPr="00EE7DAD">
              <w:rPr>
                <w:rFonts w:ascii="Traditional Arabic" w:eastAsia="Traditional Arabic" w:hAnsi="Traditional Arabic" w:cs="Traditional Arabic" w:hint="cs"/>
                <w:color w:val="000000"/>
                <w:sz w:val="28"/>
                <w:szCs w:val="28"/>
                <w:rtl/>
              </w:rPr>
              <w:t>المؤسسة</w:t>
            </w:r>
            <w:r>
              <w:rPr>
                <w:rFonts w:ascii="Traditional Arabic" w:eastAsia="Traditional Arabic" w:hAnsi="Traditional Arabic" w:cs="Traditional Arabic" w:hint="cs"/>
                <w:color w:val="000000"/>
                <w:sz w:val="28"/>
                <w:szCs w:val="28"/>
                <w:rtl/>
              </w:rPr>
              <w:t xml:space="preserve"> </w:t>
            </w:r>
            <w:r w:rsidRPr="00EE7DAD">
              <w:rPr>
                <w:rFonts w:ascii="Traditional Arabic" w:eastAsia="Traditional Arabic" w:hAnsi="Traditional Arabic" w:cs="Traditional Arabic" w:hint="cs"/>
                <w:color w:val="000000"/>
                <w:sz w:val="28"/>
                <w:szCs w:val="28"/>
                <w:rtl/>
              </w:rPr>
              <w:t>تجهيزات</w:t>
            </w:r>
            <w:r>
              <w:rPr>
                <w:rFonts w:ascii="Traditional Arabic" w:eastAsia="Traditional Arabic" w:hAnsi="Traditional Arabic" w:cs="Traditional Arabic" w:hint="cs"/>
                <w:color w:val="000000"/>
                <w:sz w:val="28"/>
                <w:szCs w:val="28"/>
                <w:rtl/>
              </w:rPr>
              <w:t xml:space="preserve"> </w:t>
            </w:r>
            <w:r w:rsidRPr="00EE7DAD">
              <w:rPr>
                <w:rFonts w:ascii="Traditional Arabic" w:eastAsia="Traditional Arabic" w:hAnsi="Traditional Arabic" w:cs="Traditional Arabic" w:hint="cs"/>
                <w:color w:val="000000"/>
                <w:sz w:val="28"/>
                <w:szCs w:val="28"/>
                <w:rtl/>
              </w:rPr>
              <w:t>وآليات</w:t>
            </w:r>
            <w:r>
              <w:rPr>
                <w:rFonts w:ascii="Traditional Arabic" w:eastAsia="Traditional Arabic" w:hAnsi="Traditional Arabic" w:cs="Traditional Arabic" w:hint="cs"/>
                <w:color w:val="000000"/>
                <w:sz w:val="28"/>
                <w:szCs w:val="28"/>
                <w:rtl/>
              </w:rPr>
              <w:t xml:space="preserve"> </w:t>
            </w:r>
            <w:r w:rsidRPr="00EE7DAD">
              <w:rPr>
                <w:rFonts w:ascii="Traditional Arabic" w:eastAsia="Traditional Arabic" w:hAnsi="Traditional Arabic" w:cs="Traditional Arabic" w:hint="cs"/>
                <w:color w:val="000000"/>
                <w:sz w:val="28"/>
                <w:szCs w:val="28"/>
                <w:rtl/>
              </w:rPr>
              <w:t>متطورة</w:t>
            </w:r>
            <w:r>
              <w:rPr>
                <w:rFonts w:ascii="Traditional Arabic" w:eastAsia="Traditional Arabic" w:hAnsi="Traditional Arabic" w:cs="Traditional Arabic" w:hint="cs"/>
                <w:color w:val="000000"/>
                <w:sz w:val="28"/>
                <w:szCs w:val="28"/>
                <w:rtl/>
              </w:rPr>
              <w:t xml:space="preserve"> </w:t>
            </w:r>
            <w:r w:rsidRPr="00EE7DAD">
              <w:rPr>
                <w:rFonts w:ascii="Traditional Arabic" w:eastAsia="Traditional Arabic" w:hAnsi="Traditional Arabic" w:cs="Traditional Arabic" w:hint="cs"/>
                <w:color w:val="000000"/>
                <w:sz w:val="28"/>
                <w:szCs w:val="28"/>
                <w:rtl/>
              </w:rPr>
              <w:t>في</w:t>
            </w:r>
            <w:r>
              <w:rPr>
                <w:rFonts w:ascii="Traditional Arabic" w:eastAsia="Traditional Arabic" w:hAnsi="Traditional Arabic" w:cs="Traditional Arabic" w:hint="cs"/>
                <w:color w:val="000000"/>
                <w:sz w:val="28"/>
                <w:szCs w:val="28"/>
                <w:rtl/>
              </w:rPr>
              <w:t xml:space="preserve"> </w:t>
            </w:r>
            <w:r w:rsidRPr="00EE7DAD">
              <w:rPr>
                <w:rFonts w:ascii="Traditional Arabic" w:eastAsia="Traditional Arabic" w:hAnsi="Traditional Arabic" w:cs="Traditional Arabic" w:hint="cs"/>
                <w:color w:val="000000"/>
                <w:sz w:val="28"/>
                <w:szCs w:val="28"/>
                <w:rtl/>
              </w:rPr>
              <w:t>انجاز</w:t>
            </w:r>
            <w:r>
              <w:rPr>
                <w:rFonts w:ascii="Traditional Arabic" w:eastAsia="Traditional Arabic" w:hAnsi="Traditional Arabic" w:cs="Traditional Arabic" w:hint="cs"/>
                <w:color w:val="000000"/>
                <w:sz w:val="28"/>
                <w:szCs w:val="28"/>
                <w:rtl/>
              </w:rPr>
              <w:t xml:space="preserve"> كل </w:t>
            </w:r>
            <w:r w:rsidRPr="00EE7DAD">
              <w:rPr>
                <w:rFonts w:ascii="Traditional Arabic" w:eastAsia="Traditional Arabic" w:hAnsi="Traditional Arabic" w:cs="Traditional Arabic" w:hint="cs"/>
                <w:color w:val="000000"/>
                <w:sz w:val="28"/>
                <w:szCs w:val="28"/>
                <w:rtl/>
              </w:rPr>
              <w:t>عملياتها</w:t>
            </w:r>
            <w:r w:rsidRPr="00EE7DAD">
              <w:rPr>
                <w:rFonts w:ascii="Traditional Arabic" w:eastAsia="Traditional Arabic" w:hAnsi="Traditional Arabic" w:cs="Traditional Arabic"/>
                <w:color w:val="000000"/>
                <w:sz w:val="28"/>
                <w:szCs w:val="28"/>
                <w:rtl/>
              </w:rPr>
              <w:t>.</w:t>
            </w:r>
          </w:p>
        </w:tc>
      </w:tr>
      <w:tr w:rsidR="00E4747E" w:rsidRPr="007F310D" w:rsidTr="00E4747E">
        <w:trPr>
          <w:trHeight w:val="589"/>
        </w:trPr>
        <w:tc>
          <w:tcPr>
            <w:tcW w:w="1113"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rsidR="00E4747E" w:rsidRPr="007765A4" w:rsidRDefault="00E4747E" w:rsidP="00E4747E">
            <w:pPr>
              <w:bidi/>
              <w:spacing w:line="276" w:lineRule="auto"/>
              <w:jc w:val="center"/>
              <w:rPr>
                <w:rFonts w:ascii="Traditional Arabic" w:eastAsia="Traditional Arabic" w:hAnsi="Traditional Arabic" w:cs="Traditional Arabic"/>
                <w:b/>
                <w:bCs/>
                <w:color w:val="000000"/>
                <w:sz w:val="28"/>
                <w:szCs w:val="28"/>
              </w:rPr>
            </w:pPr>
            <w:r w:rsidRPr="007765A4">
              <w:rPr>
                <w:rFonts w:ascii="Traditional Arabic" w:eastAsia="Traditional Arabic" w:hAnsi="Traditional Arabic" w:cs="Traditional Arabic" w:hint="cs"/>
                <w:b/>
                <w:bCs/>
                <w:color w:val="000000"/>
                <w:sz w:val="28"/>
                <w:szCs w:val="28"/>
                <w:rtl/>
              </w:rPr>
              <w:t>متوسط</w:t>
            </w:r>
          </w:p>
        </w:tc>
        <w:tc>
          <w:tcPr>
            <w:tcW w:w="818"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rsidR="00E4747E" w:rsidRPr="007765A4" w:rsidRDefault="00E4747E" w:rsidP="00E4747E">
            <w:pPr>
              <w:bidi/>
              <w:spacing w:line="276" w:lineRule="auto"/>
              <w:jc w:val="center"/>
              <w:rPr>
                <w:rFonts w:ascii="Traditional Arabic" w:eastAsia="Traditional Arabic" w:hAnsi="Traditional Arabic" w:cs="Traditional Arabic"/>
                <w:b/>
                <w:bCs/>
                <w:color w:val="000000"/>
                <w:sz w:val="28"/>
                <w:szCs w:val="28"/>
              </w:rPr>
            </w:pPr>
            <w:r w:rsidRPr="007765A4">
              <w:rPr>
                <w:rFonts w:ascii="Traditional Arabic" w:eastAsia="Traditional Arabic" w:hAnsi="Traditional Arabic" w:cs="Traditional Arabic" w:hint="cs"/>
                <w:b/>
                <w:bCs/>
                <w:color w:val="000000"/>
                <w:sz w:val="28"/>
                <w:szCs w:val="28"/>
                <w:rtl/>
              </w:rPr>
              <w:t>محايد</w:t>
            </w:r>
          </w:p>
        </w:tc>
        <w:tc>
          <w:tcPr>
            <w:tcW w:w="957"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rsidR="00E4747E" w:rsidRPr="007765A4" w:rsidRDefault="00E4747E" w:rsidP="00E4747E">
            <w:pPr>
              <w:bidi/>
              <w:spacing w:line="276" w:lineRule="auto"/>
              <w:jc w:val="center"/>
              <w:rPr>
                <w:rFonts w:ascii="Traditional Arabic" w:eastAsia="Traditional Arabic" w:hAnsi="Traditional Arabic" w:cs="Traditional Arabic"/>
                <w:b/>
                <w:bCs/>
                <w:color w:val="000000"/>
                <w:sz w:val="28"/>
                <w:szCs w:val="28"/>
              </w:rPr>
            </w:pPr>
            <w:r w:rsidRPr="007765A4">
              <w:rPr>
                <w:rFonts w:ascii="Traditional Arabic" w:eastAsia="Traditional Arabic" w:hAnsi="Traditional Arabic" w:cs="Traditional Arabic" w:hint="cs"/>
                <w:b/>
                <w:bCs/>
                <w:color w:val="000000"/>
                <w:sz w:val="28"/>
                <w:szCs w:val="28"/>
                <w:rtl/>
              </w:rPr>
              <w:t>2</w:t>
            </w:r>
          </w:p>
        </w:tc>
        <w:tc>
          <w:tcPr>
            <w:tcW w:w="1102"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rsidR="00E4747E" w:rsidRPr="007765A4" w:rsidRDefault="00E4747E" w:rsidP="00E4747E">
            <w:pPr>
              <w:bidi/>
              <w:spacing w:line="276" w:lineRule="auto"/>
              <w:jc w:val="center"/>
              <w:rPr>
                <w:rFonts w:ascii="Traditional Arabic" w:eastAsia="Traditional Arabic" w:hAnsi="Traditional Arabic" w:cs="Traditional Arabic"/>
                <w:b/>
                <w:bCs/>
                <w:color w:val="000000"/>
                <w:sz w:val="28"/>
                <w:szCs w:val="28"/>
              </w:rPr>
            </w:pPr>
            <w:r w:rsidRPr="007765A4">
              <w:rPr>
                <w:rFonts w:ascii="Traditional Arabic" w:eastAsia="Traditional Arabic" w:hAnsi="Traditional Arabic" w:cs="Traditional Arabic" w:hint="cs"/>
                <w:b/>
                <w:bCs/>
                <w:color w:val="000000"/>
                <w:sz w:val="28"/>
                <w:szCs w:val="28"/>
                <w:rtl/>
              </w:rPr>
              <w:t>0.827</w:t>
            </w:r>
          </w:p>
        </w:tc>
        <w:tc>
          <w:tcPr>
            <w:tcW w:w="957"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rsidR="00E4747E" w:rsidRPr="007765A4" w:rsidRDefault="00E4747E" w:rsidP="00E4747E">
            <w:pPr>
              <w:bidi/>
              <w:spacing w:line="276" w:lineRule="auto"/>
              <w:ind w:left="144"/>
              <w:jc w:val="center"/>
              <w:rPr>
                <w:rFonts w:ascii="Traditional Arabic" w:eastAsia="Traditional Arabic" w:hAnsi="Traditional Arabic" w:cs="Traditional Arabic"/>
                <w:b/>
                <w:bCs/>
                <w:color w:val="000000"/>
                <w:sz w:val="28"/>
                <w:szCs w:val="28"/>
              </w:rPr>
            </w:pPr>
            <w:r w:rsidRPr="007765A4">
              <w:rPr>
                <w:rFonts w:ascii="Traditional Arabic" w:eastAsia="Traditional Arabic" w:hAnsi="Traditional Arabic" w:cs="Traditional Arabic" w:hint="cs"/>
                <w:b/>
                <w:bCs/>
                <w:color w:val="000000"/>
                <w:sz w:val="28"/>
                <w:szCs w:val="28"/>
                <w:rtl/>
              </w:rPr>
              <w:t>3.40</w:t>
            </w:r>
          </w:p>
        </w:tc>
        <w:tc>
          <w:tcPr>
            <w:tcW w:w="4693" w:type="dxa"/>
            <w:tcBorders>
              <w:top w:val="single" w:sz="4" w:space="0" w:color="000000"/>
              <w:left w:val="nil"/>
              <w:bottom w:val="single" w:sz="4" w:space="0" w:color="000000"/>
              <w:right w:val="single" w:sz="4" w:space="0" w:color="000000"/>
            </w:tcBorders>
            <w:shd w:val="clear" w:color="auto" w:fill="DBDBDB" w:themeFill="accent3" w:themeFillTint="66"/>
            <w:hideMark/>
          </w:tcPr>
          <w:p w:rsidR="00E4747E" w:rsidRPr="007765A4" w:rsidRDefault="00E4747E" w:rsidP="00E4747E">
            <w:pPr>
              <w:bidi/>
              <w:spacing w:line="276" w:lineRule="auto"/>
              <w:rPr>
                <w:rFonts w:ascii="Traditional Arabic" w:eastAsia="Traditional Arabic" w:hAnsi="Traditional Arabic" w:cs="Traditional Arabic"/>
                <w:b/>
                <w:bCs/>
                <w:color w:val="000000"/>
                <w:sz w:val="28"/>
                <w:szCs w:val="28"/>
              </w:rPr>
            </w:pPr>
            <w:r w:rsidRPr="007765A4">
              <w:rPr>
                <w:rFonts w:ascii="Traditional Arabic" w:eastAsia="Traditional Arabic" w:hAnsi="Traditional Arabic" w:cs="Traditional Arabic"/>
                <w:b/>
                <w:bCs/>
                <w:color w:val="000000"/>
                <w:sz w:val="28"/>
                <w:szCs w:val="28"/>
                <w:rtl/>
              </w:rPr>
              <w:t xml:space="preserve">المجموع </w:t>
            </w:r>
          </w:p>
        </w:tc>
      </w:tr>
    </w:tbl>
    <w:p w:rsidR="00140EE2" w:rsidRPr="00C4573A" w:rsidRDefault="00AA30BE" w:rsidP="003C08C1">
      <w:pPr>
        <w:bidi/>
        <w:jc w:val="center"/>
        <w:rPr>
          <w:rFonts w:ascii="Traditional Arabic" w:hAnsi="Traditional Arabic" w:cs="Traditional Arabic"/>
          <w:sz w:val="28"/>
          <w:szCs w:val="28"/>
          <w:rtl/>
          <w:lang w:bidi="ar-DZ"/>
        </w:rPr>
      </w:pPr>
      <w:r w:rsidRPr="00AA30BE">
        <w:rPr>
          <w:rFonts w:ascii="Traditional Arabic" w:hAnsi="Traditional Arabic" w:cs="Traditional Arabic" w:hint="cs"/>
          <w:sz w:val="28"/>
          <w:szCs w:val="28"/>
          <w:rtl/>
          <w:lang w:bidi="ar-DZ"/>
        </w:rPr>
        <w:t>المصدر</w:t>
      </w:r>
      <w:r w:rsidRPr="00AA30BE">
        <w:rPr>
          <w:rFonts w:ascii="Traditional Arabic" w:hAnsi="Traditional Arabic" w:cs="Traditional Arabic"/>
          <w:sz w:val="28"/>
          <w:szCs w:val="28"/>
          <w:rtl/>
          <w:lang w:bidi="ar-DZ"/>
        </w:rPr>
        <w:t xml:space="preserve">: </w:t>
      </w:r>
      <w:r w:rsidRPr="00AA30BE">
        <w:rPr>
          <w:rFonts w:ascii="Traditional Arabic" w:hAnsi="Traditional Arabic" w:cs="Traditional Arabic" w:hint="cs"/>
          <w:sz w:val="28"/>
          <w:szCs w:val="28"/>
          <w:rtl/>
          <w:lang w:bidi="ar-DZ"/>
        </w:rPr>
        <w:t>من</w:t>
      </w:r>
      <w:r w:rsidR="00803910">
        <w:rPr>
          <w:rFonts w:ascii="Traditional Arabic" w:hAnsi="Traditional Arabic" w:cs="Traditional Arabic" w:hint="cs"/>
          <w:sz w:val="28"/>
          <w:szCs w:val="28"/>
          <w:rtl/>
          <w:lang w:bidi="ar-DZ"/>
        </w:rPr>
        <w:t xml:space="preserve"> </w:t>
      </w:r>
      <w:r w:rsidRPr="00AA30BE">
        <w:rPr>
          <w:rFonts w:ascii="Traditional Arabic" w:hAnsi="Traditional Arabic" w:cs="Traditional Arabic" w:hint="cs"/>
          <w:sz w:val="28"/>
          <w:szCs w:val="28"/>
          <w:rtl/>
          <w:lang w:bidi="ar-DZ"/>
        </w:rPr>
        <w:t>إعداد</w:t>
      </w:r>
      <w:r w:rsidR="00803910">
        <w:rPr>
          <w:rFonts w:ascii="Traditional Arabic" w:hAnsi="Traditional Arabic" w:cs="Traditional Arabic" w:hint="cs"/>
          <w:sz w:val="28"/>
          <w:szCs w:val="28"/>
          <w:rtl/>
          <w:lang w:bidi="ar-DZ"/>
        </w:rPr>
        <w:t xml:space="preserve"> </w:t>
      </w:r>
      <w:r w:rsidR="00D37E27">
        <w:rPr>
          <w:rFonts w:ascii="Traditional Arabic" w:hAnsi="Traditional Arabic" w:cs="Traditional Arabic" w:hint="cs"/>
          <w:sz w:val="28"/>
          <w:szCs w:val="28"/>
          <w:rtl/>
          <w:lang w:bidi="ar-DZ"/>
        </w:rPr>
        <w:t>الطالب</w:t>
      </w:r>
      <w:r w:rsidR="00803910">
        <w:rPr>
          <w:rFonts w:ascii="Traditional Arabic" w:hAnsi="Traditional Arabic" w:cs="Traditional Arabic" w:hint="cs"/>
          <w:sz w:val="28"/>
          <w:szCs w:val="28"/>
          <w:rtl/>
          <w:lang w:bidi="ar-DZ"/>
        </w:rPr>
        <w:t xml:space="preserve"> </w:t>
      </w:r>
      <w:r w:rsidRPr="00AA30BE">
        <w:rPr>
          <w:rFonts w:ascii="Traditional Arabic" w:hAnsi="Traditional Arabic" w:cs="Traditional Arabic" w:hint="cs"/>
          <w:sz w:val="28"/>
          <w:szCs w:val="28"/>
          <w:rtl/>
          <w:lang w:bidi="ar-DZ"/>
        </w:rPr>
        <w:t>بالاعتماد</w:t>
      </w:r>
      <w:r w:rsidR="00803910">
        <w:rPr>
          <w:rFonts w:ascii="Traditional Arabic" w:hAnsi="Traditional Arabic" w:cs="Traditional Arabic" w:hint="cs"/>
          <w:sz w:val="28"/>
          <w:szCs w:val="28"/>
          <w:rtl/>
          <w:lang w:bidi="ar-DZ"/>
        </w:rPr>
        <w:t xml:space="preserve"> </w:t>
      </w:r>
      <w:r w:rsidRPr="00AA30BE">
        <w:rPr>
          <w:rFonts w:ascii="Traditional Arabic" w:hAnsi="Traditional Arabic" w:cs="Traditional Arabic" w:hint="cs"/>
          <w:sz w:val="28"/>
          <w:szCs w:val="28"/>
          <w:rtl/>
          <w:lang w:bidi="ar-DZ"/>
        </w:rPr>
        <w:t>على</w:t>
      </w:r>
      <w:r w:rsidR="00803910">
        <w:rPr>
          <w:rFonts w:ascii="Traditional Arabic" w:hAnsi="Traditional Arabic" w:cs="Traditional Arabic" w:hint="cs"/>
          <w:sz w:val="28"/>
          <w:szCs w:val="28"/>
          <w:rtl/>
          <w:lang w:bidi="ar-DZ"/>
        </w:rPr>
        <w:t xml:space="preserve"> </w:t>
      </w:r>
      <w:r w:rsidRPr="00AA30BE">
        <w:rPr>
          <w:rFonts w:ascii="Traditional Arabic" w:hAnsi="Traditional Arabic" w:cs="Traditional Arabic" w:hint="cs"/>
          <w:sz w:val="28"/>
          <w:szCs w:val="28"/>
          <w:rtl/>
          <w:lang w:bidi="ar-DZ"/>
        </w:rPr>
        <w:t>مخرجات</w:t>
      </w:r>
      <w:r w:rsidR="00803910">
        <w:rPr>
          <w:rFonts w:ascii="Traditional Arabic" w:hAnsi="Traditional Arabic" w:cs="Traditional Arabic" w:hint="cs"/>
          <w:sz w:val="28"/>
          <w:szCs w:val="28"/>
          <w:rtl/>
          <w:lang w:bidi="ar-DZ"/>
        </w:rPr>
        <w:t xml:space="preserve"> </w:t>
      </w:r>
      <w:r w:rsidRPr="00AA30BE">
        <w:rPr>
          <w:rFonts w:ascii="Traditional Arabic" w:hAnsi="Traditional Arabic" w:cs="Traditional Arabic" w:hint="cs"/>
          <w:sz w:val="28"/>
          <w:szCs w:val="28"/>
          <w:rtl/>
          <w:lang w:bidi="ar-DZ"/>
        </w:rPr>
        <w:t>برامج</w:t>
      </w:r>
      <w:r w:rsidRPr="00AA30BE">
        <w:rPr>
          <w:rFonts w:ascii="Traditional Arabic" w:hAnsi="Traditional Arabic" w:cs="Traditional Arabic"/>
          <w:sz w:val="28"/>
          <w:szCs w:val="28"/>
          <w:lang w:bidi="ar-DZ"/>
        </w:rPr>
        <w:t>SPSS. V</w:t>
      </w:r>
      <w:r w:rsidR="00EC5BF1">
        <w:rPr>
          <w:rFonts w:ascii="Traditional Arabic" w:hAnsi="Traditional Arabic" w:cs="Traditional Arabic"/>
          <w:sz w:val="28"/>
          <w:szCs w:val="28"/>
          <w:lang w:bidi="ar-DZ"/>
        </w:rPr>
        <w:t>16</w:t>
      </w:r>
    </w:p>
    <w:p w:rsidR="00140EE2" w:rsidRPr="00213595" w:rsidRDefault="00206A23" w:rsidP="00C4573A">
      <w:pPr>
        <w:bidi/>
        <w:jc w:val="both"/>
        <w:rPr>
          <w:rFonts w:ascii="Traditional Arabic" w:eastAsia="Calibri" w:hAnsi="Traditional Arabic" w:cs="Traditional Arabic"/>
          <w:sz w:val="32"/>
          <w:szCs w:val="32"/>
          <w:rtl/>
          <w:lang w:bidi="ar-DZ"/>
        </w:rPr>
      </w:pPr>
      <w:r w:rsidRPr="00213595">
        <w:rPr>
          <w:rFonts w:ascii="Traditional Arabic" w:hAnsi="Traditional Arabic" w:cs="Traditional Arabic" w:hint="cs"/>
          <w:sz w:val="32"/>
          <w:szCs w:val="32"/>
          <w:rtl/>
        </w:rPr>
        <w:t>من</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خلال</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الجدول</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الخاص</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بالتوزيعات</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التكرارية</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والمتوسطات</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الحسابية</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والانحرافات</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المعيارية</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نلاحظ</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أن</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بعد</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العمليات</w:t>
      </w:r>
      <w:r w:rsidRPr="00213595">
        <w:rPr>
          <w:rFonts w:ascii="Traditional Arabic" w:hAnsi="Traditional Arabic" w:cs="Traditional Arabic" w:hint="cs"/>
          <w:sz w:val="32"/>
          <w:szCs w:val="32"/>
          <w:rtl/>
          <w:lang w:bidi="ar-DZ"/>
        </w:rPr>
        <w:t xml:space="preserve"> الداخلية جاء</w:t>
      </w:r>
      <w:r w:rsidR="00213595">
        <w:rPr>
          <w:rFonts w:ascii="Traditional Arabic" w:hAnsi="Traditional Arabic" w:cs="Traditional Arabic" w:hint="cs"/>
          <w:sz w:val="32"/>
          <w:szCs w:val="32"/>
          <w:rtl/>
          <w:lang w:bidi="ar-DZ"/>
        </w:rPr>
        <w:t xml:space="preserve"> </w:t>
      </w:r>
      <w:r w:rsidRPr="00213595">
        <w:rPr>
          <w:rFonts w:ascii="Traditional Arabic" w:hAnsi="Traditional Arabic" w:cs="Traditional Arabic" w:hint="cs"/>
          <w:sz w:val="32"/>
          <w:szCs w:val="32"/>
          <w:rtl/>
          <w:lang w:bidi="ar-DZ"/>
        </w:rPr>
        <w:t>في</w:t>
      </w:r>
      <w:r w:rsidR="00213595">
        <w:rPr>
          <w:rFonts w:ascii="Traditional Arabic" w:hAnsi="Traditional Arabic" w:cs="Traditional Arabic" w:hint="cs"/>
          <w:sz w:val="32"/>
          <w:szCs w:val="32"/>
          <w:rtl/>
          <w:lang w:bidi="ar-DZ"/>
        </w:rPr>
        <w:t xml:space="preserve"> </w:t>
      </w:r>
      <w:r w:rsidRPr="00213595">
        <w:rPr>
          <w:rFonts w:ascii="Traditional Arabic" w:hAnsi="Traditional Arabic" w:cs="Traditional Arabic" w:hint="cs"/>
          <w:sz w:val="32"/>
          <w:szCs w:val="32"/>
          <w:rtl/>
        </w:rPr>
        <w:t>الترتيب</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الثاني من</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حيث</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الأهمية</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النسبية</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المعطاة</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له</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من</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قبل</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أفراد</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عينة</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الدراسة،</w:t>
      </w:r>
      <w:r w:rsidR="00F04109">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حيث</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بلغ</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المتوسط</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الحسابي</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لهذا</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البعد (</w:t>
      </w:r>
      <w:r w:rsidR="00DC7F75" w:rsidRPr="00213595">
        <w:rPr>
          <w:rFonts w:ascii="Traditional Arabic" w:hAnsi="Traditional Arabic" w:cs="Traditional Arabic" w:hint="cs"/>
          <w:sz w:val="32"/>
          <w:szCs w:val="32"/>
          <w:rtl/>
        </w:rPr>
        <w:t>3.40</w:t>
      </w:r>
      <w:r w:rsidRPr="00213595">
        <w:rPr>
          <w:rFonts w:ascii="Traditional Arabic" w:hAnsi="Traditional Arabic" w:cs="Traditional Arabic" w:hint="cs"/>
          <w:sz w:val="32"/>
          <w:szCs w:val="32"/>
          <w:rtl/>
        </w:rPr>
        <w:t>)</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بانحراف</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معياري</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قدره (0.</w:t>
      </w:r>
      <w:r w:rsidR="00DC7F75" w:rsidRPr="00213595">
        <w:rPr>
          <w:rFonts w:ascii="Traditional Arabic" w:hAnsi="Traditional Arabic" w:cs="Traditional Arabic" w:hint="cs"/>
          <w:sz w:val="32"/>
          <w:szCs w:val="32"/>
          <w:rtl/>
        </w:rPr>
        <w:t>827</w:t>
      </w:r>
      <w:r w:rsidRPr="00213595">
        <w:rPr>
          <w:rFonts w:ascii="Traditional Arabic" w:hAnsi="Traditional Arabic" w:cs="Traditional Arabic" w:hint="cs"/>
          <w:sz w:val="32"/>
          <w:szCs w:val="32"/>
          <w:rtl/>
        </w:rPr>
        <w:t>)، و</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وفقا</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لمقياس</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الدراسة</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فإن</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هذا</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البعد</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يشير</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إلى</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مستوى</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قبول</w:t>
      </w:r>
      <w:r w:rsidRPr="00213595">
        <w:rPr>
          <w:rFonts w:ascii="Traditional Arabic" w:hAnsi="Traditional Arabic" w:cs="Traditional Arabic"/>
          <w:sz w:val="32"/>
          <w:szCs w:val="32"/>
          <w:rtl/>
        </w:rPr>
        <w:t xml:space="preserve"> "</w:t>
      </w:r>
      <w:r w:rsidRPr="00213595">
        <w:rPr>
          <w:rFonts w:ascii="Traditional Arabic" w:hAnsi="Traditional Arabic" w:cs="Traditional Arabic" w:hint="cs"/>
          <w:sz w:val="32"/>
          <w:szCs w:val="32"/>
          <w:rtl/>
        </w:rPr>
        <w:t>متوسط</w:t>
      </w:r>
      <w:r w:rsidRPr="00213595">
        <w:rPr>
          <w:rFonts w:ascii="Traditional Arabic" w:hAnsi="Traditional Arabic" w:cs="Traditional Arabic"/>
          <w:sz w:val="32"/>
          <w:szCs w:val="32"/>
          <w:rtl/>
        </w:rPr>
        <w:t xml:space="preserve">" </w:t>
      </w:r>
      <w:r w:rsidRPr="00213595">
        <w:rPr>
          <w:rFonts w:ascii="Traditional Arabic" w:hAnsi="Traditional Arabic" w:cs="Traditional Arabic" w:hint="cs"/>
          <w:sz w:val="32"/>
          <w:szCs w:val="32"/>
          <w:rtl/>
        </w:rPr>
        <w:t>كما</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نلاحظ</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من</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متوسط</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إجابات</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أفراد</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عينة</w:t>
      </w:r>
      <w:r w:rsidR="00213595">
        <w:rPr>
          <w:rFonts w:ascii="Traditional Arabic" w:hAnsi="Traditional Arabic" w:cs="Traditional Arabic" w:hint="cs"/>
          <w:sz w:val="32"/>
          <w:szCs w:val="32"/>
          <w:rtl/>
        </w:rPr>
        <w:t xml:space="preserve"> </w:t>
      </w:r>
      <w:r w:rsidR="00F04109" w:rsidRPr="00213595">
        <w:rPr>
          <w:rFonts w:ascii="Traditional Arabic" w:hAnsi="Traditional Arabic" w:cs="Traditional Arabic" w:hint="cs"/>
          <w:sz w:val="32"/>
          <w:szCs w:val="32"/>
          <w:rtl/>
        </w:rPr>
        <w:t>البحث</w:t>
      </w:r>
      <w:r w:rsidR="00F04109">
        <w:rPr>
          <w:rFonts w:ascii="Traditional Arabic" w:hAnsi="Traditional Arabic" w:cs="Traditional Arabic" w:hint="cs"/>
          <w:sz w:val="32"/>
          <w:szCs w:val="32"/>
          <w:rtl/>
        </w:rPr>
        <w:t xml:space="preserve"> على</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عبارات</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بعد</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ال</w:t>
      </w:r>
      <w:r w:rsidR="00A425F3" w:rsidRPr="00213595">
        <w:rPr>
          <w:rFonts w:ascii="Traditional Arabic" w:hAnsi="Traditional Arabic" w:cs="Traditional Arabic" w:hint="cs"/>
          <w:sz w:val="32"/>
          <w:szCs w:val="32"/>
          <w:rtl/>
        </w:rPr>
        <w:t xml:space="preserve">عمليات الداخلية </w:t>
      </w:r>
      <w:r w:rsidRPr="00213595">
        <w:rPr>
          <w:rFonts w:ascii="Traditional Arabic" w:hAnsi="Traditional Arabic" w:cs="Traditional Arabic" w:hint="cs"/>
          <w:sz w:val="32"/>
          <w:szCs w:val="32"/>
          <w:rtl/>
        </w:rPr>
        <w:t>أنها</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تشكل</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قبولا</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متوسطا</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نسبيا،وقد</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تراوحت</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المتوسطات</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الحسابية</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لإجابات</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أفراد</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عينة</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الدراسة</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على</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العبارات</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مابين</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w:t>
      </w:r>
      <w:r w:rsidR="00DC7F75" w:rsidRPr="00213595">
        <w:rPr>
          <w:rFonts w:ascii="Traditional Arabic" w:hAnsi="Traditional Arabic" w:cs="Traditional Arabic" w:hint="cs"/>
          <w:sz w:val="32"/>
          <w:szCs w:val="32"/>
          <w:rtl/>
        </w:rPr>
        <w:t>3.02</w:t>
      </w:r>
      <w:r w:rsidRPr="00213595">
        <w:rPr>
          <w:rFonts w:ascii="Traditional Arabic" w:hAnsi="Traditional Arabic" w:cs="Traditional Arabic" w:hint="cs"/>
          <w:sz w:val="32"/>
          <w:szCs w:val="32"/>
          <w:rtl/>
        </w:rPr>
        <w:t>-</w:t>
      </w:r>
      <w:r w:rsidR="00DC7F75" w:rsidRPr="00213595">
        <w:rPr>
          <w:rFonts w:ascii="Traditional Arabic" w:hAnsi="Traditional Arabic" w:cs="Traditional Arabic" w:hint="cs"/>
          <w:sz w:val="32"/>
          <w:szCs w:val="32"/>
          <w:rtl/>
        </w:rPr>
        <w:t>3.63</w:t>
      </w:r>
      <w:r w:rsidRPr="00213595">
        <w:rPr>
          <w:rFonts w:ascii="Traditional Arabic" w:hAnsi="Traditional Arabic" w:cs="Traditional Arabic" w:hint="cs"/>
          <w:sz w:val="32"/>
          <w:szCs w:val="32"/>
          <w:rtl/>
        </w:rPr>
        <w:t>) والانحرافات</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المعيارية</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مابين (</w:t>
      </w:r>
      <w:r w:rsidR="00DC7F75" w:rsidRPr="00213595">
        <w:rPr>
          <w:rFonts w:ascii="Traditional Arabic" w:hAnsi="Traditional Arabic" w:cs="Traditional Arabic" w:hint="cs"/>
          <w:sz w:val="32"/>
          <w:szCs w:val="32"/>
          <w:rtl/>
        </w:rPr>
        <w:t>1.199</w:t>
      </w:r>
      <w:r w:rsidRPr="00213595">
        <w:rPr>
          <w:rFonts w:ascii="Traditional Arabic" w:hAnsi="Traditional Arabic" w:cs="Traditional Arabic" w:hint="cs"/>
          <w:sz w:val="32"/>
          <w:szCs w:val="32"/>
          <w:rtl/>
        </w:rPr>
        <w:t>-</w:t>
      </w:r>
      <w:r w:rsidR="00DC7F75" w:rsidRPr="00213595">
        <w:rPr>
          <w:rFonts w:ascii="Traditional Arabic" w:hAnsi="Traditional Arabic" w:cs="Traditional Arabic" w:hint="cs"/>
          <w:sz w:val="32"/>
          <w:szCs w:val="32"/>
          <w:rtl/>
        </w:rPr>
        <w:t>0.929</w:t>
      </w:r>
      <w:r w:rsidRPr="00213595">
        <w:rPr>
          <w:rFonts w:ascii="Traditional Arabic" w:hAnsi="Traditional Arabic" w:cs="Traditional Arabic" w:hint="cs"/>
          <w:sz w:val="32"/>
          <w:szCs w:val="32"/>
          <w:rtl/>
        </w:rPr>
        <w:t xml:space="preserve">)، </w:t>
      </w:r>
      <w:r w:rsidR="00DC7F75" w:rsidRPr="00213595">
        <w:rPr>
          <w:rFonts w:ascii="Traditional Arabic" w:hAnsi="Traditional Arabic" w:cs="Traditional Arabic" w:hint="cs"/>
          <w:sz w:val="32"/>
          <w:szCs w:val="32"/>
          <w:rtl/>
        </w:rPr>
        <w:t>حيث</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أن</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العبارات (</w:t>
      </w:r>
      <w:r w:rsidR="00083495" w:rsidRPr="00213595">
        <w:rPr>
          <w:rFonts w:ascii="Traditional Arabic" w:hAnsi="Traditional Arabic" w:cs="Traditional Arabic" w:hint="cs"/>
          <w:sz w:val="32"/>
          <w:szCs w:val="32"/>
          <w:rtl/>
        </w:rPr>
        <w:t>5</w:t>
      </w:r>
      <w:r w:rsidR="003D31F8" w:rsidRPr="00213595">
        <w:rPr>
          <w:rFonts w:ascii="Traditional Arabic" w:hAnsi="Traditional Arabic" w:cs="Traditional Arabic" w:hint="cs"/>
          <w:sz w:val="32"/>
          <w:szCs w:val="32"/>
          <w:rtl/>
        </w:rPr>
        <w:t>،</w:t>
      </w:r>
      <w:r w:rsidR="00083495" w:rsidRPr="00213595">
        <w:rPr>
          <w:rFonts w:ascii="Traditional Arabic" w:hAnsi="Traditional Arabic" w:cs="Traditional Arabic" w:hint="cs"/>
          <w:sz w:val="32"/>
          <w:szCs w:val="32"/>
          <w:rtl/>
        </w:rPr>
        <w:t>1</w:t>
      </w:r>
      <w:r w:rsidR="003D31F8" w:rsidRPr="00213595">
        <w:rPr>
          <w:rFonts w:ascii="Traditional Arabic" w:hAnsi="Traditional Arabic" w:cs="Traditional Arabic" w:hint="cs"/>
          <w:sz w:val="32"/>
          <w:szCs w:val="32"/>
          <w:rtl/>
        </w:rPr>
        <w:t>،2</w:t>
      </w:r>
      <w:r w:rsidRPr="00213595">
        <w:rPr>
          <w:rFonts w:ascii="Traditional Arabic" w:hAnsi="Traditional Arabic" w:cs="Traditional Arabic" w:hint="cs"/>
          <w:sz w:val="32"/>
          <w:szCs w:val="32"/>
          <w:rtl/>
        </w:rPr>
        <w:t>) جاءت</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في</w:t>
      </w:r>
      <w:r w:rsidR="00213595">
        <w:rPr>
          <w:rFonts w:ascii="Traditional Arabic" w:hAnsi="Traditional Arabic" w:cs="Traditional Arabic" w:hint="cs"/>
          <w:sz w:val="32"/>
          <w:szCs w:val="32"/>
          <w:rtl/>
        </w:rPr>
        <w:t xml:space="preserve"> </w:t>
      </w:r>
      <w:r w:rsidR="00DC7F75" w:rsidRPr="00213595">
        <w:rPr>
          <w:rFonts w:ascii="Traditional Arabic" w:hAnsi="Traditional Arabic" w:cs="Traditional Arabic" w:hint="cs"/>
          <w:sz w:val="32"/>
          <w:szCs w:val="32"/>
          <w:rtl/>
        </w:rPr>
        <w:t xml:space="preserve">بداية </w:t>
      </w:r>
      <w:r w:rsidRPr="00213595">
        <w:rPr>
          <w:rFonts w:ascii="Traditional Arabic" w:hAnsi="Traditional Arabic" w:cs="Traditional Arabic" w:hint="cs"/>
          <w:sz w:val="32"/>
          <w:szCs w:val="32"/>
          <w:rtl/>
        </w:rPr>
        <w:t>الترتيب</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حسب</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الأهمية</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النسبية</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المعطاة</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لها</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من</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قبل</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أفراد</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عينة</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الدراسة</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مما</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يدل</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على</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أنا</w:t>
      </w:r>
      <w:r w:rsidR="00213595">
        <w:rPr>
          <w:rFonts w:ascii="Traditional Arabic" w:hAnsi="Traditional Arabic" w:cs="Traditional Arabic" w:hint="cs"/>
          <w:sz w:val="32"/>
          <w:szCs w:val="32"/>
          <w:rtl/>
        </w:rPr>
        <w:t xml:space="preserve"> </w:t>
      </w:r>
      <w:r w:rsidRPr="00213595">
        <w:rPr>
          <w:rFonts w:ascii="Traditional Arabic" w:hAnsi="Traditional Arabic" w:cs="Traditional Arabic" w:hint="cs"/>
          <w:sz w:val="32"/>
          <w:szCs w:val="32"/>
          <w:rtl/>
        </w:rPr>
        <w:t>لمؤسسة</w:t>
      </w:r>
      <w:r w:rsidR="008C54BB" w:rsidRPr="00213595">
        <w:rPr>
          <w:rFonts w:ascii="Traditional Arabic" w:hAnsi="Traditional Arabic" w:cs="Traditional Arabic" w:hint="cs"/>
          <w:sz w:val="32"/>
          <w:szCs w:val="32"/>
          <w:rtl/>
        </w:rPr>
        <w:t xml:space="preserve"> تحرص</w:t>
      </w:r>
      <w:r w:rsidR="00213595">
        <w:rPr>
          <w:rFonts w:ascii="Traditional Arabic" w:hAnsi="Traditional Arabic" w:cs="Traditional Arabic" w:hint="cs"/>
          <w:sz w:val="32"/>
          <w:szCs w:val="32"/>
          <w:rtl/>
        </w:rPr>
        <w:t xml:space="preserve"> </w:t>
      </w:r>
      <w:r w:rsidR="008C54BB" w:rsidRPr="00213595">
        <w:rPr>
          <w:rFonts w:ascii="Traditional Arabic" w:hAnsi="Traditional Arabic" w:cs="Traditional Arabic" w:hint="cs"/>
          <w:sz w:val="32"/>
          <w:szCs w:val="32"/>
          <w:rtl/>
        </w:rPr>
        <w:t>على</w:t>
      </w:r>
      <w:r w:rsidR="00213595">
        <w:rPr>
          <w:rFonts w:ascii="Traditional Arabic" w:hAnsi="Traditional Arabic" w:cs="Traditional Arabic" w:hint="cs"/>
          <w:sz w:val="32"/>
          <w:szCs w:val="32"/>
          <w:rtl/>
        </w:rPr>
        <w:t xml:space="preserve"> </w:t>
      </w:r>
      <w:r w:rsidR="008C54BB" w:rsidRPr="00213595">
        <w:rPr>
          <w:rFonts w:ascii="Traditional Arabic" w:hAnsi="Traditional Arabic" w:cs="Traditional Arabic" w:hint="cs"/>
          <w:sz w:val="32"/>
          <w:szCs w:val="32"/>
          <w:rtl/>
        </w:rPr>
        <w:t>تنفيذ</w:t>
      </w:r>
      <w:r w:rsidR="00213595">
        <w:rPr>
          <w:rFonts w:ascii="Traditional Arabic" w:hAnsi="Traditional Arabic" w:cs="Traditional Arabic" w:hint="cs"/>
          <w:sz w:val="32"/>
          <w:szCs w:val="32"/>
          <w:rtl/>
        </w:rPr>
        <w:t xml:space="preserve"> </w:t>
      </w:r>
      <w:r w:rsidR="008C54BB" w:rsidRPr="00213595">
        <w:rPr>
          <w:rFonts w:ascii="Traditional Arabic" w:hAnsi="Traditional Arabic" w:cs="Traditional Arabic" w:hint="cs"/>
          <w:sz w:val="32"/>
          <w:szCs w:val="32"/>
          <w:rtl/>
        </w:rPr>
        <w:t>إجراءات</w:t>
      </w:r>
      <w:r w:rsidR="00213595">
        <w:rPr>
          <w:rFonts w:ascii="Traditional Arabic" w:hAnsi="Traditional Arabic" w:cs="Traditional Arabic" w:hint="cs"/>
          <w:sz w:val="32"/>
          <w:szCs w:val="32"/>
          <w:rtl/>
        </w:rPr>
        <w:t xml:space="preserve"> </w:t>
      </w:r>
      <w:r w:rsidR="008C54BB" w:rsidRPr="00213595">
        <w:rPr>
          <w:rFonts w:ascii="Traditional Arabic" w:hAnsi="Traditional Arabic" w:cs="Traditional Arabic" w:hint="cs"/>
          <w:sz w:val="32"/>
          <w:szCs w:val="32"/>
          <w:rtl/>
        </w:rPr>
        <w:t>العمل</w:t>
      </w:r>
      <w:r w:rsidR="00213595">
        <w:rPr>
          <w:rFonts w:ascii="Traditional Arabic" w:hAnsi="Traditional Arabic" w:cs="Traditional Arabic" w:hint="cs"/>
          <w:sz w:val="32"/>
          <w:szCs w:val="32"/>
          <w:rtl/>
        </w:rPr>
        <w:t xml:space="preserve"> </w:t>
      </w:r>
      <w:r w:rsidR="008C54BB" w:rsidRPr="00213595">
        <w:rPr>
          <w:rFonts w:ascii="Traditional Arabic" w:hAnsi="Traditional Arabic" w:cs="Traditional Arabic" w:hint="cs"/>
          <w:sz w:val="32"/>
          <w:szCs w:val="32"/>
          <w:rtl/>
        </w:rPr>
        <w:t>لزيادة</w:t>
      </w:r>
      <w:r w:rsidR="00213595">
        <w:rPr>
          <w:rFonts w:ascii="Traditional Arabic" w:hAnsi="Traditional Arabic" w:cs="Traditional Arabic" w:hint="cs"/>
          <w:sz w:val="32"/>
          <w:szCs w:val="32"/>
          <w:rtl/>
        </w:rPr>
        <w:t xml:space="preserve"> </w:t>
      </w:r>
      <w:r w:rsidR="008C54BB" w:rsidRPr="00213595">
        <w:rPr>
          <w:rFonts w:ascii="Traditional Arabic" w:hAnsi="Traditional Arabic" w:cs="Traditional Arabic" w:hint="cs"/>
          <w:sz w:val="32"/>
          <w:szCs w:val="32"/>
          <w:rtl/>
        </w:rPr>
        <w:t>كفاءته</w:t>
      </w:r>
      <w:r w:rsidR="00DC7F75" w:rsidRPr="00213595">
        <w:rPr>
          <w:rFonts w:ascii="Traditional Arabic" w:hAnsi="Traditional Arabic" w:cs="Traditional Arabic" w:hint="cs"/>
          <w:sz w:val="32"/>
          <w:szCs w:val="32"/>
          <w:rtl/>
        </w:rPr>
        <w:t xml:space="preserve">ا للوقت </w:t>
      </w:r>
      <w:r w:rsidR="008C54BB" w:rsidRPr="00213595">
        <w:rPr>
          <w:rFonts w:ascii="Traditional Arabic" w:hAnsi="Traditional Arabic" w:cs="Traditional Arabic" w:hint="cs"/>
          <w:sz w:val="32"/>
          <w:szCs w:val="32"/>
          <w:rtl/>
        </w:rPr>
        <w:t>ويتجسد ذلك في</w:t>
      </w:r>
      <w:r w:rsidR="00DC7F75" w:rsidRPr="00213595">
        <w:rPr>
          <w:rFonts w:ascii="Traditional Arabic" w:hAnsi="Traditional Arabic" w:cs="Traditional Arabic" w:hint="cs"/>
          <w:sz w:val="32"/>
          <w:szCs w:val="32"/>
          <w:rtl/>
        </w:rPr>
        <w:t xml:space="preserve"> تنميطها لكل العمليات على مستوى المصنع إضافة الى مراقبة تنفيذ مختلف العمليات </w:t>
      </w:r>
      <w:r w:rsidR="00213595" w:rsidRPr="00213595">
        <w:rPr>
          <w:rFonts w:ascii="Traditional Arabic" w:hAnsi="Traditional Arabic" w:cs="Traditional Arabic" w:hint="cs"/>
          <w:sz w:val="32"/>
          <w:szCs w:val="32"/>
          <w:rtl/>
        </w:rPr>
        <w:t>إضافة</w:t>
      </w:r>
      <w:r w:rsidR="00DC7F75" w:rsidRPr="00213595">
        <w:rPr>
          <w:rFonts w:ascii="Traditional Arabic" w:hAnsi="Traditional Arabic" w:cs="Traditional Arabic" w:hint="cs"/>
          <w:sz w:val="32"/>
          <w:szCs w:val="32"/>
          <w:rtl/>
        </w:rPr>
        <w:t xml:space="preserve"> </w:t>
      </w:r>
      <w:r w:rsidR="00213595" w:rsidRPr="00213595">
        <w:rPr>
          <w:rFonts w:ascii="Traditional Arabic" w:hAnsi="Traditional Arabic" w:cs="Traditional Arabic" w:hint="cs"/>
          <w:sz w:val="32"/>
          <w:szCs w:val="32"/>
          <w:rtl/>
        </w:rPr>
        <w:t>إلى</w:t>
      </w:r>
      <w:r w:rsidR="00DC7F75" w:rsidRPr="00213595">
        <w:rPr>
          <w:rFonts w:ascii="Traditional Arabic" w:hAnsi="Traditional Arabic" w:cs="Traditional Arabic" w:hint="cs"/>
          <w:sz w:val="32"/>
          <w:szCs w:val="32"/>
          <w:rtl/>
        </w:rPr>
        <w:t xml:space="preserve"> </w:t>
      </w:r>
      <w:r w:rsidR="00DC7F75" w:rsidRPr="00213595">
        <w:rPr>
          <w:rFonts w:ascii="Traditional Arabic" w:hAnsi="Traditional Arabic" w:cs="Traditional Arabic" w:hint="cs"/>
          <w:sz w:val="32"/>
          <w:szCs w:val="32"/>
          <w:rtl/>
        </w:rPr>
        <w:lastRenderedPageBreak/>
        <w:t xml:space="preserve">العمل </w:t>
      </w:r>
      <w:r w:rsidR="006E1F8E" w:rsidRPr="00213595">
        <w:rPr>
          <w:rFonts w:ascii="Traditional Arabic" w:hAnsi="Traditional Arabic" w:cs="Traditional Arabic" w:hint="cs"/>
          <w:sz w:val="32"/>
          <w:szCs w:val="32"/>
          <w:rtl/>
        </w:rPr>
        <w:t>بمبدأ</w:t>
      </w:r>
      <w:r w:rsidR="00213595">
        <w:rPr>
          <w:rFonts w:ascii="Traditional Arabic" w:hAnsi="Traditional Arabic" w:cs="Traditional Arabic" w:hint="cs"/>
          <w:sz w:val="32"/>
          <w:szCs w:val="32"/>
          <w:rtl/>
        </w:rPr>
        <w:t xml:space="preserve"> </w:t>
      </w:r>
      <w:r w:rsidR="000619E1" w:rsidRPr="00213595">
        <w:rPr>
          <w:rFonts w:ascii="Traditional Arabic" w:hAnsi="Traditional Arabic" w:cs="Traditional Arabic" w:hint="cs"/>
          <w:sz w:val="32"/>
          <w:szCs w:val="32"/>
          <w:rtl/>
        </w:rPr>
        <w:t xml:space="preserve">تمرير التعليمات </w:t>
      </w:r>
      <w:r w:rsidR="000619E1" w:rsidRPr="00213595">
        <w:rPr>
          <w:rFonts w:ascii="Traditional Arabic" w:hAnsi="Traditional Arabic" w:cs="Traditional Arabic"/>
          <w:sz w:val="32"/>
          <w:szCs w:val="32"/>
        </w:rPr>
        <w:t>(passation de consignes)</w:t>
      </w:r>
      <w:r w:rsidR="000619E1" w:rsidRPr="00213595">
        <w:rPr>
          <w:rFonts w:ascii="Traditional Arabic" w:hAnsi="Traditional Arabic" w:cs="Traditional Arabic" w:hint="cs"/>
          <w:sz w:val="32"/>
          <w:szCs w:val="32"/>
          <w:rtl/>
        </w:rPr>
        <w:t>من فريق عمل الى أخر عند</w:t>
      </w:r>
      <w:r w:rsidR="006E1F8E" w:rsidRPr="00213595">
        <w:rPr>
          <w:rFonts w:ascii="Traditional Arabic" w:hAnsi="Traditional Arabic" w:cs="Traditional Arabic" w:hint="cs"/>
          <w:sz w:val="32"/>
          <w:szCs w:val="32"/>
          <w:rtl/>
        </w:rPr>
        <w:t xml:space="preserve"> تسليم </w:t>
      </w:r>
      <w:r w:rsidR="000619E1" w:rsidRPr="00213595">
        <w:rPr>
          <w:rFonts w:ascii="Traditional Arabic" w:hAnsi="Traditional Arabic" w:cs="Traditional Arabic" w:hint="cs"/>
          <w:sz w:val="32"/>
          <w:szCs w:val="32"/>
          <w:rtl/>
        </w:rPr>
        <w:t xml:space="preserve"> استلام المهام</w:t>
      </w:r>
      <w:r w:rsidR="00453E88" w:rsidRPr="00213595">
        <w:rPr>
          <w:rFonts w:ascii="Traditional Arabic" w:hAnsi="Traditional Arabic" w:cs="Traditional Arabic" w:hint="cs"/>
          <w:sz w:val="32"/>
          <w:szCs w:val="32"/>
          <w:rtl/>
        </w:rPr>
        <w:t>،</w:t>
      </w:r>
      <w:r w:rsidR="0004358D" w:rsidRPr="00213595">
        <w:rPr>
          <w:rFonts w:ascii="Traditional Arabic" w:hAnsi="Traditional Arabic" w:cs="Traditional Arabic" w:hint="cs"/>
          <w:sz w:val="32"/>
          <w:szCs w:val="32"/>
          <w:rtl/>
        </w:rPr>
        <w:t xml:space="preserve"> كما أن عمليات</w:t>
      </w:r>
      <w:r w:rsidR="00213595">
        <w:rPr>
          <w:rFonts w:ascii="Traditional Arabic" w:hAnsi="Traditional Arabic" w:cs="Traditional Arabic" w:hint="cs"/>
          <w:sz w:val="32"/>
          <w:szCs w:val="32"/>
          <w:rtl/>
        </w:rPr>
        <w:t xml:space="preserve"> </w:t>
      </w:r>
      <w:r w:rsidR="0004358D" w:rsidRPr="00213595">
        <w:rPr>
          <w:rFonts w:ascii="Traditional Arabic" w:hAnsi="Traditional Arabic" w:cs="Traditional Arabic" w:hint="cs"/>
          <w:sz w:val="32"/>
          <w:szCs w:val="32"/>
          <w:rtl/>
        </w:rPr>
        <w:t>التحسين</w:t>
      </w:r>
      <w:r w:rsidR="00213595">
        <w:rPr>
          <w:rFonts w:ascii="Traditional Arabic" w:hAnsi="Traditional Arabic" w:cs="Traditional Arabic" w:hint="cs"/>
          <w:sz w:val="32"/>
          <w:szCs w:val="32"/>
          <w:rtl/>
        </w:rPr>
        <w:t xml:space="preserve"> </w:t>
      </w:r>
      <w:r w:rsidR="0004358D" w:rsidRPr="00213595">
        <w:rPr>
          <w:rFonts w:ascii="Traditional Arabic" w:hAnsi="Traditional Arabic" w:cs="Traditional Arabic" w:hint="cs"/>
          <w:sz w:val="32"/>
          <w:szCs w:val="32"/>
          <w:rtl/>
        </w:rPr>
        <w:t>والتطوير</w:t>
      </w:r>
      <w:r w:rsidR="00213595">
        <w:rPr>
          <w:rFonts w:ascii="Traditional Arabic" w:hAnsi="Traditional Arabic" w:cs="Traditional Arabic" w:hint="cs"/>
          <w:sz w:val="32"/>
          <w:szCs w:val="32"/>
          <w:rtl/>
        </w:rPr>
        <w:t xml:space="preserve"> </w:t>
      </w:r>
      <w:r w:rsidR="0004358D" w:rsidRPr="00213595">
        <w:rPr>
          <w:rFonts w:ascii="Traditional Arabic" w:hAnsi="Traditional Arabic" w:cs="Traditional Arabic" w:hint="cs"/>
          <w:sz w:val="32"/>
          <w:szCs w:val="32"/>
          <w:rtl/>
        </w:rPr>
        <w:t>المستمر تستهدف</w:t>
      </w:r>
      <w:r w:rsidR="00213595">
        <w:rPr>
          <w:rFonts w:ascii="Traditional Arabic" w:hAnsi="Traditional Arabic" w:cs="Traditional Arabic" w:hint="cs"/>
          <w:sz w:val="32"/>
          <w:szCs w:val="32"/>
          <w:rtl/>
        </w:rPr>
        <w:t xml:space="preserve"> </w:t>
      </w:r>
      <w:r w:rsidR="0004358D" w:rsidRPr="00213595">
        <w:rPr>
          <w:rFonts w:ascii="Traditional Arabic" w:hAnsi="Traditional Arabic" w:cs="Traditional Arabic" w:hint="cs"/>
          <w:sz w:val="32"/>
          <w:szCs w:val="32"/>
          <w:rtl/>
        </w:rPr>
        <w:t>تخفيض</w:t>
      </w:r>
      <w:r w:rsidR="00213595">
        <w:rPr>
          <w:rFonts w:ascii="Traditional Arabic" w:hAnsi="Traditional Arabic" w:cs="Traditional Arabic" w:hint="cs"/>
          <w:sz w:val="32"/>
          <w:szCs w:val="32"/>
          <w:rtl/>
        </w:rPr>
        <w:t xml:space="preserve"> </w:t>
      </w:r>
      <w:r w:rsidR="0004358D" w:rsidRPr="00213595">
        <w:rPr>
          <w:rFonts w:ascii="Traditional Arabic" w:hAnsi="Traditional Arabic" w:cs="Traditional Arabic" w:hint="cs"/>
          <w:sz w:val="32"/>
          <w:szCs w:val="32"/>
          <w:rtl/>
        </w:rPr>
        <w:t>معدل</w:t>
      </w:r>
      <w:r w:rsidR="00213595">
        <w:rPr>
          <w:rFonts w:ascii="Traditional Arabic" w:hAnsi="Traditional Arabic" w:cs="Traditional Arabic" w:hint="cs"/>
          <w:sz w:val="32"/>
          <w:szCs w:val="32"/>
          <w:rtl/>
        </w:rPr>
        <w:t xml:space="preserve"> </w:t>
      </w:r>
      <w:r w:rsidR="0004358D" w:rsidRPr="00213595">
        <w:rPr>
          <w:rFonts w:ascii="Traditional Arabic" w:hAnsi="Traditional Arabic" w:cs="Traditional Arabic" w:hint="cs"/>
          <w:sz w:val="32"/>
          <w:szCs w:val="32"/>
          <w:rtl/>
        </w:rPr>
        <w:t>الضياع</w:t>
      </w:r>
      <w:r w:rsidR="00213595">
        <w:rPr>
          <w:rFonts w:ascii="Traditional Arabic" w:hAnsi="Traditional Arabic" w:cs="Traditional Arabic" w:hint="cs"/>
          <w:sz w:val="32"/>
          <w:szCs w:val="32"/>
          <w:rtl/>
        </w:rPr>
        <w:t xml:space="preserve"> </w:t>
      </w:r>
      <w:r w:rsidR="0004358D" w:rsidRPr="00213595">
        <w:rPr>
          <w:rFonts w:ascii="Traditional Arabic" w:hAnsi="Traditional Arabic" w:cs="Traditional Arabic" w:hint="cs"/>
          <w:sz w:val="32"/>
          <w:szCs w:val="32"/>
          <w:rtl/>
        </w:rPr>
        <w:t>في</w:t>
      </w:r>
      <w:r w:rsidR="00213595">
        <w:rPr>
          <w:rFonts w:ascii="Traditional Arabic" w:hAnsi="Traditional Arabic" w:cs="Traditional Arabic" w:hint="cs"/>
          <w:sz w:val="32"/>
          <w:szCs w:val="32"/>
          <w:rtl/>
        </w:rPr>
        <w:t xml:space="preserve"> </w:t>
      </w:r>
      <w:r w:rsidR="0004358D" w:rsidRPr="00213595">
        <w:rPr>
          <w:rFonts w:ascii="Traditional Arabic" w:hAnsi="Traditional Arabic" w:cs="Traditional Arabic" w:hint="cs"/>
          <w:sz w:val="32"/>
          <w:szCs w:val="32"/>
          <w:rtl/>
        </w:rPr>
        <w:t>الوقت فمثلا</w:t>
      </w:r>
      <w:r w:rsidR="000B5641" w:rsidRPr="00213595">
        <w:rPr>
          <w:rFonts w:ascii="Traditional Arabic" w:hAnsi="Traditional Arabic" w:cs="Traditional Arabic" w:hint="cs"/>
          <w:sz w:val="32"/>
          <w:szCs w:val="32"/>
          <w:rtl/>
        </w:rPr>
        <w:t xml:space="preserve"> العمل عل</w:t>
      </w:r>
      <w:r w:rsidR="00213595">
        <w:rPr>
          <w:rFonts w:ascii="Traditional Arabic" w:hAnsi="Traditional Arabic" w:cs="Traditional Arabic" w:hint="cs"/>
          <w:sz w:val="32"/>
          <w:szCs w:val="32"/>
          <w:rtl/>
        </w:rPr>
        <w:t xml:space="preserve"> </w:t>
      </w:r>
      <w:r w:rsidR="00F04109" w:rsidRPr="00213595">
        <w:rPr>
          <w:rFonts w:ascii="Traditional Arabic" w:hAnsi="Traditional Arabic" w:cs="Traditional Arabic" w:hint="cs"/>
          <w:sz w:val="32"/>
          <w:szCs w:val="32"/>
          <w:rtl/>
        </w:rPr>
        <w:t>تشغيل</w:t>
      </w:r>
      <w:r w:rsidR="000B5641" w:rsidRPr="00213595">
        <w:rPr>
          <w:rFonts w:ascii="Traditional Arabic" w:hAnsi="Traditional Arabic" w:cs="Traditional Arabic" w:hint="cs"/>
          <w:sz w:val="32"/>
          <w:szCs w:val="32"/>
          <w:rtl/>
        </w:rPr>
        <w:t xml:space="preserve"> طاحونة و فرن المصنع </w:t>
      </w:r>
      <w:r w:rsidR="006E1F8E" w:rsidRPr="00213595">
        <w:rPr>
          <w:rFonts w:ascii="Traditional Arabic" w:hAnsi="Traditional Arabic" w:cs="Traditional Arabic" w:hint="cs"/>
          <w:sz w:val="32"/>
          <w:szCs w:val="32"/>
          <w:rtl/>
        </w:rPr>
        <w:t>بأقصى</w:t>
      </w:r>
      <w:r w:rsidR="000B5641" w:rsidRPr="00213595">
        <w:rPr>
          <w:rFonts w:ascii="Traditional Arabic" w:hAnsi="Traditional Arabic" w:cs="Traditional Arabic" w:hint="cs"/>
          <w:sz w:val="32"/>
          <w:szCs w:val="32"/>
          <w:rtl/>
        </w:rPr>
        <w:t xml:space="preserve"> طاقة ممكنة و كذا التقليل من الوقت المستغرق للزبائن من الدخول من باب المصنع </w:t>
      </w:r>
      <w:r w:rsidR="00F04109" w:rsidRPr="00213595">
        <w:rPr>
          <w:rFonts w:ascii="Traditional Arabic" w:hAnsi="Traditional Arabic" w:cs="Traditional Arabic" w:hint="cs"/>
          <w:sz w:val="32"/>
          <w:szCs w:val="32"/>
          <w:rtl/>
        </w:rPr>
        <w:t>إلى</w:t>
      </w:r>
      <w:r w:rsidR="000B5641" w:rsidRPr="00213595">
        <w:rPr>
          <w:rFonts w:ascii="Traditional Arabic" w:hAnsi="Traditional Arabic" w:cs="Traditional Arabic" w:hint="cs"/>
          <w:sz w:val="32"/>
          <w:szCs w:val="32"/>
          <w:rtl/>
        </w:rPr>
        <w:t xml:space="preserve"> غاية خروجه من المصنع بعد التعبئة </w:t>
      </w:r>
      <w:r w:rsidR="00083495" w:rsidRPr="00213595">
        <w:rPr>
          <w:rFonts w:ascii="Traditional Arabic" w:hAnsi="Traditional Arabic" w:cs="Traditional Arabic" w:hint="cs"/>
          <w:sz w:val="32"/>
          <w:szCs w:val="32"/>
          <w:rtl/>
        </w:rPr>
        <w:t>،</w:t>
      </w:r>
      <w:r w:rsidR="00C57339" w:rsidRPr="00213595">
        <w:rPr>
          <w:rFonts w:ascii="Traditional Arabic" w:hAnsi="Traditional Arabic" w:cs="Traditional Arabic" w:hint="cs"/>
          <w:sz w:val="32"/>
          <w:szCs w:val="32"/>
          <w:rtl/>
        </w:rPr>
        <w:t>و</w:t>
      </w:r>
      <w:r w:rsidR="00EA5DCD" w:rsidRPr="00213595">
        <w:rPr>
          <w:rFonts w:ascii="Traditional Arabic" w:hAnsi="Traditional Arabic" w:cs="Traditional Arabic" w:hint="cs"/>
          <w:sz w:val="32"/>
          <w:szCs w:val="32"/>
          <w:rtl/>
        </w:rPr>
        <w:t xml:space="preserve">تشير أيضا إلى أن هناك تزايد مستمر في إنتاجية الموظفين </w:t>
      </w:r>
      <w:r w:rsidR="00705428" w:rsidRPr="00213595">
        <w:rPr>
          <w:rFonts w:ascii="Traditional Arabic" w:hAnsi="Traditional Arabic" w:cs="Traditional Arabic" w:hint="cs"/>
          <w:sz w:val="32"/>
          <w:szCs w:val="32"/>
          <w:rtl/>
        </w:rPr>
        <w:t>و معدل تعطل الآلات في انخفاض مستمر ، ويمكن تفسير ذلك بأثر التكوينات التي يتلقاها الموظفون</w:t>
      </w:r>
      <w:r w:rsidR="006E1F8E" w:rsidRPr="00213595">
        <w:rPr>
          <w:rFonts w:ascii="Traditional Arabic" w:hAnsi="Traditional Arabic" w:cs="Traditional Arabic" w:hint="cs"/>
          <w:sz w:val="32"/>
          <w:szCs w:val="32"/>
          <w:rtl/>
        </w:rPr>
        <w:t xml:space="preserve"> والمتابعة و</w:t>
      </w:r>
      <w:r w:rsidR="00083495" w:rsidRPr="00213595">
        <w:rPr>
          <w:rFonts w:ascii="Traditional Arabic" w:hAnsi="Traditional Arabic" w:cs="Traditional Arabic" w:hint="cs"/>
          <w:sz w:val="32"/>
          <w:szCs w:val="32"/>
          <w:rtl/>
        </w:rPr>
        <w:t>العمل بمبدأ الصيانة الاستبا</w:t>
      </w:r>
      <w:r w:rsidR="006E1F8E" w:rsidRPr="00213595">
        <w:rPr>
          <w:rFonts w:ascii="Traditional Arabic" w:hAnsi="Traditional Arabic" w:cs="Traditional Arabic" w:hint="cs"/>
          <w:sz w:val="32"/>
          <w:szCs w:val="32"/>
          <w:rtl/>
        </w:rPr>
        <w:t>قية الوقائية للآلات</w:t>
      </w:r>
      <w:r w:rsidR="00213595">
        <w:rPr>
          <w:rFonts w:ascii="Traditional Arabic" w:hAnsi="Traditional Arabic" w:cs="Traditional Arabic" w:hint="cs"/>
          <w:sz w:val="32"/>
          <w:szCs w:val="32"/>
          <w:rtl/>
        </w:rPr>
        <w:t xml:space="preserve"> </w:t>
      </w:r>
      <w:r w:rsidR="006E1F8E" w:rsidRPr="00213595">
        <w:rPr>
          <w:rFonts w:ascii="Traditional Arabic" w:hAnsi="Traditional Arabic" w:cs="Traditional Arabic" w:hint="cs"/>
          <w:sz w:val="32"/>
          <w:szCs w:val="32"/>
          <w:rtl/>
        </w:rPr>
        <w:t>و</w:t>
      </w:r>
      <w:r w:rsidR="00083495" w:rsidRPr="00213595">
        <w:rPr>
          <w:rFonts w:ascii="Traditional Arabic" w:hAnsi="Traditional Arabic" w:cs="Traditional Arabic" w:hint="cs"/>
          <w:sz w:val="32"/>
          <w:szCs w:val="32"/>
          <w:rtl/>
        </w:rPr>
        <w:t xml:space="preserve">التجهيزات </w:t>
      </w:r>
      <w:r w:rsidR="00705428" w:rsidRPr="00213595">
        <w:rPr>
          <w:rFonts w:ascii="Traditional Arabic" w:hAnsi="Traditional Arabic" w:cs="Traditional Arabic" w:hint="cs"/>
          <w:sz w:val="32"/>
          <w:szCs w:val="32"/>
          <w:rtl/>
        </w:rPr>
        <w:t>. وجاء هذا البعد بمستوى قبول متوسط بسبب أن العبارات (</w:t>
      </w:r>
      <w:r w:rsidR="00083495" w:rsidRPr="00213595">
        <w:rPr>
          <w:rFonts w:ascii="Traditional Arabic" w:hAnsi="Traditional Arabic" w:cs="Traditional Arabic" w:hint="cs"/>
          <w:sz w:val="32"/>
          <w:szCs w:val="32"/>
          <w:rtl/>
        </w:rPr>
        <w:t>6</w:t>
      </w:r>
      <w:r w:rsidR="00705428" w:rsidRPr="00213595">
        <w:rPr>
          <w:rFonts w:ascii="Traditional Arabic" w:hAnsi="Traditional Arabic" w:cs="Traditional Arabic" w:hint="cs"/>
          <w:sz w:val="32"/>
          <w:szCs w:val="32"/>
          <w:rtl/>
        </w:rPr>
        <w:t>،4،</w:t>
      </w:r>
      <w:r w:rsidR="00083495" w:rsidRPr="00213595">
        <w:rPr>
          <w:rFonts w:ascii="Traditional Arabic" w:hAnsi="Traditional Arabic" w:cs="Traditional Arabic" w:hint="cs"/>
          <w:sz w:val="32"/>
          <w:szCs w:val="32"/>
          <w:rtl/>
        </w:rPr>
        <w:t>3</w:t>
      </w:r>
      <w:r w:rsidR="00705428" w:rsidRPr="00213595">
        <w:rPr>
          <w:rFonts w:ascii="Traditional Arabic" w:hAnsi="Traditional Arabic" w:cs="Traditional Arabic" w:hint="cs"/>
          <w:sz w:val="32"/>
          <w:szCs w:val="32"/>
          <w:rtl/>
        </w:rPr>
        <w:t>) والتي</w:t>
      </w:r>
      <w:r w:rsidR="00213595">
        <w:rPr>
          <w:rFonts w:ascii="Traditional Arabic" w:hAnsi="Traditional Arabic" w:cs="Traditional Arabic" w:hint="cs"/>
          <w:sz w:val="32"/>
          <w:szCs w:val="32"/>
          <w:rtl/>
        </w:rPr>
        <w:t xml:space="preserve"> </w:t>
      </w:r>
      <w:r w:rsidR="00705428" w:rsidRPr="00213595">
        <w:rPr>
          <w:rFonts w:ascii="Traditional Arabic" w:hAnsi="Traditional Arabic" w:cs="Traditional Arabic" w:hint="cs"/>
          <w:sz w:val="32"/>
          <w:szCs w:val="32"/>
          <w:rtl/>
        </w:rPr>
        <w:t>جاءت</w:t>
      </w:r>
      <w:r w:rsidR="00213595">
        <w:rPr>
          <w:rFonts w:ascii="Traditional Arabic" w:hAnsi="Traditional Arabic" w:cs="Traditional Arabic" w:hint="cs"/>
          <w:sz w:val="32"/>
          <w:szCs w:val="32"/>
          <w:rtl/>
        </w:rPr>
        <w:t xml:space="preserve"> </w:t>
      </w:r>
      <w:r w:rsidR="00705428" w:rsidRPr="00213595">
        <w:rPr>
          <w:rFonts w:ascii="Traditional Arabic" w:hAnsi="Traditional Arabic" w:cs="Traditional Arabic" w:hint="cs"/>
          <w:sz w:val="32"/>
          <w:szCs w:val="32"/>
          <w:rtl/>
        </w:rPr>
        <w:t>في</w:t>
      </w:r>
      <w:r w:rsidR="00213595">
        <w:rPr>
          <w:rFonts w:ascii="Traditional Arabic" w:hAnsi="Traditional Arabic" w:cs="Traditional Arabic" w:hint="cs"/>
          <w:sz w:val="32"/>
          <w:szCs w:val="32"/>
          <w:rtl/>
        </w:rPr>
        <w:t xml:space="preserve"> </w:t>
      </w:r>
      <w:r w:rsidR="00705428" w:rsidRPr="00213595">
        <w:rPr>
          <w:rFonts w:ascii="Traditional Arabic" w:hAnsi="Traditional Arabic" w:cs="Traditional Arabic" w:hint="cs"/>
          <w:sz w:val="32"/>
          <w:szCs w:val="32"/>
          <w:rtl/>
        </w:rPr>
        <w:t>الترتيب</w:t>
      </w:r>
      <w:r w:rsidR="00213595">
        <w:rPr>
          <w:rFonts w:ascii="Traditional Arabic" w:hAnsi="Traditional Arabic" w:cs="Traditional Arabic" w:hint="cs"/>
          <w:sz w:val="32"/>
          <w:szCs w:val="32"/>
          <w:rtl/>
        </w:rPr>
        <w:t xml:space="preserve"> </w:t>
      </w:r>
      <w:r w:rsidR="00083495" w:rsidRPr="00213595">
        <w:rPr>
          <w:rFonts w:ascii="Traditional Arabic" w:hAnsi="Traditional Arabic" w:cs="Traditional Arabic" w:hint="cs"/>
          <w:sz w:val="32"/>
          <w:szCs w:val="32"/>
          <w:rtl/>
        </w:rPr>
        <w:t>الأخير</w:t>
      </w:r>
      <w:r w:rsidR="00213595">
        <w:rPr>
          <w:rFonts w:ascii="Traditional Arabic" w:hAnsi="Traditional Arabic" w:cs="Traditional Arabic" w:hint="cs"/>
          <w:sz w:val="32"/>
          <w:szCs w:val="32"/>
          <w:rtl/>
        </w:rPr>
        <w:t xml:space="preserve"> </w:t>
      </w:r>
      <w:r w:rsidR="00705428" w:rsidRPr="00213595">
        <w:rPr>
          <w:rFonts w:ascii="Traditional Arabic" w:hAnsi="Traditional Arabic" w:cs="Traditional Arabic" w:hint="cs"/>
          <w:sz w:val="32"/>
          <w:szCs w:val="32"/>
          <w:rtl/>
        </w:rPr>
        <w:t>حسب</w:t>
      </w:r>
      <w:r w:rsidR="00213595">
        <w:rPr>
          <w:rFonts w:ascii="Traditional Arabic" w:hAnsi="Traditional Arabic" w:cs="Traditional Arabic" w:hint="cs"/>
          <w:sz w:val="32"/>
          <w:szCs w:val="32"/>
          <w:rtl/>
        </w:rPr>
        <w:t xml:space="preserve"> </w:t>
      </w:r>
      <w:r w:rsidR="00705428" w:rsidRPr="00213595">
        <w:rPr>
          <w:rFonts w:ascii="Traditional Arabic" w:hAnsi="Traditional Arabic" w:cs="Traditional Arabic" w:hint="cs"/>
          <w:sz w:val="32"/>
          <w:szCs w:val="32"/>
          <w:rtl/>
        </w:rPr>
        <w:t>الأهمية</w:t>
      </w:r>
      <w:r w:rsidR="00213595">
        <w:rPr>
          <w:rFonts w:ascii="Traditional Arabic" w:hAnsi="Traditional Arabic" w:cs="Traditional Arabic" w:hint="cs"/>
          <w:sz w:val="32"/>
          <w:szCs w:val="32"/>
          <w:rtl/>
        </w:rPr>
        <w:t xml:space="preserve"> </w:t>
      </w:r>
      <w:r w:rsidR="00705428" w:rsidRPr="00213595">
        <w:rPr>
          <w:rFonts w:ascii="Traditional Arabic" w:hAnsi="Traditional Arabic" w:cs="Traditional Arabic" w:hint="cs"/>
          <w:sz w:val="32"/>
          <w:szCs w:val="32"/>
          <w:rtl/>
        </w:rPr>
        <w:t>النسبية</w:t>
      </w:r>
      <w:r w:rsidR="00213595">
        <w:rPr>
          <w:rFonts w:ascii="Traditional Arabic" w:hAnsi="Traditional Arabic" w:cs="Traditional Arabic" w:hint="cs"/>
          <w:sz w:val="32"/>
          <w:szCs w:val="32"/>
          <w:rtl/>
        </w:rPr>
        <w:t xml:space="preserve"> </w:t>
      </w:r>
      <w:r w:rsidR="00705428" w:rsidRPr="00213595">
        <w:rPr>
          <w:rFonts w:ascii="Traditional Arabic" w:hAnsi="Traditional Arabic" w:cs="Traditional Arabic" w:hint="cs"/>
          <w:sz w:val="32"/>
          <w:szCs w:val="32"/>
          <w:rtl/>
        </w:rPr>
        <w:t>المعطاة</w:t>
      </w:r>
      <w:r w:rsidR="00213595">
        <w:rPr>
          <w:rFonts w:ascii="Traditional Arabic" w:hAnsi="Traditional Arabic" w:cs="Traditional Arabic" w:hint="cs"/>
          <w:sz w:val="32"/>
          <w:szCs w:val="32"/>
          <w:rtl/>
        </w:rPr>
        <w:t xml:space="preserve"> </w:t>
      </w:r>
      <w:r w:rsidR="00705428" w:rsidRPr="00213595">
        <w:rPr>
          <w:rFonts w:ascii="Traditional Arabic" w:hAnsi="Traditional Arabic" w:cs="Traditional Arabic" w:hint="cs"/>
          <w:sz w:val="32"/>
          <w:szCs w:val="32"/>
          <w:rtl/>
        </w:rPr>
        <w:t>لها</w:t>
      </w:r>
      <w:r w:rsidR="00213595">
        <w:rPr>
          <w:rFonts w:ascii="Traditional Arabic" w:hAnsi="Traditional Arabic" w:cs="Traditional Arabic" w:hint="cs"/>
          <w:sz w:val="32"/>
          <w:szCs w:val="32"/>
          <w:rtl/>
        </w:rPr>
        <w:t xml:space="preserve"> </w:t>
      </w:r>
      <w:r w:rsidR="00705428" w:rsidRPr="00213595">
        <w:rPr>
          <w:rFonts w:ascii="Traditional Arabic" w:hAnsi="Traditional Arabic" w:cs="Traditional Arabic" w:hint="cs"/>
          <w:sz w:val="32"/>
          <w:szCs w:val="32"/>
          <w:rtl/>
        </w:rPr>
        <w:t>من</w:t>
      </w:r>
      <w:r w:rsidR="00213595">
        <w:rPr>
          <w:rFonts w:ascii="Traditional Arabic" w:hAnsi="Traditional Arabic" w:cs="Traditional Arabic" w:hint="cs"/>
          <w:sz w:val="32"/>
          <w:szCs w:val="32"/>
          <w:rtl/>
        </w:rPr>
        <w:t xml:space="preserve"> </w:t>
      </w:r>
      <w:r w:rsidR="00705428" w:rsidRPr="00213595">
        <w:rPr>
          <w:rFonts w:ascii="Traditional Arabic" w:hAnsi="Traditional Arabic" w:cs="Traditional Arabic" w:hint="cs"/>
          <w:sz w:val="32"/>
          <w:szCs w:val="32"/>
          <w:rtl/>
        </w:rPr>
        <w:t>قبل</w:t>
      </w:r>
      <w:r w:rsidR="00213595">
        <w:rPr>
          <w:rFonts w:ascii="Traditional Arabic" w:hAnsi="Traditional Arabic" w:cs="Traditional Arabic" w:hint="cs"/>
          <w:sz w:val="32"/>
          <w:szCs w:val="32"/>
          <w:rtl/>
        </w:rPr>
        <w:t xml:space="preserve"> </w:t>
      </w:r>
      <w:r w:rsidR="00705428" w:rsidRPr="00213595">
        <w:rPr>
          <w:rFonts w:ascii="Traditional Arabic" w:hAnsi="Traditional Arabic" w:cs="Traditional Arabic" w:hint="cs"/>
          <w:sz w:val="32"/>
          <w:szCs w:val="32"/>
          <w:rtl/>
        </w:rPr>
        <w:t>أفراد</w:t>
      </w:r>
      <w:r w:rsidR="00213595">
        <w:rPr>
          <w:rFonts w:ascii="Traditional Arabic" w:hAnsi="Traditional Arabic" w:cs="Traditional Arabic" w:hint="cs"/>
          <w:sz w:val="32"/>
          <w:szCs w:val="32"/>
          <w:rtl/>
        </w:rPr>
        <w:t xml:space="preserve"> </w:t>
      </w:r>
      <w:r w:rsidR="00705428" w:rsidRPr="00213595">
        <w:rPr>
          <w:rFonts w:ascii="Traditional Arabic" w:hAnsi="Traditional Arabic" w:cs="Traditional Arabic" w:hint="cs"/>
          <w:sz w:val="32"/>
          <w:szCs w:val="32"/>
          <w:rtl/>
        </w:rPr>
        <w:t>عينة</w:t>
      </w:r>
      <w:r w:rsidR="00213595">
        <w:rPr>
          <w:rFonts w:ascii="Traditional Arabic" w:hAnsi="Traditional Arabic" w:cs="Traditional Arabic" w:hint="cs"/>
          <w:sz w:val="32"/>
          <w:szCs w:val="32"/>
          <w:rtl/>
        </w:rPr>
        <w:t xml:space="preserve"> </w:t>
      </w:r>
      <w:r w:rsidR="00705428" w:rsidRPr="00213595">
        <w:rPr>
          <w:rFonts w:ascii="Traditional Arabic" w:hAnsi="Traditional Arabic" w:cs="Traditional Arabic" w:hint="cs"/>
          <w:sz w:val="32"/>
          <w:szCs w:val="32"/>
          <w:rtl/>
        </w:rPr>
        <w:t>الدراسة</w:t>
      </w:r>
      <w:r w:rsidR="00083495" w:rsidRPr="00213595">
        <w:rPr>
          <w:rFonts w:ascii="Traditional Arabic" w:hAnsi="Traditional Arabic" w:cs="Traditional Arabic" w:hint="cs"/>
          <w:sz w:val="32"/>
          <w:szCs w:val="32"/>
          <w:rtl/>
        </w:rPr>
        <w:t xml:space="preserve"> الذين التزم اغلبهم الحياد في </w:t>
      </w:r>
      <w:r w:rsidR="0028407F" w:rsidRPr="00213595">
        <w:rPr>
          <w:rFonts w:ascii="Traditional Arabic" w:hAnsi="Traditional Arabic" w:cs="Traditional Arabic" w:hint="cs"/>
          <w:sz w:val="32"/>
          <w:szCs w:val="32"/>
          <w:rtl/>
        </w:rPr>
        <w:t>الإجابة</w:t>
      </w:r>
      <w:r w:rsidR="00083495" w:rsidRPr="00213595">
        <w:rPr>
          <w:rFonts w:ascii="Traditional Arabic" w:hAnsi="Traditional Arabic" w:cs="Traditional Arabic" w:hint="cs"/>
          <w:sz w:val="32"/>
          <w:szCs w:val="32"/>
          <w:rtl/>
        </w:rPr>
        <w:t xml:space="preserve">عليها </w:t>
      </w:r>
      <w:r w:rsidR="0028407F" w:rsidRPr="00213595">
        <w:rPr>
          <w:rFonts w:ascii="Traditional Arabic" w:hAnsi="Traditional Arabic" w:cs="Traditional Arabic" w:hint="cs"/>
          <w:sz w:val="32"/>
          <w:szCs w:val="32"/>
          <w:rtl/>
        </w:rPr>
        <w:t xml:space="preserve"> ،اما فيما يخص تحليل العبارات يمكن القول ان المؤسسة</w:t>
      </w:r>
      <w:r w:rsidR="002E64DB" w:rsidRPr="00213595">
        <w:rPr>
          <w:rFonts w:ascii="Traditional Arabic" w:hAnsi="Traditional Arabic" w:cs="Traditional Arabic" w:hint="cs"/>
          <w:sz w:val="32"/>
          <w:szCs w:val="32"/>
          <w:rtl/>
        </w:rPr>
        <w:t xml:space="preserve"> محل الدراسة</w:t>
      </w:r>
      <w:r w:rsidR="0072180D" w:rsidRPr="00213595">
        <w:rPr>
          <w:rFonts w:ascii="Traditional Arabic" w:hAnsi="Traditional Arabic" w:cs="Traditional Arabic" w:hint="cs"/>
          <w:sz w:val="32"/>
          <w:szCs w:val="32"/>
          <w:rtl/>
        </w:rPr>
        <w:t xml:space="preserve"> تستخدم</w:t>
      </w:r>
      <w:r w:rsidR="00E91798" w:rsidRPr="00213595">
        <w:rPr>
          <w:rFonts w:ascii="Traditional Arabic" w:hAnsi="Traditional Arabic" w:cs="Traditional Arabic" w:hint="cs"/>
          <w:sz w:val="32"/>
          <w:szCs w:val="32"/>
          <w:rtl/>
        </w:rPr>
        <w:t xml:space="preserve"> تجهيزاتوآلياتمتطورةفي</w:t>
      </w:r>
      <w:r w:rsidR="002E64DB" w:rsidRPr="00213595">
        <w:rPr>
          <w:rFonts w:ascii="Traditional Arabic" w:hAnsi="Traditional Arabic" w:cs="Traditional Arabic" w:hint="cs"/>
          <w:sz w:val="32"/>
          <w:szCs w:val="32"/>
          <w:rtl/>
        </w:rPr>
        <w:t>ممارسة نشاطها</w:t>
      </w:r>
      <w:r w:rsidR="006E1F8E" w:rsidRPr="00213595">
        <w:rPr>
          <w:rFonts w:ascii="Traditional Arabic" w:hAnsi="Traditional Arabic" w:cs="Traditional Arabic" w:hint="cs"/>
          <w:sz w:val="32"/>
          <w:szCs w:val="32"/>
          <w:rtl/>
        </w:rPr>
        <w:t>و</w:t>
      </w:r>
      <w:r w:rsidR="0028407F" w:rsidRPr="00213595">
        <w:rPr>
          <w:rFonts w:ascii="Traditional Arabic" w:hAnsi="Traditional Arabic" w:cs="Traditional Arabic" w:hint="cs"/>
          <w:sz w:val="32"/>
          <w:szCs w:val="32"/>
          <w:rtl/>
        </w:rPr>
        <w:t xml:space="preserve">هذا ما يؤكده نقص معدل تعطل الآلات و وقوع الأخطاء وحوادث العمل  </w:t>
      </w:r>
      <w:r w:rsidR="00230F9B" w:rsidRPr="00213595">
        <w:rPr>
          <w:rFonts w:ascii="Traditional Arabic" w:hAnsi="Traditional Arabic" w:cs="Traditional Arabic" w:hint="cs"/>
          <w:sz w:val="32"/>
          <w:szCs w:val="32"/>
          <w:rtl/>
        </w:rPr>
        <w:t>،</w:t>
      </w:r>
      <w:r w:rsidR="0028407F" w:rsidRPr="00213595">
        <w:rPr>
          <w:rFonts w:ascii="Traditional Arabic" w:hAnsi="Traditional Arabic" w:cs="Traditional Arabic" w:hint="cs"/>
          <w:sz w:val="32"/>
          <w:szCs w:val="32"/>
          <w:rtl/>
        </w:rPr>
        <w:t xml:space="preserve"> كذلك هناك تزايد مستمر في</w:t>
      </w:r>
      <w:r w:rsidR="006E1F8E" w:rsidRPr="00213595">
        <w:rPr>
          <w:rFonts w:ascii="Traditional Arabic" w:hAnsi="Traditional Arabic" w:cs="Traditional Arabic" w:hint="cs"/>
          <w:sz w:val="32"/>
          <w:szCs w:val="32"/>
          <w:rtl/>
        </w:rPr>
        <w:t xml:space="preserve"> انتاجية الموظفين و</w:t>
      </w:r>
      <w:r w:rsidR="002E64DB" w:rsidRPr="00213595">
        <w:rPr>
          <w:rFonts w:ascii="Traditional Arabic" w:hAnsi="Traditional Arabic" w:cs="Traditional Arabic" w:hint="cs"/>
          <w:sz w:val="32"/>
          <w:szCs w:val="32"/>
          <w:rtl/>
        </w:rPr>
        <w:t>هذا ما يؤكده تخفيض معدل ضياع الوقت</w:t>
      </w:r>
      <w:r w:rsidR="00214C7A" w:rsidRPr="00213595">
        <w:rPr>
          <w:rFonts w:ascii="Traditional Arabic" w:eastAsia="Calibri" w:hAnsi="Traditional Arabic" w:cs="Traditional Arabic" w:hint="cs"/>
          <w:sz w:val="32"/>
          <w:szCs w:val="32"/>
          <w:rtl/>
          <w:lang w:bidi="ar-DZ"/>
        </w:rPr>
        <w:t xml:space="preserve">.   </w:t>
      </w:r>
    </w:p>
    <w:p w:rsidR="001D0C45" w:rsidRDefault="008721CC" w:rsidP="00140EE2">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الفرع الثالث:بعد</w:t>
      </w:r>
      <w:r w:rsidR="001D0C45" w:rsidRPr="001D0C45">
        <w:rPr>
          <w:rFonts w:ascii="Traditional Arabic" w:hAnsi="Traditional Arabic" w:cs="Traditional Arabic" w:hint="cs"/>
          <w:b/>
          <w:bCs/>
          <w:sz w:val="32"/>
          <w:szCs w:val="32"/>
          <w:rtl/>
          <w:lang w:bidi="ar-DZ"/>
        </w:rPr>
        <w:t xml:space="preserve"> العملاء</w:t>
      </w:r>
    </w:p>
    <w:p w:rsidR="00F04109" w:rsidRPr="001D0C45" w:rsidRDefault="00F04109" w:rsidP="00F04109">
      <w:pPr>
        <w:bidi/>
        <w:jc w:val="both"/>
        <w:rPr>
          <w:rFonts w:ascii="Traditional Arabic" w:hAnsi="Traditional Arabic" w:cs="Traditional Arabic"/>
          <w:b/>
          <w:bCs/>
          <w:sz w:val="32"/>
          <w:szCs w:val="32"/>
          <w:rtl/>
          <w:lang w:bidi="ar-DZ"/>
        </w:rPr>
      </w:pPr>
      <w:r w:rsidRPr="004E76BA">
        <w:rPr>
          <w:rFonts w:ascii="Traditional Arabic" w:hAnsi="Traditional Arabic" w:cs="Traditional Arabic"/>
          <w:sz w:val="32"/>
          <w:szCs w:val="32"/>
          <w:rtl/>
        </w:rPr>
        <w:t xml:space="preserve">نتناول في هذا </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العنصر</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تحليل</w:t>
      </w:r>
      <w:r w:rsidRPr="004E76BA">
        <w:rPr>
          <w:rFonts w:ascii="Traditional Arabic" w:hAnsi="Traditional Arabic" w:cs="Traditional Arabic"/>
          <w:sz w:val="32"/>
          <w:szCs w:val="32"/>
        </w:rPr>
        <w:t xml:space="preserve"> </w:t>
      </w:r>
      <w:r>
        <w:rPr>
          <w:rFonts w:ascii="Traditional Arabic" w:hAnsi="Traditional Arabic" w:cs="Traditional Arabic" w:hint="cs"/>
          <w:sz w:val="32"/>
          <w:szCs w:val="32"/>
          <w:rtl/>
        </w:rPr>
        <w:t>محور العملاء</w:t>
      </w:r>
      <w:r w:rsidRPr="004E76BA">
        <w:rPr>
          <w:rFonts w:ascii="Traditional Arabic" w:hAnsi="Traditional Arabic" w:cs="Traditional Arabic"/>
          <w:sz w:val="32"/>
          <w:szCs w:val="32"/>
          <w:rtl/>
        </w:rPr>
        <w:t xml:space="preserve"> </w:t>
      </w:r>
      <w:r>
        <w:rPr>
          <w:rFonts w:ascii="Traditional Arabic" w:hAnsi="Traditional Arabic" w:cs="Traditional Arabic" w:hint="cs"/>
          <w:sz w:val="32"/>
          <w:szCs w:val="32"/>
          <w:rtl/>
        </w:rPr>
        <w:t>لبطاقة الأداء المتوازن</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بغية</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معرفة</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درجة</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الأهمية</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النسبية</w:t>
      </w:r>
      <w:r>
        <w:rPr>
          <w:rFonts w:ascii="Traditional Arabic" w:hAnsi="Traditional Arabic" w:cs="Traditional Arabic" w:hint="cs"/>
          <w:sz w:val="32"/>
          <w:szCs w:val="32"/>
          <w:rtl/>
        </w:rPr>
        <w:t xml:space="preserve"> له من قبل أفراد العينة</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حيث</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تم</w:t>
      </w:r>
      <w:r>
        <w:rPr>
          <w:rFonts w:ascii="Traditional Arabic" w:hAnsi="Traditional Arabic" w:cs="Traditional Arabic" w:hint="cs"/>
          <w:sz w:val="32"/>
          <w:szCs w:val="32"/>
          <w:rtl/>
          <w:lang w:bidi="ar-DZ"/>
        </w:rPr>
        <w:t xml:space="preserve"> </w:t>
      </w:r>
      <w:r w:rsidRPr="004E76BA">
        <w:rPr>
          <w:rFonts w:ascii="Traditional Arabic" w:hAnsi="Traditional Arabic" w:cs="Traditional Arabic"/>
          <w:sz w:val="32"/>
          <w:szCs w:val="32"/>
          <w:rtl/>
        </w:rPr>
        <w:t>استخدام</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الإحصاء</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الوصفي</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باستخراج</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المتوسط</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الحسابي</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والانحراف</w:t>
      </w:r>
      <w:r w:rsidRPr="004E76BA">
        <w:rPr>
          <w:rFonts w:ascii="Traditional Arabic" w:hAnsi="Traditional Arabic" w:cs="Traditional Arabic"/>
          <w:sz w:val="32"/>
          <w:szCs w:val="32"/>
        </w:rPr>
        <w:t xml:space="preserve"> </w:t>
      </w:r>
      <w:r>
        <w:rPr>
          <w:rFonts w:ascii="Traditional Arabic" w:hAnsi="Traditional Arabic" w:cs="Traditional Arabic"/>
          <w:sz w:val="32"/>
          <w:szCs w:val="32"/>
          <w:rtl/>
        </w:rPr>
        <w:t>المعيار</w:t>
      </w:r>
      <w:r>
        <w:rPr>
          <w:rFonts w:ascii="Traditional Arabic" w:hAnsi="Traditional Arabic" w:cs="Traditional Arabic" w:hint="cs"/>
          <w:sz w:val="32"/>
          <w:szCs w:val="32"/>
          <w:rtl/>
        </w:rPr>
        <w:t xml:space="preserve">ي </w:t>
      </w:r>
      <w:r w:rsidRPr="004E76BA">
        <w:rPr>
          <w:rFonts w:ascii="Traditional Arabic" w:hAnsi="Traditional Arabic" w:cs="Traditional Arabic"/>
          <w:sz w:val="32"/>
          <w:szCs w:val="32"/>
          <w:rtl/>
        </w:rPr>
        <w:t>على</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مقياس</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ليكرت</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الخماسي</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لإجابات</w:t>
      </w:r>
      <w:r>
        <w:rPr>
          <w:rFonts w:ascii="Traditional Arabic" w:hAnsi="Traditional Arabic" w:cs="Traditional Arabic" w:hint="cs"/>
          <w:sz w:val="32"/>
          <w:szCs w:val="32"/>
          <w:rtl/>
          <w:lang w:bidi="ar-DZ"/>
        </w:rPr>
        <w:t xml:space="preserve"> </w:t>
      </w:r>
      <w:r w:rsidRPr="004E76BA">
        <w:rPr>
          <w:rFonts w:ascii="Traditional Arabic" w:hAnsi="Traditional Arabic" w:cs="Traditional Arabic"/>
          <w:sz w:val="32"/>
          <w:szCs w:val="32"/>
          <w:rtl/>
        </w:rPr>
        <w:t>أفراد</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عينة</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البحث</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عن</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عبارات</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الاستمارة</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المتعلقة ب</w:t>
      </w:r>
      <w:r>
        <w:rPr>
          <w:rFonts w:ascii="Traditional Arabic" w:hAnsi="Traditional Arabic" w:cs="Traditional Arabic" w:hint="cs"/>
          <w:sz w:val="32"/>
          <w:szCs w:val="32"/>
          <w:rtl/>
        </w:rPr>
        <w:t xml:space="preserve">هذا </w:t>
      </w:r>
      <w:r w:rsidRPr="004E76BA">
        <w:rPr>
          <w:rFonts w:ascii="Traditional Arabic" w:hAnsi="Traditional Arabic" w:cs="Traditional Arabic"/>
          <w:sz w:val="32"/>
          <w:szCs w:val="32"/>
          <w:rtl/>
        </w:rPr>
        <w:t>البعد</w:t>
      </w:r>
    </w:p>
    <w:p w:rsidR="001D0C45" w:rsidRDefault="001D0C45" w:rsidP="001D3024">
      <w:pPr>
        <w:bidi/>
        <w:jc w:val="center"/>
        <w:rPr>
          <w:rFonts w:ascii="Traditional Arabic" w:hAnsi="Traditional Arabic" w:cs="Traditional Arabic"/>
          <w:sz w:val="32"/>
          <w:szCs w:val="32"/>
          <w:rtl/>
          <w:lang w:bidi="ar-DZ"/>
        </w:rPr>
      </w:pPr>
      <w:r w:rsidRPr="001D0C45">
        <w:rPr>
          <w:rFonts w:ascii="Traditional Arabic" w:hAnsi="Traditional Arabic" w:cs="Traditional Arabic" w:hint="cs"/>
          <w:b/>
          <w:bCs/>
          <w:sz w:val="32"/>
          <w:szCs w:val="32"/>
          <w:rtl/>
          <w:lang w:bidi="ar-DZ"/>
        </w:rPr>
        <w:t>جدول</w:t>
      </w:r>
      <w:r w:rsidR="008721CC">
        <w:rPr>
          <w:rFonts w:ascii="Traditional Arabic" w:hAnsi="Traditional Arabic" w:cs="Traditional Arabic" w:hint="cs"/>
          <w:b/>
          <w:bCs/>
          <w:sz w:val="32"/>
          <w:szCs w:val="32"/>
          <w:rtl/>
          <w:lang w:bidi="ar-DZ"/>
        </w:rPr>
        <w:t xml:space="preserve"> </w:t>
      </w:r>
      <w:r w:rsidRPr="001D0C45">
        <w:rPr>
          <w:rFonts w:ascii="Traditional Arabic" w:hAnsi="Traditional Arabic" w:cs="Traditional Arabic" w:hint="cs"/>
          <w:b/>
          <w:bCs/>
          <w:sz w:val="32"/>
          <w:szCs w:val="32"/>
          <w:rtl/>
          <w:lang w:bidi="ar-DZ"/>
        </w:rPr>
        <w:t>رقم</w:t>
      </w:r>
      <w:r w:rsidR="001D3024">
        <w:rPr>
          <w:rFonts w:ascii="Traditional Arabic" w:hAnsi="Traditional Arabic" w:cs="Traditional Arabic"/>
          <w:b/>
          <w:bCs/>
          <w:sz w:val="32"/>
          <w:szCs w:val="32"/>
          <w:lang w:bidi="ar-DZ"/>
        </w:rPr>
        <w:t>10</w:t>
      </w:r>
      <w:r w:rsidR="0090485E">
        <w:rPr>
          <w:rFonts w:ascii="Traditional Arabic" w:hAnsi="Traditional Arabic" w:cs="Traditional Arabic" w:hint="cs"/>
          <w:b/>
          <w:bCs/>
          <w:sz w:val="32"/>
          <w:szCs w:val="32"/>
          <w:rtl/>
          <w:lang w:bidi="ar-DZ"/>
        </w:rPr>
        <w:t>:</w:t>
      </w:r>
      <w:r w:rsidRPr="001D0C45">
        <w:rPr>
          <w:rFonts w:ascii="Traditional Arabic" w:hAnsi="Traditional Arabic" w:cs="Traditional Arabic" w:hint="cs"/>
          <w:b/>
          <w:bCs/>
          <w:sz w:val="32"/>
          <w:szCs w:val="32"/>
          <w:rtl/>
          <w:lang w:bidi="ar-DZ"/>
        </w:rPr>
        <w:t>المتوسطات</w:t>
      </w:r>
      <w:r w:rsidR="008721CC">
        <w:rPr>
          <w:rFonts w:ascii="Traditional Arabic" w:hAnsi="Traditional Arabic" w:cs="Traditional Arabic" w:hint="cs"/>
          <w:b/>
          <w:bCs/>
          <w:sz w:val="32"/>
          <w:szCs w:val="32"/>
          <w:rtl/>
          <w:lang w:bidi="ar-DZ"/>
        </w:rPr>
        <w:t xml:space="preserve"> </w:t>
      </w:r>
      <w:r w:rsidRPr="001D0C45">
        <w:rPr>
          <w:rFonts w:ascii="Traditional Arabic" w:hAnsi="Traditional Arabic" w:cs="Traditional Arabic" w:hint="cs"/>
          <w:b/>
          <w:bCs/>
          <w:sz w:val="32"/>
          <w:szCs w:val="32"/>
          <w:rtl/>
          <w:lang w:bidi="ar-DZ"/>
        </w:rPr>
        <w:t>الحسابية</w:t>
      </w:r>
      <w:r w:rsidR="008721CC">
        <w:rPr>
          <w:rFonts w:ascii="Traditional Arabic" w:hAnsi="Traditional Arabic" w:cs="Traditional Arabic" w:hint="cs"/>
          <w:b/>
          <w:bCs/>
          <w:sz w:val="32"/>
          <w:szCs w:val="32"/>
          <w:rtl/>
          <w:lang w:bidi="ar-DZ"/>
        </w:rPr>
        <w:t xml:space="preserve"> </w:t>
      </w:r>
      <w:r w:rsidRPr="001D0C45">
        <w:rPr>
          <w:rFonts w:ascii="Traditional Arabic" w:hAnsi="Traditional Arabic" w:cs="Traditional Arabic" w:hint="cs"/>
          <w:b/>
          <w:bCs/>
          <w:sz w:val="32"/>
          <w:szCs w:val="32"/>
          <w:rtl/>
          <w:lang w:bidi="ar-DZ"/>
        </w:rPr>
        <w:t>والانحرافات</w:t>
      </w:r>
      <w:r w:rsidR="008721CC">
        <w:rPr>
          <w:rFonts w:ascii="Traditional Arabic" w:hAnsi="Traditional Arabic" w:cs="Traditional Arabic" w:hint="cs"/>
          <w:b/>
          <w:bCs/>
          <w:sz w:val="32"/>
          <w:szCs w:val="32"/>
          <w:rtl/>
          <w:lang w:bidi="ar-DZ"/>
        </w:rPr>
        <w:t xml:space="preserve"> </w:t>
      </w:r>
      <w:r w:rsidRPr="001D0C45">
        <w:rPr>
          <w:rFonts w:ascii="Traditional Arabic" w:hAnsi="Traditional Arabic" w:cs="Traditional Arabic" w:hint="cs"/>
          <w:b/>
          <w:bCs/>
          <w:sz w:val="32"/>
          <w:szCs w:val="32"/>
          <w:rtl/>
          <w:lang w:bidi="ar-DZ"/>
        </w:rPr>
        <w:t>المعيارية</w:t>
      </w:r>
      <w:r w:rsidR="008721CC">
        <w:rPr>
          <w:rFonts w:ascii="Traditional Arabic" w:hAnsi="Traditional Arabic" w:cs="Traditional Arabic" w:hint="cs"/>
          <w:b/>
          <w:bCs/>
          <w:sz w:val="32"/>
          <w:szCs w:val="32"/>
          <w:rtl/>
          <w:lang w:bidi="ar-DZ"/>
        </w:rPr>
        <w:t xml:space="preserve"> </w:t>
      </w:r>
      <w:r w:rsidRPr="001D0C45">
        <w:rPr>
          <w:rFonts w:ascii="Traditional Arabic" w:hAnsi="Traditional Arabic" w:cs="Traditional Arabic" w:hint="cs"/>
          <w:b/>
          <w:bCs/>
          <w:sz w:val="32"/>
          <w:szCs w:val="32"/>
          <w:rtl/>
          <w:lang w:bidi="ar-DZ"/>
        </w:rPr>
        <w:t>والأهمية</w:t>
      </w:r>
      <w:r w:rsidR="008721CC">
        <w:rPr>
          <w:rFonts w:ascii="Traditional Arabic" w:hAnsi="Traditional Arabic" w:cs="Traditional Arabic" w:hint="cs"/>
          <w:b/>
          <w:bCs/>
          <w:sz w:val="32"/>
          <w:szCs w:val="32"/>
          <w:rtl/>
          <w:lang w:bidi="ar-DZ"/>
        </w:rPr>
        <w:t xml:space="preserve"> </w:t>
      </w:r>
      <w:r w:rsidRPr="001D0C45">
        <w:rPr>
          <w:rFonts w:ascii="Traditional Arabic" w:hAnsi="Traditional Arabic" w:cs="Traditional Arabic" w:hint="cs"/>
          <w:b/>
          <w:bCs/>
          <w:sz w:val="32"/>
          <w:szCs w:val="32"/>
          <w:rtl/>
          <w:lang w:bidi="ar-DZ"/>
        </w:rPr>
        <w:t>النسبية</w:t>
      </w:r>
      <w:r w:rsidR="008721CC">
        <w:rPr>
          <w:rFonts w:ascii="Traditional Arabic" w:hAnsi="Traditional Arabic" w:cs="Traditional Arabic" w:hint="cs"/>
          <w:b/>
          <w:bCs/>
          <w:sz w:val="32"/>
          <w:szCs w:val="32"/>
          <w:rtl/>
          <w:lang w:bidi="ar-DZ"/>
        </w:rPr>
        <w:t xml:space="preserve"> واتجاه </w:t>
      </w:r>
      <w:r w:rsidRPr="001D0C45">
        <w:rPr>
          <w:rFonts w:ascii="Traditional Arabic" w:hAnsi="Traditional Arabic" w:cs="Traditional Arabic" w:hint="cs"/>
          <w:b/>
          <w:bCs/>
          <w:sz w:val="32"/>
          <w:szCs w:val="32"/>
          <w:rtl/>
          <w:lang w:bidi="ar-DZ"/>
        </w:rPr>
        <w:t>إجابات</w:t>
      </w:r>
      <w:r w:rsidR="008721CC">
        <w:rPr>
          <w:rFonts w:ascii="Traditional Arabic" w:hAnsi="Traditional Arabic" w:cs="Traditional Arabic" w:hint="cs"/>
          <w:b/>
          <w:bCs/>
          <w:sz w:val="32"/>
          <w:szCs w:val="32"/>
          <w:rtl/>
          <w:lang w:bidi="ar-DZ"/>
        </w:rPr>
        <w:t xml:space="preserve"> </w:t>
      </w:r>
      <w:r w:rsidRPr="001D0C45">
        <w:rPr>
          <w:rFonts w:ascii="Traditional Arabic" w:hAnsi="Traditional Arabic" w:cs="Traditional Arabic" w:hint="cs"/>
          <w:b/>
          <w:bCs/>
          <w:sz w:val="32"/>
          <w:szCs w:val="32"/>
          <w:rtl/>
          <w:lang w:bidi="ar-DZ"/>
        </w:rPr>
        <w:t>أفراد</w:t>
      </w:r>
      <w:r w:rsidR="008721CC">
        <w:rPr>
          <w:rFonts w:ascii="Traditional Arabic" w:hAnsi="Traditional Arabic" w:cs="Traditional Arabic" w:hint="cs"/>
          <w:b/>
          <w:bCs/>
          <w:sz w:val="32"/>
          <w:szCs w:val="32"/>
          <w:rtl/>
          <w:lang w:bidi="ar-DZ"/>
        </w:rPr>
        <w:t xml:space="preserve"> </w:t>
      </w:r>
      <w:r w:rsidRPr="001D0C45">
        <w:rPr>
          <w:rFonts w:ascii="Traditional Arabic" w:hAnsi="Traditional Arabic" w:cs="Traditional Arabic" w:hint="cs"/>
          <w:b/>
          <w:bCs/>
          <w:sz w:val="32"/>
          <w:szCs w:val="32"/>
          <w:rtl/>
          <w:lang w:bidi="ar-DZ"/>
        </w:rPr>
        <w:t>عينة</w:t>
      </w:r>
      <w:r w:rsidR="008721CC">
        <w:rPr>
          <w:rFonts w:ascii="Traditional Arabic" w:hAnsi="Traditional Arabic" w:cs="Traditional Arabic" w:hint="cs"/>
          <w:b/>
          <w:bCs/>
          <w:sz w:val="32"/>
          <w:szCs w:val="32"/>
          <w:rtl/>
          <w:lang w:bidi="ar-DZ"/>
        </w:rPr>
        <w:t xml:space="preserve"> </w:t>
      </w:r>
      <w:r w:rsidRPr="001D0C45">
        <w:rPr>
          <w:rFonts w:ascii="Traditional Arabic" w:hAnsi="Traditional Arabic" w:cs="Traditional Arabic" w:hint="cs"/>
          <w:b/>
          <w:bCs/>
          <w:sz w:val="32"/>
          <w:szCs w:val="32"/>
          <w:rtl/>
          <w:lang w:bidi="ar-DZ"/>
        </w:rPr>
        <w:t>الدراسة</w:t>
      </w:r>
      <w:r w:rsidR="008721CC">
        <w:rPr>
          <w:rFonts w:ascii="Traditional Arabic" w:hAnsi="Traditional Arabic" w:cs="Traditional Arabic" w:hint="cs"/>
          <w:b/>
          <w:bCs/>
          <w:sz w:val="32"/>
          <w:szCs w:val="32"/>
          <w:rtl/>
          <w:lang w:bidi="ar-DZ"/>
        </w:rPr>
        <w:t xml:space="preserve"> </w:t>
      </w:r>
      <w:r w:rsidRPr="001D0C45">
        <w:rPr>
          <w:rFonts w:ascii="Traditional Arabic" w:hAnsi="Traditional Arabic" w:cs="Traditional Arabic" w:hint="cs"/>
          <w:b/>
          <w:bCs/>
          <w:sz w:val="32"/>
          <w:szCs w:val="32"/>
          <w:rtl/>
          <w:lang w:bidi="ar-DZ"/>
        </w:rPr>
        <w:t>على</w:t>
      </w:r>
      <w:r w:rsidR="008721CC">
        <w:rPr>
          <w:rFonts w:ascii="Traditional Arabic" w:hAnsi="Traditional Arabic" w:cs="Traditional Arabic" w:hint="cs"/>
          <w:b/>
          <w:bCs/>
          <w:sz w:val="32"/>
          <w:szCs w:val="32"/>
          <w:rtl/>
          <w:lang w:bidi="ar-DZ"/>
        </w:rPr>
        <w:t xml:space="preserve"> </w:t>
      </w:r>
      <w:r w:rsidRPr="001D0C45">
        <w:rPr>
          <w:rFonts w:ascii="Traditional Arabic" w:hAnsi="Traditional Arabic" w:cs="Traditional Arabic" w:hint="cs"/>
          <w:b/>
          <w:bCs/>
          <w:sz w:val="32"/>
          <w:szCs w:val="32"/>
          <w:rtl/>
          <w:lang w:bidi="ar-DZ"/>
        </w:rPr>
        <w:t>بعد</w:t>
      </w:r>
      <w:r w:rsidR="008721CC">
        <w:rPr>
          <w:rFonts w:ascii="Traditional Arabic" w:hAnsi="Traditional Arabic" w:cs="Traditional Arabic" w:hint="cs"/>
          <w:b/>
          <w:bCs/>
          <w:sz w:val="32"/>
          <w:szCs w:val="32"/>
          <w:rtl/>
          <w:lang w:bidi="ar-DZ"/>
        </w:rPr>
        <w:t xml:space="preserve"> </w:t>
      </w:r>
      <w:r w:rsidRPr="001D0C45">
        <w:rPr>
          <w:rFonts w:ascii="Traditional Arabic" w:hAnsi="Traditional Arabic" w:cs="Traditional Arabic" w:hint="cs"/>
          <w:b/>
          <w:bCs/>
          <w:sz w:val="32"/>
          <w:szCs w:val="32"/>
          <w:rtl/>
          <w:lang w:bidi="ar-DZ"/>
        </w:rPr>
        <w:t>العملاء</w:t>
      </w:r>
      <w:r w:rsidRPr="001D0C45">
        <w:rPr>
          <w:rFonts w:ascii="Traditional Arabic" w:hAnsi="Traditional Arabic" w:cs="Traditional Arabic"/>
          <w:sz w:val="32"/>
          <w:szCs w:val="32"/>
          <w:rtl/>
          <w:lang w:bidi="ar-DZ"/>
        </w:rPr>
        <w:t>.</w:t>
      </w:r>
    </w:p>
    <w:tbl>
      <w:tblPr>
        <w:tblStyle w:val="TableGrid0"/>
        <w:tblpPr w:leftFromText="141" w:rightFromText="141" w:vertAnchor="text" w:horzAnchor="margin" w:tblpY="1"/>
        <w:tblW w:w="9985" w:type="dxa"/>
        <w:tblInd w:w="0" w:type="dxa"/>
        <w:tblCellMar>
          <w:left w:w="62" w:type="dxa"/>
          <w:right w:w="54" w:type="dxa"/>
        </w:tblCellMar>
        <w:tblLook w:val="04A0" w:firstRow="1" w:lastRow="0" w:firstColumn="1" w:lastColumn="0" w:noHBand="0" w:noVBand="1"/>
      </w:tblPr>
      <w:tblGrid>
        <w:gridCol w:w="806"/>
        <w:gridCol w:w="693"/>
        <w:gridCol w:w="770"/>
        <w:gridCol w:w="865"/>
        <w:gridCol w:w="1181"/>
        <w:gridCol w:w="5670"/>
      </w:tblGrid>
      <w:tr w:rsidR="006E1F8E" w:rsidRPr="00D50800" w:rsidTr="006E1F8E">
        <w:trPr>
          <w:trHeight w:val="901"/>
        </w:trPr>
        <w:tc>
          <w:tcPr>
            <w:tcW w:w="806" w:type="dxa"/>
            <w:tcBorders>
              <w:top w:val="single" w:sz="4" w:space="0" w:color="000000"/>
              <w:left w:val="single" w:sz="4" w:space="0" w:color="000000"/>
              <w:right w:val="single" w:sz="4" w:space="0" w:color="000000"/>
            </w:tcBorders>
            <w:shd w:val="clear" w:color="auto" w:fill="auto"/>
          </w:tcPr>
          <w:p w:rsidR="006E1F8E" w:rsidRPr="00D50800" w:rsidRDefault="006E1F8E" w:rsidP="006E1F8E">
            <w:pPr>
              <w:bidi/>
              <w:spacing w:line="276" w:lineRule="auto"/>
              <w:jc w:val="center"/>
              <w:rPr>
                <w:rFonts w:ascii="Traditional Arabic" w:eastAsia="Traditional Arabic" w:hAnsi="Traditional Arabic" w:cs="Traditional Arabic"/>
                <w:color w:val="000000"/>
                <w:sz w:val="28"/>
                <w:szCs w:val="28"/>
                <w:rtl/>
              </w:rPr>
            </w:pPr>
            <w:r w:rsidRPr="00D50800">
              <w:rPr>
                <w:rFonts w:ascii="Traditional Arabic" w:eastAsia="Traditional Arabic" w:hAnsi="Traditional Arabic" w:cs="Traditional Arabic" w:hint="cs"/>
                <w:color w:val="000000"/>
                <w:sz w:val="28"/>
                <w:szCs w:val="28"/>
                <w:rtl/>
              </w:rPr>
              <w:t>مستوى القبول</w:t>
            </w: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6E1F8E" w:rsidRPr="00D50800" w:rsidRDefault="006E1F8E" w:rsidP="006E1F8E">
            <w:pPr>
              <w:tabs>
                <w:tab w:val="center" w:pos="521"/>
              </w:tabs>
              <w:bidi/>
              <w:spacing w:line="276" w:lineRule="auto"/>
              <w:jc w:val="center"/>
              <w:rPr>
                <w:rFonts w:ascii="Traditional Arabic" w:eastAsia="Traditional Arabic" w:hAnsi="Traditional Arabic" w:cs="Traditional Arabic"/>
                <w:color w:val="000000"/>
                <w:sz w:val="28"/>
                <w:szCs w:val="28"/>
              </w:rPr>
            </w:pPr>
            <w:r w:rsidRPr="00D50800">
              <w:rPr>
                <w:rFonts w:ascii="Traditional Arabic" w:eastAsia="Traditional Arabic" w:hAnsi="Traditional Arabic" w:cs="Traditional Arabic"/>
                <w:color w:val="000000"/>
                <w:sz w:val="28"/>
                <w:szCs w:val="28"/>
                <w:rtl/>
              </w:rPr>
              <w:t>الاتجاه</w:t>
            </w:r>
          </w:p>
        </w:tc>
        <w:tc>
          <w:tcPr>
            <w:tcW w:w="770" w:type="dxa"/>
            <w:tcBorders>
              <w:top w:val="single" w:sz="4" w:space="0" w:color="000000"/>
              <w:left w:val="single" w:sz="4" w:space="0" w:color="000000"/>
              <w:bottom w:val="single" w:sz="4" w:space="0" w:color="000000"/>
              <w:right w:val="single" w:sz="4" w:space="0" w:color="000000"/>
            </w:tcBorders>
            <w:shd w:val="clear" w:color="auto" w:fill="auto"/>
          </w:tcPr>
          <w:p w:rsidR="006E1F8E" w:rsidRPr="00D50800" w:rsidRDefault="006E1F8E" w:rsidP="006E1F8E">
            <w:pPr>
              <w:bidi/>
              <w:spacing w:line="276" w:lineRule="auto"/>
              <w:jc w:val="center"/>
              <w:rPr>
                <w:rFonts w:ascii="Traditional Arabic" w:eastAsia="Traditional Arabic" w:hAnsi="Traditional Arabic" w:cs="Traditional Arabic"/>
                <w:color w:val="000000"/>
                <w:sz w:val="28"/>
                <w:szCs w:val="28"/>
              </w:rPr>
            </w:pPr>
            <w:r w:rsidRPr="00D50800">
              <w:rPr>
                <w:rFonts w:ascii="Traditional Arabic" w:eastAsia="Traditional Arabic" w:hAnsi="Traditional Arabic" w:cs="Traditional Arabic"/>
                <w:color w:val="000000"/>
                <w:sz w:val="28"/>
                <w:szCs w:val="28"/>
                <w:rtl/>
              </w:rPr>
              <w:t>الأهمية النسبية</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6E1F8E" w:rsidRPr="00D50800" w:rsidRDefault="006E1F8E" w:rsidP="006E1F8E">
            <w:pPr>
              <w:bidi/>
              <w:jc w:val="center"/>
              <w:rPr>
                <w:rFonts w:ascii="Traditional Arabic" w:eastAsia="Traditional Arabic" w:hAnsi="Traditional Arabic" w:cs="Traditional Arabic"/>
                <w:sz w:val="28"/>
                <w:szCs w:val="28"/>
              </w:rPr>
            </w:pPr>
            <w:r w:rsidRPr="00D50800">
              <w:rPr>
                <w:rFonts w:ascii="Traditional Arabic" w:eastAsia="Traditional Arabic" w:hAnsi="Traditional Arabic" w:cs="Traditional Arabic"/>
                <w:sz w:val="28"/>
                <w:szCs w:val="28"/>
                <w:rtl/>
              </w:rPr>
              <w:t>الانحراف المعياري</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6E1F8E" w:rsidRPr="00D50800" w:rsidRDefault="006E1F8E" w:rsidP="006E1F8E">
            <w:pPr>
              <w:bidi/>
              <w:spacing w:line="276" w:lineRule="auto"/>
              <w:jc w:val="center"/>
              <w:rPr>
                <w:rFonts w:ascii="Traditional Arabic" w:eastAsia="Traditional Arabic" w:hAnsi="Traditional Arabic" w:cs="Traditional Arabic"/>
                <w:color w:val="000000"/>
                <w:sz w:val="28"/>
                <w:szCs w:val="28"/>
              </w:rPr>
            </w:pPr>
            <w:r w:rsidRPr="00D50800">
              <w:rPr>
                <w:rFonts w:ascii="Traditional Arabic" w:eastAsia="Traditional Arabic" w:hAnsi="Traditional Arabic" w:cs="Traditional Arabic"/>
                <w:color w:val="000000"/>
                <w:sz w:val="28"/>
                <w:szCs w:val="28"/>
                <w:rtl/>
              </w:rPr>
              <w:t>المتوسط الحسابي</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6E1F8E" w:rsidRDefault="006E1F8E" w:rsidP="006E1F8E">
            <w:pPr>
              <w:bidi/>
              <w:spacing w:line="276" w:lineRule="auto"/>
              <w:rPr>
                <w:rFonts w:ascii="Traditional Arabic" w:eastAsia="Traditional Arabic" w:hAnsi="Traditional Arabic" w:cs="Traditional Arabic"/>
                <w:color w:val="000000"/>
                <w:sz w:val="28"/>
                <w:szCs w:val="28"/>
                <w:rtl/>
              </w:rPr>
            </w:pPr>
          </w:p>
          <w:p w:rsidR="006E1F8E" w:rsidRPr="00D50800" w:rsidRDefault="006E1F8E" w:rsidP="006E1F8E">
            <w:pPr>
              <w:bidi/>
              <w:spacing w:line="276" w:lineRule="auto"/>
              <w:rPr>
                <w:rFonts w:ascii="Traditional Arabic" w:eastAsia="Traditional Arabic" w:hAnsi="Traditional Arabic" w:cs="Traditional Arabic"/>
                <w:color w:val="000000"/>
                <w:sz w:val="28"/>
                <w:szCs w:val="28"/>
              </w:rPr>
            </w:pPr>
            <w:r w:rsidRPr="00D50800">
              <w:rPr>
                <w:rFonts w:ascii="Traditional Arabic" w:eastAsia="Traditional Arabic" w:hAnsi="Traditional Arabic" w:cs="Traditional Arabic"/>
                <w:color w:val="000000"/>
                <w:sz w:val="28"/>
                <w:szCs w:val="28"/>
                <w:rtl/>
              </w:rPr>
              <w:t>العبارات</w:t>
            </w:r>
          </w:p>
        </w:tc>
      </w:tr>
      <w:tr w:rsidR="006E1F8E" w:rsidRPr="00D50800" w:rsidTr="006E1F8E">
        <w:trPr>
          <w:trHeight w:val="504"/>
        </w:trPr>
        <w:tc>
          <w:tcPr>
            <w:tcW w:w="806" w:type="dxa"/>
            <w:tcBorders>
              <w:top w:val="single" w:sz="4" w:space="0" w:color="auto"/>
              <w:left w:val="single" w:sz="4" w:space="0" w:color="000000"/>
              <w:right w:val="single" w:sz="4" w:space="0" w:color="000000"/>
            </w:tcBorders>
            <w:shd w:val="clear" w:color="auto" w:fill="auto"/>
          </w:tcPr>
          <w:p w:rsidR="006E1F8E" w:rsidRPr="00D50800" w:rsidRDefault="006E1F8E" w:rsidP="006E1F8E">
            <w:pPr>
              <w:bidi/>
              <w:spacing w:line="276" w:lineRule="auto"/>
              <w:ind w:left="88"/>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مرتفع</w:t>
            </w: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6E1F8E" w:rsidRPr="00D50800" w:rsidRDefault="006E1F8E" w:rsidP="006E1F8E">
            <w:pPr>
              <w:bidi/>
              <w:spacing w:line="276" w:lineRule="auto"/>
              <w:ind w:left="88"/>
              <w:jc w:val="center"/>
              <w:rPr>
                <w:rFonts w:ascii="Traditional Arabic" w:eastAsia="Traditional Arabic" w:hAnsi="Traditional Arabic" w:cs="Traditional Arabic"/>
                <w:color w:val="000000"/>
                <w:sz w:val="28"/>
                <w:szCs w:val="28"/>
                <w:rtl/>
                <w:lang w:bidi="ar-DZ"/>
              </w:rPr>
            </w:pPr>
            <w:r>
              <w:rPr>
                <w:rFonts w:ascii="Traditional Arabic" w:eastAsia="Traditional Arabic" w:hAnsi="Traditional Arabic" w:cs="Traditional Arabic" w:hint="cs"/>
                <w:color w:val="000000"/>
                <w:sz w:val="28"/>
                <w:szCs w:val="28"/>
                <w:rtl/>
                <w:lang w:bidi="ar-DZ"/>
              </w:rPr>
              <w:t>موافق</w:t>
            </w:r>
          </w:p>
        </w:tc>
        <w:tc>
          <w:tcPr>
            <w:tcW w:w="770" w:type="dxa"/>
            <w:tcBorders>
              <w:top w:val="single" w:sz="4" w:space="0" w:color="000000"/>
              <w:left w:val="single" w:sz="4" w:space="0" w:color="000000"/>
              <w:bottom w:val="single" w:sz="4" w:space="0" w:color="000000"/>
              <w:right w:val="single" w:sz="4" w:space="0" w:color="000000"/>
            </w:tcBorders>
            <w:shd w:val="clear" w:color="auto" w:fill="auto"/>
          </w:tcPr>
          <w:p w:rsidR="006E1F8E" w:rsidRPr="00D50800" w:rsidRDefault="006E1F8E" w:rsidP="006E1F8E">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3</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6E1F8E" w:rsidRPr="00D50800" w:rsidRDefault="006E1F8E" w:rsidP="006E1F8E">
            <w:pPr>
              <w:bidi/>
              <w:spacing w:line="276" w:lineRule="auto"/>
              <w:ind w:left="101"/>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1.082</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6E1F8E" w:rsidRPr="00D50800" w:rsidRDefault="006E1F8E" w:rsidP="006E1F8E">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3.51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6E1F8E" w:rsidRPr="00D50800" w:rsidRDefault="006E1F8E" w:rsidP="006E1F8E">
            <w:pPr>
              <w:bidi/>
              <w:spacing w:line="276" w:lineRule="auto"/>
              <w:rPr>
                <w:rFonts w:ascii="Traditional Arabic" w:eastAsia="Traditional Arabic" w:hAnsi="Traditional Arabic" w:cs="Traditional Arabic"/>
                <w:color w:val="000000"/>
                <w:sz w:val="28"/>
                <w:szCs w:val="28"/>
              </w:rPr>
            </w:pPr>
            <w:r w:rsidRPr="00D50800">
              <w:rPr>
                <w:rFonts w:ascii="Traditional Arabic" w:eastAsia="Traditional Arabic" w:hAnsi="Traditional Arabic" w:cs="Traditional Arabic"/>
                <w:color w:val="000000"/>
                <w:sz w:val="28"/>
                <w:szCs w:val="28"/>
                <w:rtl/>
              </w:rPr>
              <w:t>1.يقدم العملاء باهتمام كبير مقترحات لتطوير الم</w:t>
            </w:r>
            <w:r>
              <w:rPr>
                <w:rFonts w:ascii="Traditional Arabic" w:eastAsia="Traditional Arabic" w:hAnsi="Traditional Arabic" w:cs="Traditional Arabic" w:hint="cs"/>
                <w:color w:val="000000"/>
                <w:sz w:val="28"/>
                <w:szCs w:val="28"/>
                <w:rtl/>
              </w:rPr>
              <w:t>ؤسسة</w:t>
            </w:r>
            <w:r w:rsidRPr="00D50800">
              <w:rPr>
                <w:rFonts w:ascii="Traditional Arabic" w:eastAsia="Traditional Arabic" w:hAnsi="Traditional Arabic" w:cs="Traditional Arabic"/>
                <w:color w:val="000000"/>
                <w:sz w:val="28"/>
                <w:szCs w:val="28"/>
                <w:rtl/>
              </w:rPr>
              <w:t xml:space="preserve"> ومخرجاتها.</w:t>
            </w:r>
          </w:p>
        </w:tc>
      </w:tr>
      <w:tr w:rsidR="006E1F8E" w:rsidRPr="00D50800" w:rsidTr="006E1F8E">
        <w:trPr>
          <w:trHeight w:val="413"/>
        </w:trPr>
        <w:tc>
          <w:tcPr>
            <w:tcW w:w="806" w:type="dxa"/>
            <w:tcBorders>
              <w:top w:val="single" w:sz="4" w:space="0" w:color="auto"/>
              <w:left w:val="single" w:sz="4" w:space="0" w:color="000000"/>
              <w:right w:val="single" w:sz="4" w:space="0" w:color="000000"/>
            </w:tcBorders>
            <w:shd w:val="clear" w:color="auto" w:fill="auto"/>
          </w:tcPr>
          <w:p w:rsidR="006E1F8E" w:rsidRPr="00D50800" w:rsidRDefault="006E1F8E" w:rsidP="006E1F8E">
            <w:pPr>
              <w:bidi/>
              <w:spacing w:line="276" w:lineRule="auto"/>
              <w:ind w:left="88"/>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متوسط</w:t>
            </w: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6E1F8E" w:rsidRPr="00D50800" w:rsidRDefault="006E1F8E" w:rsidP="006E1F8E">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محايد</w:t>
            </w:r>
          </w:p>
        </w:tc>
        <w:tc>
          <w:tcPr>
            <w:tcW w:w="770" w:type="dxa"/>
            <w:tcBorders>
              <w:top w:val="single" w:sz="4" w:space="0" w:color="000000"/>
              <w:left w:val="single" w:sz="4" w:space="0" w:color="000000"/>
              <w:bottom w:val="single" w:sz="4" w:space="0" w:color="000000"/>
              <w:right w:val="single" w:sz="4" w:space="0" w:color="000000"/>
            </w:tcBorders>
            <w:shd w:val="clear" w:color="auto" w:fill="auto"/>
          </w:tcPr>
          <w:p w:rsidR="006E1F8E" w:rsidRPr="00D50800" w:rsidRDefault="006E1F8E" w:rsidP="006E1F8E">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4</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6E1F8E" w:rsidRPr="00D50800" w:rsidRDefault="006E1F8E" w:rsidP="006E1F8E">
            <w:pPr>
              <w:bidi/>
              <w:spacing w:line="276" w:lineRule="auto"/>
              <w:ind w:left="101"/>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1.074</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6E1F8E" w:rsidRPr="00D50800" w:rsidRDefault="006E1F8E" w:rsidP="006E1F8E">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3.37</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6E1F8E" w:rsidRPr="00D50800" w:rsidRDefault="006E1F8E" w:rsidP="006E1F8E">
            <w:pPr>
              <w:bidi/>
              <w:spacing w:line="276" w:lineRule="auto"/>
              <w:rPr>
                <w:rFonts w:ascii="Traditional Arabic" w:eastAsia="Traditional Arabic" w:hAnsi="Traditional Arabic" w:cs="Traditional Arabic"/>
                <w:color w:val="000000"/>
                <w:sz w:val="28"/>
                <w:szCs w:val="28"/>
              </w:rPr>
            </w:pPr>
            <w:r w:rsidRPr="00D50800">
              <w:rPr>
                <w:rFonts w:ascii="Traditional Arabic" w:eastAsia="Traditional Arabic" w:hAnsi="Traditional Arabic" w:cs="Traditional Arabic"/>
                <w:color w:val="000000"/>
                <w:sz w:val="28"/>
                <w:szCs w:val="28"/>
                <w:rtl/>
              </w:rPr>
              <w:t>2.يتزايد عدد عملاء المؤسسة بشكل مستمر.</w:t>
            </w:r>
          </w:p>
        </w:tc>
      </w:tr>
      <w:tr w:rsidR="006E1F8E" w:rsidRPr="00D50800" w:rsidTr="006E1F8E">
        <w:trPr>
          <w:trHeight w:val="491"/>
        </w:trPr>
        <w:tc>
          <w:tcPr>
            <w:tcW w:w="806" w:type="dxa"/>
            <w:tcBorders>
              <w:top w:val="single" w:sz="4" w:space="0" w:color="auto"/>
              <w:left w:val="single" w:sz="4" w:space="0" w:color="000000"/>
              <w:right w:val="single" w:sz="4" w:space="0" w:color="000000"/>
            </w:tcBorders>
            <w:shd w:val="clear" w:color="auto" w:fill="auto"/>
          </w:tcPr>
          <w:p w:rsidR="006E1F8E" w:rsidRPr="00D50800" w:rsidRDefault="006E1F8E" w:rsidP="006E1F8E">
            <w:pPr>
              <w:bidi/>
              <w:spacing w:line="276" w:lineRule="auto"/>
              <w:ind w:left="88"/>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مرتفع</w:t>
            </w: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6E1F8E" w:rsidRPr="00D50800" w:rsidRDefault="006E1F8E" w:rsidP="006E1F8E">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موافق</w:t>
            </w:r>
          </w:p>
        </w:tc>
        <w:tc>
          <w:tcPr>
            <w:tcW w:w="770" w:type="dxa"/>
            <w:tcBorders>
              <w:top w:val="single" w:sz="4" w:space="0" w:color="000000"/>
              <w:left w:val="single" w:sz="4" w:space="0" w:color="000000"/>
              <w:bottom w:val="single" w:sz="4" w:space="0" w:color="000000"/>
              <w:right w:val="single" w:sz="4" w:space="0" w:color="000000"/>
            </w:tcBorders>
            <w:shd w:val="clear" w:color="auto" w:fill="auto"/>
          </w:tcPr>
          <w:p w:rsidR="006E1F8E" w:rsidRPr="00D50800" w:rsidRDefault="006E1F8E" w:rsidP="006E1F8E">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1</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6E1F8E" w:rsidRPr="00D50800" w:rsidRDefault="006E1F8E" w:rsidP="006E1F8E">
            <w:pPr>
              <w:bidi/>
              <w:spacing w:line="276" w:lineRule="auto"/>
              <w:ind w:left="101"/>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0.921</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6E1F8E" w:rsidRPr="00D50800" w:rsidRDefault="006E1F8E" w:rsidP="006E1F8E">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3.84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6E1F8E" w:rsidRPr="00D50800" w:rsidRDefault="006E1F8E" w:rsidP="006E1F8E">
            <w:pPr>
              <w:bidi/>
              <w:spacing w:line="276" w:lineRule="auto"/>
              <w:rPr>
                <w:rFonts w:ascii="Traditional Arabic" w:eastAsia="Traditional Arabic" w:hAnsi="Traditional Arabic" w:cs="Traditional Arabic"/>
                <w:color w:val="000000"/>
                <w:sz w:val="28"/>
                <w:szCs w:val="28"/>
              </w:rPr>
            </w:pPr>
            <w:r w:rsidRPr="00D50800">
              <w:rPr>
                <w:rFonts w:ascii="Traditional Arabic" w:eastAsia="Traditional Arabic" w:hAnsi="Traditional Arabic" w:cs="Traditional Arabic"/>
                <w:color w:val="000000"/>
                <w:sz w:val="28"/>
                <w:szCs w:val="28"/>
                <w:rtl/>
              </w:rPr>
              <w:t>3.تقيس المؤسسة درجة رضا عملائها بشكل مستمر.</w:t>
            </w:r>
          </w:p>
        </w:tc>
      </w:tr>
      <w:tr w:rsidR="006E1F8E" w:rsidRPr="00D50800" w:rsidTr="006E1F8E">
        <w:trPr>
          <w:trHeight w:val="555"/>
        </w:trPr>
        <w:tc>
          <w:tcPr>
            <w:tcW w:w="806" w:type="dxa"/>
            <w:tcBorders>
              <w:top w:val="single" w:sz="4" w:space="0" w:color="auto"/>
              <w:left w:val="single" w:sz="4" w:space="0" w:color="000000"/>
              <w:right w:val="single" w:sz="4" w:space="0" w:color="000000"/>
            </w:tcBorders>
            <w:shd w:val="clear" w:color="auto" w:fill="auto"/>
          </w:tcPr>
          <w:p w:rsidR="006E1F8E" w:rsidRPr="00D50800" w:rsidRDefault="006E1F8E" w:rsidP="006E1F8E">
            <w:pPr>
              <w:bidi/>
              <w:spacing w:line="276" w:lineRule="auto"/>
              <w:ind w:left="88"/>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مرتفع</w:t>
            </w: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6E1F8E" w:rsidRPr="00D50800" w:rsidRDefault="006E1F8E" w:rsidP="006E1F8E">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موافق</w:t>
            </w:r>
          </w:p>
        </w:tc>
        <w:tc>
          <w:tcPr>
            <w:tcW w:w="770" w:type="dxa"/>
            <w:tcBorders>
              <w:top w:val="single" w:sz="4" w:space="0" w:color="000000"/>
              <w:left w:val="single" w:sz="4" w:space="0" w:color="000000"/>
              <w:bottom w:val="single" w:sz="4" w:space="0" w:color="000000"/>
              <w:right w:val="single" w:sz="4" w:space="0" w:color="000000"/>
            </w:tcBorders>
            <w:shd w:val="clear" w:color="auto" w:fill="auto"/>
          </w:tcPr>
          <w:p w:rsidR="006E1F8E" w:rsidRPr="00D50800" w:rsidRDefault="006E1F8E" w:rsidP="006E1F8E">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2</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6E1F8E" w:rsidRPr="00D50800" w:rsidRDefault="006E1F8E" w:rsidP="006E1F8E">
            <w:pPr>
              <w:bidi/>
              <w:spacing w:line="276" w:lineRule="auto"/>
              <w:ind w:left="101"/>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0.929</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6E1F8E" w:rsidRPr="00D50800" w:rsidRDefault="006E1F8E" w:rsidP="006E1F8E">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3.63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6E1F8E" w:rsidRPr="00D50800" w:rsidRDefault="006E1F8E" w:rsidP="006E1F8E">
            <w:pPr>
              <w:bidi/>
              <w:spacing w:line="276" w:lineRule="auto"/>
              <w:rPr>
                <w:rFonts w:ascii="Traditional Arabic" w:eastAsia="Traditional Arabic" w:hAnsi="Traditional Arabic" w:cs="Traditional Arabic"/>
                <w:color w:val="000000"/>
                <w:sz w:val="28"/>
                <w:szCs w:val="28"/>
              </w:rPr>
            </w:pPr>
            <w:r w:rsidRPr="00D50800">
              <w:rPr>
                <w:rFonts w:ascii="Traditional Arabic" w:eastAsia="Traditional Arabic" w:hAnsi="Traditional Arabic" w:cs="Traditional Arabic"/>
                <w:color w:val="000000"/>
                <w:sz w:val="28"/>
                <w:szCs w:val="28"/>
                <w:rtl/>
              </w:rPr>
              <w:t>4.يتم الاحتفاظ بالعملاء من خلال تطوير خدمات تلبي احتياجاتهم.</w:t>
            </w:r>
          </w:p>
        </w:tc>
      </w:tr>
      <w:tr w:rsidR="006E1F8E" w:rsidRPr="00D50800" w:rsidTr="006E1F8E">
        <w:trPr>
          <w:trHeight w:val="549"/>
        </w:trPr>
        <w:tc>
          <w:tcPr>
            <w:tcW w:w="806" w:type="dxa"/>
            <w:tcBorders>
              <w:top w:val="single" w:sz="4" w:space="0" w:color="auto"/>
              <w:left w:val="single" w:sz="4" w:space="0" w:color="000000"/>
              <w:right w:val="single" w:sz="4" w:space="0" w:color="000000"/>
            </w:tcBorders>
            <w:shd w:val="clear" w:color="auto" w:fill="auto"/>
          </w:tcPr>
          <w:p w:rsidR="006E1F8E" w:rsidRPr="00D50800" w:rsidRDefault="006E1F8E" w:rsidP="006E1F8E">
            <w:pPr>
              <w:bidi/>
              <w:spacing w:line="276" w:lineRule="auto"/>
              <w:ind w:left="88"/>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متوسط</w:t>
            </w: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6E1F8E" w:rsidRPr="00D50800" w:rsidRDefault="006E1F8E" w:rsidP="006E1F8E">
            <w:pPr>
              <w:bidi/>
              <w:spacing w:line="276" w:lineRule="auto"/>
              <w:ind w:left="88"/>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محايد</w:t>
            </w:r>
          </w:p>
        </w:tc>
        <w:tc>
          <w:tcPr>
            <w:tcW w:w="770" w:type="dxa"/>
            <w:tcBorders>
              <w:top w:val="single" w:sz="4" w:space="0" w:color="000000"/>
              <w:left w:val="single" w:sz="4" w:space="0" w:color="000000"/>
              <w:bottom w:val="single" w:sz="4" w:space="0" w:color="000000"/>
              <w:right w:val="single" w:sz="4" w:space="0" w:color="000000"/>
            </w:tcBorders>
            <w:shd w:val="clear" w:color="auto" w:fill="auto"/>
          </w:tcPr>
          <w:p w:rsidR="006E1F8E" w:rsidRPr="00D50800" w:rsidRDefault="006E1F8E" w:rsidP="006E1F8E">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5</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6E1F8E" w:rsidRPr="00D50800" w:rsidRDefault="006E1F8E" w:rsidP="006E1F8E">
            <w:pPr>
              <w:bidi/>
              <w:spacing w:line="276" w:lineRule="auto"/>
              <w:ind w:left="101"/>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1.007</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6E1F8E" w:rsidRPr="00D50800" w:rsidRDefault="006E1F8E" w:rsidP="006E1F8E">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3.16</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6E1F8E" w:rsidRPr="00D50800" w:rsidRDefault="006E1F8E" w:rsidP="006E1F8E">
            <w:pPr>
              <w:bidi/>
              <w:spacing w:line="276" w:lineRule="auto"/>
              <w:ind w:right="51"/>
              <w:rPr>
                <w:rFonts w:ascii="Traditional Arabic" w:eastAsia="Traditional Arabic" w:hAnsi="Traditional Arabic" w:cs="Traditional Arabic"/>
                <w:color w:val="000000"/>
                <w:sz w:val="28"/>
                <w:szCs w:val="28"/>
              </w:rPr>
            </w:pPr>
            <w:r w:rsidRPr="00D50800">
              <w:rPr>
                <w:rFonts w:ascii="Traditional Arabic" w:eastAsia="Traditional Arabic" w:hAnsi="Traditional Arabic" w:cs="Traditional Arabic"/>
                <w:color w:val="000000"/>
                <w:sz w:val="28"/>
                <w:szCs w:val="28"/>
                <w:rtl/>
              </w:rPr>
              <w:t>5.هناك انخفاض مستمر لمعدل شكاوى العملاء</w:t>
            </w:r>
          </w:p>
        </w:tc>
      </w:tr>
      <w:tr w:rsidR="006E1F8E" w:rsidRPr="00D50800" w:rsidTr="006E1F8E">
        <w:trPr>
          <w:trHeight w:val="98"/>
        </w:trPr>
        <w:tc>
          <w:tcPr>
            <w:tcW w:w="806" w:type="dxa"/>
            <w:tcBorders>
              <w:top w:val="single" w:sz="4" w:space="0" w:color="auto"/>
              <w:left w:val="single" w:sz="4" w:space="0" w:color="000000"/>
              <w:bottom w:val="single" w:sz="4" w:space="0" w:color="000000"/>
              <w:right w:val="single" w:sz="4" w:space="0" w:color="000000"/>
            </w:tcBorders>
            <w:shd w:val="clear" w:color="auto" w:fill="DBDBDB" w:themeFill="accent3" w:themeFillTint="66"/>
          </w:tcPr>
          <w:p w:rsidR="006E1F8E" w:rsidRPr="00F85CE4" w:rsidRDefault="006E1F8E" w:rsidP="006E1F8E">
            <w:pPr>
              <w:bidi/>
              <w:spacing w:line="276" w:lineRule="auto"/>
              <w:ind w:left="88"/>
              <w:jc w:val="center"/>
              <w:rPr>
                <w:rFonts w:ascii="Traditional Arabic" w:eastAsia="Traditional Arabic" w:hAnsi="Traditional Arabic" w:cs="Traditional Arabic"/>
                <w:b/>
                <w:bCs/>
                <w:color w:val="000000"/>
                <w:sz w:val="28"/>
                <w:szCs w:val="28"/>
              </w:rPr>
            </w:pPr>
            <w:r w:rsidRPr="00F85CE4">
              <w:rPr>
                <w:rFonts w:ascii="Traditional Arabic" w:eastAsia="Traditional Arabic" w:hAnsi="Traditional Arabic" w:cs="Traditional Arabic" w:hint="cs"/>
                <w:b/>
                <w:bCs/>
                <w:color w:val="000000"/>
                <w:sz w:val="28"/>
                <w:szCs w:val="28"/>
                <w:rtl/>
              </w:rPr>
              <w:t>مرتفع</w:t>
            </w:r>
          </w:p>
        </w:tc>
        <w:tc>
          <w:tcPr>
            <w:tcW w:w="693"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rsidR="006E1F8E" w:rsidRPr="00F85CE4" w:rsidRDefault="006E1F8E" w:rsidP="006E1F8E">
            <w:pPr>
              <w:bidi/>
              <w:spacing w:line="276" w:lineRule="auto"/>
              <w:ind w:left="88"/>
              <w:jc w:val="center"/>
              <w:rPr>
                <w:rFonts w:ascii="Traditional Arabic" w:eastAsia="Traditional Arabic" w:hAnsi="Traditional Arabic" w:cs="Traditional Arabic"/>
                <w:b/>
                <w:bCs/>
                <w:color w:val="000000"/>
                <w:sz w:val="28"/>
                <w:szCs w:val="28"/>
              </w:rPr>
            </w:pPr>
            <w:r w:rsidRPr="00F85CE4">
              <w:rPr>
                <w:rFonts w:ascii="Traditional Arabic" w:eastAsia="Traditional Arabic" w:hAnsi="Traditional Arabic" w:cs="Traditional Arabic" w:hint="cs"/>
                <w:b/>
                <w:bCs/>
                <w:color w:val="000000"/>
                <w:sz w:val="28"/>
                <w:szCs w:val="28"/>
                <w:rtl/>
              </w:rPr>
              <w:t>موافق</w:t>
            </w:r>
          </w:p>
        </w:tc>
        <w:tc>
          <w:tcPr>
            <w:tcW w:w="770"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rsidR="006E1F8E" w:rsidRPr="00F85CE4" w:rsidRDefault="006E1F8E" w:rsidP="006E1F8E">
            <w:pPr>
              <w:bidi/>
              <w:spacing w:line="276" w:lineRule="auto"/>
              <w:jc w:val="center"/>
              <w:rPr>
                <w:rFonts w:ascii="Traditional Arabic" w:eastAsia="Traditional Arabic" w:hAnsi="Traditional Arabic" w:cs="Traditional Arabic"/>
                <w:b/>
                <w:bCs/>
                <w:color w:val="000000"/>
                <w:sz w:val="28"/>
                <w:szCs w:val="28"/>
              </w:rPr>
            </w:pPr>
            <w:r w:rsidRPr="00F85CE4">
              <w:rPr>
                <w:rFonts w:ascii="Traditional Arabic" w:eastAsia="Traditional Arabic" w:hAnsi="Traditional Arabic" w:cs="Traditional Arabic" w:hint="cs"/>
                <w:b/>
                <w:bCs/>
                <w:color w:val="000000"/>
                <w:sz w:val="28"/>
                <w:szCs w:val="28"/>
                <w:rtl/>
              </w:rPr>
              <w:t>3</w:t>
            </w:r>
          </w:p>
        </w:tc>
        <w:tc>
          <w:tcPr>
            <w:tcW w:w="865"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rsidR="006E1F8E" w:rsidRPr="00F85CE4" w:rsidRDefault="006E1F8E" w:rsidP="006E1F8E">
            <w:pPr>
              <w:bidi/>
              <w:spacing w:line="276" w:lineRule="auto"/>
              <w:ind w:left="101"/>
              <w:jc w:val="center"/>
              <w:rPr>
                <w:rFonts w:ascii="Traditional Arabic" w:eastAsia="Traditional Arabic" w:hAnsi="Traditional Arabic" w:cs="Traditional Arabic"/>
                <w:b/>
                <w:bCs/>
                <w:color w:val="000000"/>
                <w:sz w:val="28"/>
                <w:szCs w:val="28"/>
              </w:rPr>
            </w:pPr>
            <w:r w:rsidRPr="00F85CE4">
              <w:rPr>
                <w:rFonts w:ascii="Traditional Arabic" w:eastAsia="Traditional Arabic" w:hAnsi="Traditional Arabic" w:cs="Traditional Arabic" w:hint="cs"/>
                <w:b/>
                <w:bCs/>
                <w:color w:val="000000"/>
                <w:sz w:val="28"/>
                <w:szCs w:val="28"/>
                <w:rtl/>
              </w:rPr>
              <w:t>0.684</w:t>
            </w:r>
          </w:p>
        </w:tc>
        <w:tc>
          <w:tcPr>
            <w:tcW w:w="1181"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rsidR="006E1F8E" w:rsidRPr="00F85CE4" w:rsidRDefault="006E1F8E" w:rsidP="006E1F8E">
            <w:pPr>
              <w:bidi/>
              <w:spacing w:line="276" w:lineRule="auto"/>
              <w:jc w:val="center"/>
              <w:rPr>
                <w:rFonts w:ascii="Traditional Arabic" w:eastAsia="Traditional Arabic" w:hAnsi="Traditional Arabic" w:cs="Traditional Arabic"/>
                <w:b/>
                <w:bCs/>
                <w:color w:val="000000"/>
                <w:sz w:val="28"/>
                <w:szCs w:val="28"/>
              </w:rPr>
            </w:pPr>
            <w:r w:rsidRPr="00F85CE4">
              <w:rPr>
                <w:rFonts w:ascii="Traditional Arabic" w:eastAsia="Traditional Arabic" w:hAnsi="Traditional Arabic" w:cs="Traditional Arabic" w:hint="cs"/>
                <w:b/>
                <w:bCs/>
                <w:color w:val="000000"/>
                <w:sz w:val="28"/>
                <w:szCs w:val="28"/>
                <w:rtl/>
              </w:rPr>
              <w:t>3.50</w:t>
            </w:r>
          </w:p>
        </w:tc>
        <w:tc>
          <w:tcPr>
            <w:tcW w:w="5670" w:type="dxa"/>
            <w:tcBorders>
              <w:top w:val="single" w:sz="4" w:space="0" w:color="000000"/>
              <w:left w:val="nil"/>
              <w:bottom w:val="single" w:sz="4" w:space="0" w:color="000000"/>
              <w:right w:val="single" w:sz="4" w:space="0" w:color="000000"/>
            </w:tcBorders>
            <w:shd w:val="clear" w:color="auto" w:fill="DBDBDB" w:themeFill="accent3" w:themeFillTint="66"/>
          </w:tcPr>
          <w:p w:rsidR="006E1F8E" w:rsidRPr="00F85CE4" w:rsidRDefault="006E1F8E" w:rsidP="006E1F8E">
            <w:pPr>
              <w:bidi/>
              <w:spacing w:line="276" w:lineRule="auto"/>
              <w:ind w:right="54"/>
              <w:rPr>
                <w:rFonts w:ascii="Traditional Arabic" w:eastAsia="Traditional Arabic" w:hAnsi="Traditional Arabic" w:cs="Traditional Arabic"/>
                <w:b/>
                <w:bCs/>
                <w:color w:val="000000"/>
                <w:sz w:val="28"/>
                <w:szCs w:val="28"/>
              </w:rPr>
            </w:pPr>
            <w:r w:rsidRPr="00F85CE4">
              <w:rPr>
                <w:rFonts w:ascii="Traditional Arabic" w:eastAsia="Traditional Arabic" w:hAnsi="Traditional Arabic" w:cs="Traditional Arabic"/>
                <w:b/>
                <w:bCs/>
                <w:color w:val="000000"/>
                <w:sz w:val="28"/>
                <w:szCs w:val="28"/>
                <w:rtl/>
              </w:rPr>
              <w:t>المجموع</w:t>
            </w:r>
          </w:p>
        </w:tc>
      </w:tr>
    </w:tbl>
    <w:p w:rsidR="005A7883" w:rsidRDefault="002B222B" w:rsidP="008721CC">
      <w:pPr>
        <w:bidi/>
        <w:jc w:val="center"/>
        <w:rPr>
          <w:rFonts w:ascii="Traditional Arabic" w:hAnsi="Traditional Arabic" w:cs="Traditional Arabic"/>
          <w:sz w:val="28"/>
          <w:szCs w:val="28"/>
          <w:rtl/>
          <w:lang w:bidi="ar-DZ"/>
        </w:rPr>
      </w:pPr>
      <w:r w:rsidRPr="002B222B">
        <w:rPr>
          <w:rFonts w:ascii="Traditional Arabic" w:hAnsi="Traditional Arabic" w:cs="Traditional Arabic" w:hint="cs"/>
          <w:sz w:val="28"/>
          <w:szCs w:val="28"/>
          <w:rtl/>
          <w:lang w:bidi="ar-DZ"/>
        </w:rPr>
        <w:t>المصدر</w:t>
      </w:r>
      <w:r w:rsidRPr="002B222B">
        <w:rPr>
          <w:rFonts w:ascii="Traditional Arabic" w:hAnsi="Traditional Arabic" w:cs="Traditional Arabic"/>
          <w:sz w:val="28"/>
          <w:szCs w:val="28"/>
          <w:rtl/>
          <w:lang w:bidi="ar-DZ"/>
        </w:rPr>
        <w:t xml:space="preserve">: </w:t>
      </w:r>
      <w:r w:rsidRPr="002B222B">
        <w:rPr>
          <w:rFonts w:ascii="Traditional Arabic" w:hAnsi="Traditional Arabic" w:cs="Traditional Arabic" w:hint="cs"/>
          <w:sz w:val="28"/>
          <w:szCs w:val="28"/>
          <w:rtl/>
          <w:lang w:bidi="ar-DZ"/>
        </w:rPr>
        <w:t>من</w:t>
      </w:r>
      <w:r w:rsidR="008721CC">
        <w:rPr>
          <w:rFonts w:ascii="Traditional Arabic" w:hAnsi="Traditional Arabic" w:cs="Traditional Arabic" w:hint="cs"/>
          <w:sz w:val="28"/>
          <w:szCs w:val="28"/>
          <w:rtl/>
          <w:lang w:bidi="ar-DZ"/>
        </w:rPr>
        <w:t xml:space="preserve"> </w:t>
      </w:r>
      <w:r w:rsidRPr="002B222B">
        <w:rPr>
          <w:rFonts w:ascii="Traditional Arabic" w:hAnsi="Traditional Arabic" w:cs="Traditional Arabic" w:hint="cs"/>
          <w:sz w:val="28"/>
          <w:szCs w:val="28"/>
          <w:rtl/>
          <w:lang w:bidi="ar-DZ"/>
        </w:rPr>
        <w:t>إعداد</w:t>
      </w:r>
      <w:r w:rsidR="008721CC">
        <w:rPr>
          <w:rFonts w:ascii="Traditional Arabic" w:hAnsi="Traditional Arabic" w:cs="Traditional Arabic" w:hint="cs"/>
          <w:sz w:val="28"/>
          <w:szCs w:val="28"/>
          <w:rtl/>
          <w:lang w:bidi="ar-DZ"/>
        </w:rPr>
        <w:t xml:space="preserve"> </w:t>
      </w:r>
      <w:r w:rsidR="00CC0C3D">
        <w:rPr>
          <w:rFonts w:ascii="Traditional Arabic" w:hAnsi="Traditional Arabic" w:cs="Traditional Arabic" w:hint="cs"/>
          <w:sz w:val="28"/>
          <w:szCs w:val="28"/>
          <w:rtl/>
          <w:lang w:bidi="ar-DZ"/>
        </w:rPr>
        <w:t>الطالب</w:t>
      </w:r>
      <w:r w:rsidR="008721CC">
        <w:rPr>
          <w:rFonts w:ascii="Traditional Arabic" w:hAnsi="Traditional Arabic" w:cs="Traditional Arabic" w:hint="cs"/>
          <w:sz w:val="28"/>
          <w:szCs w:val="28"/>
          <w:rtl/>
          <w:lang w:bidi="ar-DZ"/>
        </w:rPr>
        <w:t xml:space="preserve"> </w:t>
      </w:r>
      <w:r w:rsidRPr="002B222B">
        <w:rPr>
          <w:rFonts w:ascii="Traditional Arabic" w:hAnsi="Traditional Arabic" w:cs="Traditional Arabic" w:hint="cs"/>
          <w:sz w:val="28"/>
          <w:szCs w:val="28"/>
          <w:rtl/>
          <w:lang w:bidi="ar-DZ"/>
        </w:rPr>
        <w:t>بالاعتماد</w:t>
      </w:r>
      <w:r w:rsidR="008721CC">
        <w:rPr>
          <w:rFonts w:ascii="Traditional Arabic" w:hAnsi="Traditional Arabic" w:cs="Traditional Arabic" w:hint="cs"/>
          <w:sz w:val="28"/>
          <w:szCs w:val="28"/>
          <w:rtl/>
          <w:lang w:bidi="ar-DZ"/>
        </w:rPr>
        <w:t xml:space="preserve"> </w:t>
      </w:r>
      <w:r w:rsidRPr="002B222B">
        <w:rPr>
          <w:rFonts w:ascii="Traditional Arabic" w:hAnsi="Traditional Arabic" w:cs="Traditional Arabic" w:hint="cs"/>
          <w:sz w:val="28"/>
          <w:szCs w:val="28"/>
          <w:rtl/>
          <w:lang w:bidi="ar-DZ"/>
        </w:rPr>
        <w:t>على</w:t>
      </w:r>
      <w:r w:rsidR="008721CC">
        <w:rPr>
          <w:rFonts w:ascii="Traditional Arabic" w:hAnsi="Traditional Arabic" w:cs="Traditional Arabic" w:hint="cs"/>
          <w:sz w:val="28"/>
          <w:szCs w:val="28"/>
          <w:rtl/>
          <w:lang w:bidi="ar-DZ"/>
        </w:rPr>
        <w:t xml:space="preserve"> </w:t>
      </w:r>
      <w:r w:rsidRPr="002B222B">
        <w:rPr>
          <w:rFonts w:ascii="Traditional Arabic" w:hAnsi="Traditional Arabic" w:cs="Traditional Arabic" w:hint="cs"/>
          <w:sz w:val="28"/>
          <w:szCs w:val="28"/>
          <w:rtl/>
          <w:lang w:bidi="ar-DZ"/>
        </w:rPr>
        <w:t>مخرجات</w:t>
      </w:r>
      <w:r w:rsidR="008721CC">
        <w:rPr>
          <w:rFonts w:ascii="Traditional Arabic" w:hAnsi="Traditional Arabic" w:cs="Traditional Arabic" w:hint="cs"/>
          <w:sz w:val="28"/>
          <w:szCs w:val="28"/>
          <w:rtl/>
          <w:lang w:bidi="ar-DZ"/>
        </w:rPr>
        <w:t xml:space="preserve"> </w:t>
      </w:r>
      <w:r w:rsidRPr="002B222B">
        <w:rPr>
          <w:rFonts w:ascii="Traditional Arabic" w:hAnsi="Traditional Arabic" w:cs="Traditional Arabic" w:hint="cs"/>
          <w:sz w:val="28"/>
          <w:szCs w:val="28"/>
          <w:rtl/>
          <w:lang w:bidi="ar-DZ"/>
        </w:rPr>
        <w:t>برامج</w:t>
      </w:r>
      <w:r w:rsidRPr="002B222B">
        <w:rPr>
          <w:rFonts w:ascii="Traditional Arabic" w:hAnsi="Traditional Arabic" w:cs="Traditional Arabic"/>
          <w:sz w:val="28"/>
          <w:szCs w:val="28"/>
          <w:lang w:bidi="ar-DZ"/>
        </w:rPr>
        <w:t>SPSS. V</w:t>
      </w:r>
      <w:r w:rsidR="00EC5BF1">
        <w:rPr>
          <w:rFonts w:ascii="Traditional Arabic" w:hAnsi="Traditional Arabic" w:cs="Traditional Arabic"/>
          <w:sz w:val="28"/>
          <w:szCs w:val="28"/>
          <w:lang w:bidi="ar-DZ"/>
        </w:rPr>
        <w:t>16</w:t>
      </w:r>
    </w:p>
    <w:p w:rsidR="005708C5" w:rsidRPr="00644CEA" w:rsidRDefault="005A7883" w:rsidP="00DD2AB4">
      <w:pPr>
        <w:bidi/>
        <w:jc w:val="both"/>
        <w:rPr>
          <w:rFonts w:ascii="Traditional Arabic" w:hAnsi="Traditional Arabic" w:cs="Traditional Arabic"/>
          <w:sz w:val="32"/>
          <w:szCs w:val="32"/>
          <w:rtl/>
          <w:lang w:bidi="ar-DZ"/>
        </w:rPr>
      </w:pPr>
      <w:r w:rsidRPr="00644CEA">
        <w:rPr>
          <w:rFonts w:ascii="Traditional Arabic" w:hAnsi="Traditional Arabic" w:cs="Traditional Arabic" w:hint="cs"/>
          <w:sz w:val="32"/>
          <w:szCs w:val="32"/>
          <w:rtl/>
        </w:rPr>
        <w:lastRenderedPageBreak/>
        <w:t>من</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خلال</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الجدول</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الخاص</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بالتوزيعات</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التكرارية</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و</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المتوسطات</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الحسابية</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والانحرافات</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المعيارية</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نلاحظ</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أن</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بعد</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العملاء جاء</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في</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الترتيب</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الثالث من</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حيث</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الأهمية</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النسبية</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المعطاة</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له</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من</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قبل</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أفراد</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عينة</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الدراسة،حيث</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بلغ</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المتوسط</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الحسابي</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لهذا</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البعد (</w:t>
      </w:r>
      <w:r w:rsidR="00CC0C3D" w:rsidRPr="00644CEA">
        <w:rPr>
          <w:rFonts w:ascii="Traditional Arabic" w:hAnsi="Traditional Arabic" w:cs="Traditional Arabic" w:hint="cs"/>
          <w:sz w:val="32"/>
          <w:szCs w:val="32"/>
          <w:rtl/>
        </w:rPr>
        <w:t>3.50</w:t>
      </w:r>
      <w:r w:rsidRPr="00644CEA">
        <w:rPr>
          <w:rFonts w:ascii="Traditional Arabic" w:hAnsi="Traditional Arabic" w:cs="Traditional Arabic" w:hint="cs"/>
          <w:sz w:val="32"/>
          <w:szCs w:val="32"/>
          <w:rtl/>
        </w:rPr>
        <w:t>)</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بانحراف</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معياري</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قدره (</w:t>
      </w:r>
      <w:r w:rsidR="003C2A97" w:rsidRPr="00644CEA">
        <w:rPr>
          <w:rFonts w:ascii="Traditional Arabic" w:hAnsi="Traditional Arabic" w:cs="Traditional Arabic" w:hint="cs"/>
          <w:sz w:val="32"/>
          <w:szCs w:val="32"/>
          <w:rtl/>
        </w:rPr>
        <w:t>0.</w:t>
      </w:r>
      <w:r w:rsidR="00CC0C3D" w:rsidRPr="00644CEA">
        <w:rPr>
          <w:rFonts w:ascii="Traditional Arabic" w:hAnsi="Traditional Arabic" w:cs="Traditional Arabic" w:hint="cs"/>
          <w:sz w:val="32"/>
          <w:szCs w:val="32"/>
          <w:rtl/>
        </w:rPr>
        <w:t>684</w:t>
      </w:r>
      <w:r w:rsidRPr="00644CEA">
        <w:rPr>
          <w:rFonts w:ascii="Traditional Arabic" w:hAnsi="Traditional Arabic" w:cs="Traditional Arabic" w:hint="cs"/>
          <w:sz w:val="32"/>
          <w:szCs w:val="32"/>
          <w:rtl/>
        </w:rPr>
        <w:t>)، ووفقا</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لمقياس</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الدراسة</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فإن</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هذا</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البعد</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يشير</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إلى</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مستوى</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قبول</w:t>
      </w:r>
      <w:r w:rsidRPr="00644CEA">
        <w:rPr>
          <w:rFonts w:ascii="Traditional Arabic" w:hAnsi="Traditional Arabic" w:cs="Traditional Arabic"/>
          <w:sz w:val="32"/>
          <w:szCs w:val="32"/>
          <w:rtl/>
        </w:rPr>
        <w:t xml:space="preserve"> "</w:t>
      </w:r>
      <w:r w:rsidR="00CC0C3D" w:rsidRPr="00644CEA">
        <w:rPr>
          <w:rFonts w:ascii="Traditional Arabic" w:hAnsi="Traditional Arabic" w:cs="Traditional Arabic" w:hint="cs"/>
          <w:sz w:val="32"/>
          <w:szCs w:val="32"/>
          <w:rtl/>
        </w:rPr>
        <w:t>مرتفع</w:t>
      </w:r>
      <w:r w:rsidRPr="00644CEA">
        <w:rPr>
          <w:rFonts w:ascii="Traditional Arabic" w:hAnsi="Traditional Arabic" w:cs="Traditional Arabic"/>
          <w:sz w:val="32"/>
          <w:szCs w:val="32"/>
          <w:rtl/>
        </w:rPr>
        <w:t xml:space="preserve">" </w:t>
      </w:r>
      <w:r w:rsidRPr="00644CEA">
        <w:rPr>
          <w:rFonts w:ascii="Traditional Arabic" w:hAnsi="Traditional Arabic" w:cs="Traditional Arabic" w:hint="cs"/>
          <w:sz w:val="32"/>
          <w:szCs w:val="32"/>
          <w:rtl/>
        </w:rPr>
        <w:t>كما</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نلاحظ</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من</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متوسط</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إجابات</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أفراد</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عينة</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البحث</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على</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عبارات</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بعد</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ال</w:t>
      </w:r>
      <w:r w:rsidR="004F0F1F" w:rsidRPr="00644CEA">
        <w:rPr>
          <w:rFonts w:ascii="Traditional Arabic" w:hAnsi="Traditional Arabic" w:cs="Traditional Arabic" w:hint="cs"/>
          <w:sz w:val="32"/>
          <w:szCs w:val="32"/>
          <w:rtl/>
        </w:rPr>
        <w:t xml:space="preserve">عملاء </w:t>
      </w:r>
      <w:r w:rsidRPr="00644CEA">
        <w:rPr>
          <w:rFonts w:ascii="Traditional Arabic" w:hAnsi="Traditional Arabic" w:cs="Traditional Arabic" w:hint="cs"/>
          <w:sz w:val="32"/>
          <w:szCs w:val="32"/>
          <w:rtl/>
        </w:rPr>
        <w:t>أنها</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تشكل</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قبولا</w:t>
      </w:r>
      <w:r w:rsidR="00C203B9">
        <w:rPr>
          <w:rFonts w:ascii="Traditional Arabic" w:hAnsi="Traditional Arabic" w:cs="Traditional Arabic" w:hint="cs"/>
          <w:sz w:val="32"/>
          <w:szCs w:val="32"/>
          <w:rtl/>
        </w:rPr>
        <w:t xml:space="preserve"> </w:t>
      </w:r>
      <w:r w:rsidR="00CC0C3D" w:rsidRPr="00644CEA">
        <w:rPr>
          <w:rFonts w:ascii="Traditional Arabic" w:hAnsi="Traditional Arabic" w:cs="Traditional Arabic" w:hint="cs"/>
          <w:sz w:val="32"/>
          <w:szCs w:val="32"/>
          <w:rtl/>
        </w:rPr>
        <w:t>مرتفعا</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نسبيا،وقد</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تراوحت</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المتوسطات</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الحسابية</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لإجابات</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أفراد</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عينة</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الدراسة</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على</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العبارات</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مابين</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w:t>
      </w:r>
      <w:r w:rsidR="005708C5" w:rsidRPr="00644CEA">
        <w:rPr>
          <w:rFonts w:ascii="Traditional Arabic" w:hAnsi="Traditional Arabic" w:cs="Traditional Arabic" w:hint="cs"/>
          <w:sz w:val="32"/>
          <w:szCs w:val="32"/>
          <w:rtl/>
        </w:rPr>
        <w:t>3.16</w:t>
      </w:r>
      <w:r w:rsidRPr="00644CEA">
        <w:rPr>
          <w:rFonts w:ascii="Traditional Arabic" w:hAnsi="Traditional Arabic" w:cs="Traditional Arabic" w:hint="cs"/>
          <w:sz w:val="32"/>
          <w:szCs w:val="32"/>
          <w:rtl/>
        </w:rPr>
        <w:t>-</w:t>
      </w:r>
      <w:r w:rsidR="005708C5" w:rsidRPr="00644CEA">
        <w:rPr>
          <w:rFonts w:ascii="Traditional Arabic" w:hAnsi="Traditional Arabic" w:cs="Traditional Arabic" w:hint="cs"/>
          <w:sz w:val="32"/>
          <w:szCs w:val="32"/>
          <w:rtl/>
        </w:rPr>
        <w:t>3.84</w:t>
      </w:r>
      <w:r w:rsidRPr="00644CEA">
        <w:rPr>
          <w:rFonts w:ascii="Traditional Arabic" w:hAnsi="Traditional Arabic" w:cs="Traditional Arabic" w:hint="cs"/>
          <w:sz w:val="32"/>
          <w:szCs w:val="32"/>
          <w:rtl/>
        </w:rPr>
        <w:t>)</w:t>
      </w:r>
      <w:r w:rsidR="00504611">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والانحرافات</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المعيارية</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مابين (0.</w:t>
      </w:r>
      <w:r w:rsidR="005708C5" w:rsidRPr="00644CEA">
        <w:rPr>
          <w:rFonts w:ascii="Traditional Arabic" w:hAnsi="Traditional Arabic" w:cs="Traditional Arabic" w:hint="cs"/>
          <w:sz w:val="32"/>
          <w:szCs w:val="32"/>
          <w:rtl/>
        </w:rPr>
        <w:t>921</w:t>
      </w:r>
      <w:r w:rsidRPr="00644CEA">
        <w:rPr>
          <w:rFonts w:ascii="Traditional Arabic" w:hAnsi="Traditional Arabic" w:cs="Traditional Arabic" w:hint="cs"/>
          <w:sz w:val="32"/>
          <w:szCs w:val="32"/>
          <w:rtl/>
        </w:rPr>
        <w:t>-1.</w:t>
      </w:r>
      <w:r w:rsidR="005708C5" w:rsidRPr="00644CEA">
        <w:rPr>
          <w:rFonts w:ascii="Traditional Arabic" w:hAnsi="Traditional Arabic" w:cs="Traditional Arabic" w:hint="cs"/>
          <w:sz w:val="32"/>
          <w:szCs w:val="32"/>
          <w:rtl/>
        </w:rPr>
        <w:t>007</w:t>
      </w:r>
      <w:r w:rsidRPr="00644CEA">
        <w:rPr>
          <w:rFonts w:ascii="Traditional Arabic" w:hAnsi="Traditional Arabic" w:cs="Traditional Arabic" w:hint="cs"/>
          <w:sz w:val="32"/>
          <w:szCs w:val="32"/>
          <w:rtl/>
        </w:rPr>
        <w:t>)، هذا</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ويعود</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السبب</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إلى</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أن</w:t>
      </w:r>
      <w:r w:rsidR="00C203B9">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العبارات (</w:t>
      </w:r>
      <w:r w:rsidR="005708C5" w:rsidRPr="00644CEA">
        <w:rPr>
          <w:rFonts w:ascii="Traditional Arabic" w:hAnsi="Traditional Arabic" w:cs="Traditional Arabic" w:hint="cs"/>
          <w:sz w:val="32"/>
          <w:szCs w:val="32"/>
          <w:rtl/>
        </w:rPr>
        <w:t>3،4،1</w:t>
      </w:r>
      <w:r w:rsidRPr="00644CEA">
        <w:rPr>
          <w:rFonts w:ascii="Traditional Arabic" w:hAnsi="Traditional Arabic" w:cs="Traditional Arabic" w:hint="cs"/>
          <w:sz w:val="32"/>
          <w:szCs w:val="32"/>
          <w:rtl/>
        </w:rPr>
        <w:t>) جاءت</w:t>
      </w:r>
      <w:r w:rsidR="00644CEA">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في</w:t>
      </w:r>
      <w:r w:rsidR="005708C5" w:rsidRPr="00644CEA">
        <w:rPr>
          <w:rFonts w:ascii="Traditional Arabic" w:hAnsi="Traditional Arabic" w:cs="Traditional Arabic" w:hint="cs"/>
          <w:sz w:val="32"/>
          <w:szCs w:val="32"/>
          <w:rtl/>
        </w:rPr>
        <w:t xml:space="preserve"> بداية</w:t>
      </w:r>
      <w:r w:rsidR="00644CEA">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الترتيب</w:t>
      </w:r>
      <w:r w:rsidR="00644CEA">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حسبا</w:t>
      </w:r>
      <w:r w:rsidR="00644CEA">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لأهمية</w:t>
      </w:r>
      <w:r w:rsidR="00644CEA">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النسبية</w:t>
      </w:r>
      <w:r w:rsidR="00644CEA">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المعطاة</w:t>
      </w:r>
      <w:r w:rsidR="00644CEA">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لها</w:t>
      </w:r>
      <w:r w:rsidR="00644CEA">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من</w:t>
      </w:r>
      <w:r w:rsidR="00644CEA">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قبل</w:t>
      </w:r>
      <w:r w:rsidR="00644CEA">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أفراد</w:t>
      </w:r>
      <w:r w:rsidR="00644CEA">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عينة</w:t>
      </w:r>
      <w:r w:rsidR="00644CEA">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الدراسة</w:t>
      </w:r>
      <w:r w:rsidR="00644CEA">
        <w:rPr>
          <w:rFonts w:ascii="Traditional Arabic" w:hAnsi="Traditional Arabic" w:cs="Traditional Arabic" w:hint="cs"/>
          <w:sz w:val="32"/>
          <w:szCs w:val="32"/>
          <w:rtl/>
        </w:rPr>
        <w:t xml:space="preserve"> </w:t>
      </w:r>
      <w:r w:rsidR="005708C5" w:rsidRPr="00644CEA">
        <w:rPr>
          <w:rFonts w:ascii="Traditional Arabic" w:hAnsi="Traditional Arabic" w:cs="Traditional Arabic" w:hint="cs"/>
          <w:sz w:val="32"/>
          <w:szCs w:val="32"/>
          <w:rtl/>
        </w:rPr>
        <w:t>ت</w:t>
      </w:r>
      <w:r w:rsidRPr="00644CEA">
        <w:rPr>
          <w:rFonts w:ascii="Traditional Arabic" w:hAnsi="Traditional Arabic" w:cs="Traditional Arabic" w:hint="cs"/>
          <w:sz w:val="32"/>
          <w:szCs w:val="32"/>
          <w:rtl/>
        </w:rPr>
        <w:t>دل</w:t>
      </w:r>
      <w:r w:rsidR="00644CEA">
        <w:rPr>
          <w:rFonts w:ascii="Traditional Arabic" w:hAnsi="Traditional Arabic" w:cs="Traditional Arabic" w:hint="cs"/>
          <w:sz w:val="32"/>
          <w:szCs w:val="32"/>
          <w:rtl/>
        </w:rPr>
        <w:t xml:space="preserve"> </w:t>
      </w:r>
      <w:r w:rsidRPr="00644CEA">
        <w:rPr>
          <w:rFonts w:ascii="Traditional Arabic" w:hAnsi="Traditional Arabic" w:cs="Traditional Arabic" w:hint="cs"/>
          <w:sz w:val="32"/>
          <w:szCs w:val="32"/>
          <w:rtl/>
        </w:rPr>
        <w:t>على</w:t>
      </w:r>
      <w:r w:rsidR="005708C5" w:rsidRPr="00644CEA">
        <w:rPr>
          <w:rFonts w:ascii="Traditional Arabic" w:hAnsi="Traditional Arabic" w:cs="Traditional Arabic" w:hint="cs"/>
          <w:sz w:val="32"/>
          <w:szCs w:val="32"/>
          <w:rtl/>
        </w:rPr>
        <w:t xml:space="preserve">  العملاء  يقدمون مقترحات</w:t>
      </w:r>
      <w:r w:rsidR="00644CEA">
        <w:rPr>
          <w:rFonts w:ascii="Traditional Arabic" w:hAnsi="Traditional Arabic" w:cs="Traditional Arabic" w:hint="cs"/>
          <w:sz w:val="32"/>
          <w:szCs w:val="32"/>
          <w:rtl/>
        </w:rPr>
        <w:t xml:space="preserve"> </w:t>
      </w:r>
      <w:r w:rsidR="005708C5" w:rsidRPr="00644CEA">
        <w:rPr>
          <w:rFonts w:ascii="Traditional Arabic" w:hAnsi="Traditional Arabic" w:cs="Traditional Arabic" w:hint="cs"/>
          <w:sz w:val="32"/>
          <w:szCs w:val="32"/>
          <w:rtl/>
        </w:rPr>
        <w:t>لتطوير</w:t>
      </w:r>
      <w:r w:rsidR="00644CEA">
        <w:rPr>
          <w:rFonts w:ascii="Traditional Arabic" w:hAnsi="Traditional Arabic" w:cs="Traditional Arabic" w:hint="cs"/>
          <w:sz w:val="32"/>
          <w:szCs w:val="32"/>
          <w:rtl/>
        </w:rPr>
        <w:t xml:space="preserve"> </w:t>
      </w:r>
      <w:r w:rsidR="005708C5" w:rsidRPr="00644CEA">
        <w:rPr>
          <w:rFonts w:ascii="Traditional Arabic" w:hAnsi="Traditional Arabic" w:cs="Traditional Arabic" w:hint="cs"/>
          <w:sz w:val="32"/>
          <w:szCs w:val="32"/>
          <w:rtl/>
        </w:rPr>
        <w:t>المؤسسة</w:t>
      </w:r>
      <w:r w:rsidR="00644CEA">
        <w:rPr>
          <w:rFonts w:ascii="Traditional Arabic" w:hAnsi="Traditional Arabic" w:cs="Traditional Arabic" w:hint="cs"/>
          <w:sz w:val="32"/>
          <w:szCs w:val="32"/>
          <w:rtl/>
        </w:rPr>
        <w:t xml:space="preserve"> </w:t>
      </w:r>
      <w:r w:rsidR="005708C5" w:rsidRPr="00644CEA">
        <w:rPr>
          <w:rFonts w:ascii="Traditional Arabic" w:hAnsi="Traditional Arabic" w:cs="Traditional Arabic" w:hint="cs"/>
          <w:sz w:val="32"/>
          <w:szCs w:val="32"/>
          <w:rtl/>
        </w:rPr>
        <w:t xml:space="preserve">ومخرجاتها، وأن هذه الأخيرة تقوم بقياس درجة رضا عملائها بشكل مستمر و اهتمامها به ورضاه ويتجلى ذلك في </w:t>
      </w:r>
      <w:r w:rsidR="00E858AA" w:rsidRPr="00644CEA">
        <w:rPr>
          <w:rFonts w:ascii="Traditional Arabic" w:hAnsi="Traditional Arabic" w:cs="Traditional Arabic" w:hint="cs"/>
          <w:sz w:val="32"/>
          <w:szCs w:val="32"/>
          <w:rtl/>
        </w:rPr>
        <w:t>إحداثها</w:t>
      </w:r>
      <w:r w:rsidR="005708C5" w:rsidRPr="00644CEA">
        <w:rPr>
          <w:rFonts w:ascii="Traditional Arabic" w:hAnsi="Traditional Arabic" w:cs="Traditional Arabic" w:hint="cs"/>
          <w:sz w:val="32"/>
          <w:szCs w:val="32"/>
          <w:rtl/>
        </w:rPr>
        <w:t xml:space="preserve"> لمصلحة خاصة بعلاقة الزبائن في وسط المدينة بالنظر </w:t>
      </w:r>
      <w:r w:rsidR="00E858AA" w:rsidRPr="00644CEA">
        <w:rPr>
          <w:rFonts w:ascii="Traditional Arabic" w:hAnsi="Traditional Arabic" w:cs="Traditional Arabic" w:hint="cs"/>
          <w:sz w:val="32"/>
          <w:szCs w:val="32"/>
          <w:rtl/>
        </w:rPr>
        <w:t>إلى</w:t>
      </w:r>
      <w:r w:rsidR="005708C5" w:rsidRPr="00644CEA">
        <w:rPr>
          <w:rFonts w:ascii="Traditional Arabic" w:hAnsi="Traditional Arabic" w:cs="Traditional Arabic" w:hint="cs"/>
          <w:sz w:val="32"/>
          <w:szCs w:val="32"/>
          <w:rtl/>
        </w:rPr>
        <w:t xml:space="preserve"> بعد المصنع ،</w:t>
      </w:r>
      <w:r w:rsidR="00561AB6" w:rsidRPr="00644CEA">
        <w:rPr>
          <w:rFonts w:ascii="Traditional Arabic" w:hAnsi="Traditional Arabic" w:cs="Traditional Arabic" w:hint="cs"/>
          <w:sz w:val="32"/>
          <w:szCs w:val="32"/>
          <w:rtl/>
        </w:rPr>
        <w:t>إضافة</w:t>
      </w:r>
      <w:r w:rsidR="005708C5" w:rsidRPr="00644CEA">
        <w:rPr>
          <w:rFonts w:ascii="Traditional Arabic" w:hAnsi="Traditional Arabic" w:cs="Traditional Arabic" w:hint="cs"/>
          <w:sz w:val="32"/>
          <w:szCs w:val="32"/>
          <w:rtl/>
        </w:rPr>
        <w:t xml:space="preserve"> </w:t>
      </w:r>
      <w:r w:rsidR="00E858AA" w:rsidRPr="00644CEA">
        <w:rPr>
          <w:rFonts w:ascii="Traditional Arabic" w:hAnsi="Traditional Arabic" w:cs="Traditional Arabic" w:hint="cs"/>
          <w:sz w:val="32"/>
          <w:szCs w:val="32"/>
          <w:rtl/>
        </w:rPr>
        <w:t>إلى</w:t>
      </w:r>
      <w:r w:rsidR="005708C5" w:rsidRPr="00644CEA">
        <w:rPr>
          <w:rFonts w:ascii="Traditional Arabic" w:hAnsi="Traditional Arabic" w:cs="Traditional Arabic" w:hint="cs"/>
          <w:sz w:val="32"/>
          <w:szCs w:val="32"/>
          <w:rtl/>
        </w:rPr>
        <w:t xml:space="preserve"> وجود مبنى خاص الزبا</w:t>
      </w:r>
      <w:r w:rsidR="00DD2AB4" w:rsidRPr="00644CEA">
        <w:rPr>
          <w:rFonts w:ascii="Traditional Arabic" w:hAnsi="Traditional Arabic" w:cs="Traditional Arabic" w:hint="cs"/>
          <w:sz w:val="32"/>
          <w:szCs w:val="32"/>
          <w:rtl/>
        </w:rPr>
        <w:t>ئن داخل المصنع تحتوي على حمامات ،</w:t>
      </w:r>
      <w:r w:rsidR="005708C5" w:rsidRPr="00644CEA">
        <w:rPr>
          <w:rFonts w:ascii="Traditional Arabic" w:hAnsi="Traditional Arabic" w:cs="Traditional Arabic" w:hint="cs"/>
          <w:sz w:val="32"/>
          <w:szCs w:val="32"/>
          <w:rtl/>
        </w:rPr>
        <w:t xml:space="preserve"> قاعة صلاة </w:t>
      </w:r>
      <w:r w:rsidR="008B298D" w:rsidRPr="00644CEA">
        <w:rPr>
          <w:rFonts w:ascii="Traditional Arabic" w:hAnsi="Traditional Arabic" w:cs="Traditional Arabic" w:hint="cs"/>
          <w:sz w:val="32"/>
          <w:szCs w:val="32"/>
          <w:rtl/>
        </w:rPr>
        <w:t>و قاعة استراحة مكيفة و مجهزة و كذلك مطعم</w:t>
      </w:r>
      <w:r w:rsidR="00561AB6">
        <w:rPr>
          <w:rFonts w:ascii="Traditional Arabic" w:hAnsi="Traditional Arabic" w:cs="Traditional Arabic" w:hint="cs"/>
          <w:sz w:val="32"/>
          <w:szCs w:val="32"/>
          <w:rtl/>
        </w:rPr>
        <w:t xml:space="preserve"> </w:t>
      </w:r>
      <w:r w:rsidR="008B298D" w:rsidRPr="00644CEA">
        <w:rPr>
          <w:rFonts w:ascii="Traditional Arabic" w:hAnsi="Traditional Arabic" w:cs="Traditional Arabic" w:hint="cs"/>
          <w:sz w:val="32"/>
          <w:szCs w:val="32"/>
          <w:rtl/>
        </w:rPr>
        <w:t>لتقديم الوجبات(غداء - عشاء) مجانا للزبائن فقط</w:t>
      </w:r>
      <w:r w:rsidR="00561AB6">
        <w:rPr>
          <w:rFonts w:ascii="Traditional Arabic" w:hAnsi="Traditional Arabic" w:cs="Traditional Arabic" w:hint="cs"/>
          <w:sz w:val="32"/>
          <w:szCs w:val="32"/>
          <w:rtl/>
        </w:rPr>
        <w:t xml:space="preserve"> </w:t>
      </w:r>
      <w:r w:rsidR="008B298D" w:rsidRPr="00644CEA">
        <w:rPr>
          <w:rFonts w:ascii="Traditional Arabic" w:hAnsi="Traditional Arabic" w:cs="Traditional Arabic" w:hint="cs"/>
          <w:sz w:val="32"/>
          <w:szCs w:val="32"/>
          <w:rtl/>
        </w:rPr>
        <w:t xml:space="preserve">خلال فترة تواجدهم بالمصنع </w:t>
      </w:r>
      <w:r w:rsidR="001E0D7B" w:rsidRPr="00644CEA">
        <w:rPr>
          <w:rFonts w:ascii="Traditional Arabic" w:hAnsi="Traditional Arabic" w:cs="Traditional Arabic" w:hint="cs"/>
          <w:sz w:val="32"/>
          <w:szCs w:val="32"/>
          <w:rtl/>
        </w:rPr>
        <w:t>،كما تشير العبارات (5،4،3) والتي</w:t>
      </w:r>
      <w:r w:rsidR="00644CEA">
        <w:rPr>
          <w:rFonts w:ascii="Traditional Arabic" w:hAnsi="Traditional Arabic" w:cs="Traditional Arabic" w:hint="cs"/>
          <w:sz w:val="32"/>
          <w:szCs w:val="32"/>
          <w:rtl/>
        </w:rPr>
        <w:t xml:space="preserve"> </w:t>
      </w:r>
      <w:r w:rsidR="001E0D7B" w:rsidRPr="00644CEA">
        <w:rPr>
          <w:rFonts w:ascii="Traditional Arabic" w:hAnsi="Traditional Arabic" w:cs="Traditional Arabic" w:hint="cs"/>
          <w:sz w:val="32"/>
          <w:szCs w:val="32"/>
          <w:rtl/>
        </w:rPr>
        <w:t>جاءت في نهاية الترتيب</w:t>
      </w:r>
      <w:r w:rsidR="00644CEA">
        <w:rPr>
          <w:rFonts w:ascii="Traditional Arabic" w:hAnsi="Traditional Arabic" w:cs="Traditional Arabic" w:hint="cs"/>
          <w:sz w:val="32"/>
          <w:szCs w:val="32"/>
          <w:rtl/>
        </w:rPr>
        <w:t xml:space="preserve"> </w:t>
      </w:r>
      <w:r w:rsidR="001E0D7B" w:rsidRPr="00644CEA">
        <w:rPr>
          <w:rFonts w:ascii="Traditional Arabic" w:hAnsi="Traditional Arabic" w:cs="Traditional Arabic" w:hint="cs"/>
          <w:sz w:val="32"/>
          <w:szCs w:val="32"/>
          <w:rtl/>
        </w:rPr>
        <w:t>حسب</w:t>
      </w:r>
      <w:r w:rsidR="00644CEA">
        <w:rPr>
          <w:rFonts w:ascii="Traditional Arabic" w:hAnsi="Traditional Arabic" w:cs="Traditional Arabic" w:hint="cs"/>
          <w:sz w:val="32"/>
          <w:szCs w:val="32"/>
          <w:rtl/>
        </w:rPr>
        <w:t xml:space="preserve"> </w:t>
      </w:r>
      <w:r w:rsidR="001E0D7B" w:rsidRPr="00644CEA">
        <w:rPr>
          <w:rFonts w:ascii="Traditional Arabic" w:hAnsi="Traditional Arabic" w:cs="Traditional Arabic" w:hint="cs"/>
          <w:sz w:val="32"/>
          <w:szCs w:val="32"/>
          <w:rtl/>
        </w:rPr>
        <w:t>الأهمية</w:t>
      </w:r>
      <w:r w:rsidR="00644CEA">
        <w:rPr>
          <w:rFonts w:ascii="Traditional Arabic" w:hAnsi="Traditional Arabic" w:cs="Traditional Arabic" w:hint="cs"/>
          <w:sz w:val="32"/>
          <w:szCs w:val="32"/>
          <w:rtl/>
        </w:rPr>
        <w:t xml:space="preserve"> </w:t>
      </w:r>
      <w:r w:rsidR="001E0D7B" w:rsidRPr="00644CEA">
        <w:rPr>
          <w:rFonts w:ascii="Traditional Arabic" w:hAnsi="Traditional Arabic" w:cs="Traditional Arabic" w:hint="cs"/>
          <w:sz w:val="32"/>
          <w:szCs w:val="32"/>
          <w:rtl/>
        </w:rPr>
        <w:t>النسبية</w:t>
      </w:r>
      <w:r w:rsidR="00644CEA">
        <w:rPr>
          <w:rFonts w:ascii="Traditional Arabic" w:hAnsi="Traditional Arabic" w:cs="Traditional Arabic" w:hint="cs"/>
          <w:sz w:val="32"/>
          <w:szCs w:val="32"/>
          <w:rtl/>
        </w:rPr>
        <w:t xml:space="preserve"> </w:t>
      </w:r>
      <w:r w:rsidR="001E0D7B" w:rsidRPr="00644CEA">
        <w:rPr>
          <w:rFonts w:ascii="Traditional Arabic" w:hAnsi="Traditional Arabic" w:cs="Traditional Arabic" w:hint="cs"/>
          <w:sz w:val="32"/>
          <w:szCs w:val="32"/>
          <w:rtl/>
        </w:rPr>
        <w:t>المعطاة</w:t>
      </w:r>
      <w:r w:rsidR="00644CEA">
        <w:rPr>
          <w:rFonts w:ascii="Traditional Arabic" w:hAnsi="Traditional Arabic" w:cs="Traditional Arabic" w:hint="cs"/>
          <w:sz w:val="32"/>
          <w:szCs w:val="32"/>
          <w:rtl/>
        </w:rPr>
        <w:t xml:space="preserve"> </w:t>
      </w:r>
      <w:r w:rsidR="001E0D7B" w:rsidRPr="00644CEA">
        <w:rPr>
          <w:rFonts w:ascii="Traditional Arabic" w:hAnsi="Traditional Arabic" w:cs="Traditional Arabic" w:hint="cs"/>
          <w:sz w:val="32"/>
          <w:szCs w:val="32"/>
          <w:rtl/>
        </w:rPr>
        <w:t>لها</w:t>
      </w:r>
      <w:r w:rsidR="00644CEA">
        <w:rPr>
          <w:rFonts w:ascii="Traditional Arabic" w:hAnsi="Traditional Arabic" w:cs="Traditional Arabic" w:hint="cs"/>
          <w:sz w:val="32"/>
          <w:szCs w:val="32"/>
          <w:rtl/>
        </w:rPr>
        <w:t xml:space="preserve"> </w:t>
      </w:r>
      <w:r w:rsidR="001E0D7B" w:rsidRPr="00644CEA">
        <w:rPr>
          <w:rFonts w:ascii="Traditional Arabic" w:hAnsi="Traditional Arabic" w:cs="Traditional Arabic" w:hint="cs"/>
          <w:sz w:val="32"/>
          <w:szCs w:val="32"/>
          <w:rtl/>
        </w:rPr>
        <w:t>من</w:t>
      </w:r>
      <w:r w:rsidR="00644CEA">
        <w:rPr>
          <w:rFonts w:ascii="Traditional Arabic" w:hAnsi="Traditional Arabic" w:cs="Traditional Arabic" w:hint="cs"/>
          <w:sz w:val="32"/>
          <w:szCs w:val="32"/>
          <w:rtl/>
        </w:rPr>
        <w:t xml:space="preserve"> </w:t>
      </w:r>
      <w:r w:rsidR="001E0D7B" w:rsidRPr="00644CEA">
        <w:rPr>
          <w:rFonts w:ascii="Traditional Arabic" w:hAnsi="Traditional Arabic" w:cs="Traditional Arabic" w:hint="cs"/>
          <w:sz w:val="32"/>
          <w:szCs w:val="32"/>
          <w:rtl/>
        </w:rPr>
        <w:t>قبل</w:t>
      </w:r>
      <w:r w:rsidR="00644CEA">
        <w:rPr>
          <w:rFonts w:ascii="Traditional Arabic" w:hAnsi="Traditional Arabic" w:cs="Traditional Arabic" w:hint="cs"/>
          <w:sz w:val="32"/>
          <w:szCs w:val="32"/>
          <w:rtl/>
        </w:rPr>
        <w:t xml:space="preserve"> </w:t>
      </w:r>
      <w:r w:rsidR="001E0D7B" w:rsidRPr="00644CEA">
        <w:rPr>
          <w:rFonts w:ascii="Traditional Arabic" w:hAnsi="Traditional Arabic" w:cs="Traditional Arabic" w:hint="cs"/>
          <w:sz w:val="32"/>
          <w:szCs w:val="32"/>
          <w:rtl/>
        </w:rPr>
        <w:t>أفراد</w:t>
      </w:r>
      <w:r w:rsidR="00644CEA">
        <w:rPr>
          <w:rFonts w:ascii="Traditional Arabic" w:hAnsi="Traditional Arabic" w:cs="Traditional Arabic" w:hint="cs"/>
          <w:sz w:val="32"/>
          <w:szCs w:val="32"/>
          <w:rtl/>
        </w:rPr>
        <w:t xml:space="preserve"> </w:t>
      </w:r>
      <w:r w:rsidR="001E0D7B" w:rsidRPr="00644CEA">
        <w:rPr>
          <w:rFonts w:ascii="Traditional Arabic" w:hAnsi="Traditional Arabic" w:cs="Traditional Arabic" w:hint="cs"/>
          <w:sz w:val="32"/>
          <w:szCs w:val="32"/>
          <w:rtl/>
        </w:rPr>
        <w:t>عينة</w:t>
      </w:r>
      <w:r w:rsidR="00644CEA">
        <w:rPr>
          <w:rFonts w:ascii="Traditional Arabic" w:hAnsi="Traditional Arabic" w:cs="Traditional Arabic" w:hint="cs"/>
          <w:sz w:val="32"/>
          <w:szCs w:val="32"/>
          <w:rtl/>
        </w:rPr>
        <w:t xml:space="preserve"> </w:t>
      </w:r>
      <w:r w:rsidR="001E0D7B" w:rsidRPr="00644CEA">
        <w:rPr>
          <w:rFonts w:ascii="Traditional Arabic" w:hAnsi="Traditional Arabic" w:cs="Traditional Arabic" w:hint="cs"/>
          <w:sz w:val="32"/>
          <w:szCs w:val="32"/>
          <w:rtl/>
        </w:rPr>
        <w:t xml:space="preserve">الدراسة حيث يمكن </w:t>
      </w:r>
      <w:r w:rsidR="00E858AA" w:rsidRPr="00644CEA">
        <w:rPr>
          <w:rFonts w:ascii="Traditional Arabic" w:hAnsi="Traditional Arabic" w:cs="Traditional Arabic" w:hint="cs"/>
          <w:sz w:val="32"/>
          <w:szCs w:val="32"/>
          <w:rtl/>
        </w:rPr>
        <w:t>إرجاع</w:t>
      </w:r>
      <w:r w:rsidR="001E0D7B" w:rsidRPr="00644CEA">
        <w:rPr>
          <w:rFonts w:ascii="Traditional Arabic" w:hAnsi="Traditional Arabic" w:cs="Traditional Arabic" w:hint="cs"/>
          <w:sz w:val="32"/>
          <w:szCs w:val="32"/>
          <w:rtl/>
        </w:rPr>
        <w:t xml:space="preserve"> السبب </w:t>
      </w:r>
      <w:r w:rsidR="00E858AA" w:rsidRPr="00644CEA">
        <w:rPr>
          <w:rFonts w:ascii="Traditional Arabic" w:hAnsi="Traditional Arabic" w:cs="Traditional Arabic" w:hint="cs"/>
          <w:sz w:val="32"/>
          <w:szCs w:val="32"/>
          <w:rtl/>
        </w:rPr>
        <w:t>إلى</w:t>
      </w:r>
      <w:r w:rsidR="001E0D7B" w:rsidRPr="00644CEA">
        <w:rPr>
          <w:rFonts w:ascii="Traditional Arabic" w:hAnsi="Traditional Arabic" w:cs="Traditional Arabic" w:hint="cs"/>
          <w:sz w:val="32"/>
          <w:szCs w:val="32"/>
          <w:rtl/>
        </w:rPr>
        <w:t xml:space="preserve"> </w:t>
      </w:r>
      <w:r w:rsidR="00E858AA" w:rsidRPr="00644CEA">
        <w:rPr>
          <w:rFonts w:ascii="Traditional Arabic" w:hAnsi="Traditional Arabic" w:cs="Traditional Arabic" w:hint="cs"/>
          <w:sz w:val="32"/>
          <w:szCs w:val="32"/>
          <w:rtl/>
        </w:rPr>
        <w:t>أن</w:t>
      </w:r>
      <w:r w:rsidR="001E0D7B" w:rsidRPr="00644CEA">
        <w:rPr>
          <w:rFonts w:ascii="Traditional Arabic" w:hAnsi="Traditional Arabic" w:cs="Traditional Arabic" w:hint="cs"/>
          <w:sz w:val="32"/>
          <w:szCs w:val="32"/>
          <w:rtl/>
        </w:rPr>
        <w:t xml:space="preserve"> اغلب </w:t>
      </w:r>
      <w:r w:rsidR="00E858AA" w:rsidRPr="00644CEA">
        <w:rPr>
          <w:rFonts w:ascii="Traditional Arabic" w:hAnsi="Traditional Arabic" w:cs="Traditional Arabic" w:hint="cs"/>
          <w:sz w:val="32"/>
          <w:szCs w:val="32"/>
          <w:rtl/>
        </w:rPr>
        <w:t>أفراد</w:t>
      </w:r>
      <w:r w:rsidR="001E0D7B" w:rsidRPr="00644CEA">
        <w:rPr>
          <w:rFonts w:ascii="Traditional Arabic" w:hAnsi="Traditional Arabic" w:cs="Traditional Arabic" w:hint="cs"/>
          <w:sz w:val="32"/>
          <w:szCs w:val="32"/>
          <w:rtl/>
        </w:rPr>
        <w:t xml:space="preserve"> الع</w:t>
      </w:r>
      <w:r w:rsidR="008F31B4" w:rsidRPr="00644CEA">
        <w:rPr>
          <w:rFonts w:ascii="Traditional Arabic" w:hAnsi="Traditional Arabic" w:cs="Traditional Arabic" w:hint="cs"/>
          <w:sz w:val="32"/>
          <w:szCs w:val="32"/>
          <w:rtl/>
        </w:rPr>
        <w:t xml:space="preserve">ينة لا تملك المعلومة بالنظر </w:t>
      </w:r>
      <w:r w:rsidR="00E858AA" w:rsidRPr="00644CEA">
        <w:rPr>
          <w:rFonts w:ascii="Traditional Arabic" w:hAnsi="Traditional Arabic" w:cs="Traditional Arabic" w:hint="cs"/>
          <w:sz w:val="32"/>
          <w:szCs w:val="32"/>
          <w:rtl/>
        </w:rPr>
        <w:t>إلى</w:t>
      </w:r>
      <w:r w:rsidR="00E858AA">
        <w:rPr>
          <w:rFonts w:ascii="Traditional Arabic" w:hAnsi="Traditional Arabic" w:cs="Traditional Arabic" w:hint="cs"/>
          <w:sz w:val="32"/>
          <w:szCs w:val="32"/>
          <w:rtl/>
        </w:rPr>
        <w:t xml:space="preserve"> </w:t>
      </w:r>
      <w:r w:rsidR="008F31B4" w:rsidRPr="00644CEA">
        <w:rPr>
          <w:rFonts w:ascii="Traditional Arabic" w:hAnsi="Traditional Arabic" w:cs="Traditional Arabic" w:hint="cs"/>
          <w:sz w:val="32"/>
          <w:szCs w:val="32"/>
          <w:rtl/>
        </w:rPr>
        <w:t xml:space="preserve">طبيعة وظائف التي هي على مستوى وحدات الصيانة و </w:t>
      </w:r>
      <w:r w:rsidR="00E858AA" w:rsidRPr="00644CEA">
        <w:rPr>
          <w:rFonts w:ascii="Traditional Arabic" w:hAnsi="Traditional Arabic" w:cs="Traditional Arabic" w:hint="cs"/>
          <w:sz w:val="32"/>
          <w:szCs w:val="32"/>
          <w:rtl/>
        </w:rPr>
        <w:t>الإنتاج</w:t>
      </w:r>
      <w:r w:rsidR="00561AB6">
        <w:rPr>
          <w:rFonts w:ascii="Traditional Arabic" w:hAnsi="Traditional Arabic" w:cs="Traditional Arabic" w:hint="cs"/>
          <w:sz w:val="32"/>
          <w:szCs w:val="32"/>
          <w:rtl/>
        </w:rPr>
        <w:t xml:space="preserve"> </w:t>
      </w:r>
      <w:r w:rsidR="008F31B4" w:rsidRPr="00644CEA">
        <w:rPr>
          <w:rFonts w:ascii="Traditional Arabic" w:hAnsi="Traditional Arabic" w:cs="Traditional Arabic" w:hint="cs"/>
          <w:sz w:val="32"/>
          <w:szCs w:val="32"/>
          <w:rtl/>
        </w:rPr>
        <w:t xml:space="preserve">في المصنع  حيث </w:t>
      </w:r>
      <w:r w:rsidR="00E858AA" w:rsidRPr="00644CEA">
        <w:rPr>
          <w:rFonts w:ascii="Traditional Arabic" w:hAnsi="Traditional Arabic" w:cs="Traditional Arabic" w:hint="cs"/>
          <w:sz w:val="32"/>
          <w:szCs w:val="32"/>
          <w:rtl/>
        </w:rPr>
        <w:t>أن</w:t>
      </w:r>
      <w:r w:rsidR="008F31B4" w:rsidRPr="00644CEA">
        <w:rPr>
          <w:rFonts w:ascii="Traditional Arabic" w:hAnsi="Traditional Arabic" w:cs="Traditional Arabic" w:hint="cs"/>
          <w:sz w:val="32"/>
          <w:szCs w:val="32"/>
          <w:rtl/>
        </w:rPr>
        <w:t xml:space="preserve"> ترتيب العبارة 4 "</w:t>
      </w:r>
      <w:r w:rsidR="008F31B4" w:rsidRPr="00644CEA">
        <w:rPr>
          <w:rFonts w:ascii="Traditional Arabic" w:hAnsi="Traditional Arabic" w:cs="Traditional Arabic"/>
          <w:sz w:val="32"/>
          <w:szCs w:val="32"/>
          <w:rtl/>
        </w:rPr>
        <w:t>يتم الاحتفاظ بالعملاء من خلال تطوير خدمات تلبي احتياجاتهم</w:t>
      </w:r>
      <w:r w:rsidR="008F31B4" w:rsidRPr="00644CEA">
        <w:rPr>
          <w:rFonts w:ascii="Traditional Arabic" w:hAnsi="Traditional Arabic" w:cs="Traditional Arabic" w:hint="cs"/>
          <w:sz w:val="32"/>
          <w:szCs w:val="32"/>
          <w:rtl/>
        </w:rPr>
        <w:t xml:space="preserve">" من حيث </w:t>
      </w:r>
      <w:r w:rsidR="00E858AA" w:rsidRPr="00644CEA">
        <w:rPr>
          <w:rFonts w:ascii="Traditional Arabic" w:hAnsi="Traditional Arabic" w:cs="Traditional Arabic" w:hint="cs"/>
          <w:sz w:val="32"/>
          <w:szCs w:val="32"/>
          <w:rtl/>
        </w:rPr>
        <w:t>الأهمية</w:t>
      </w:r>
      <w:r w:rsidR="008F31B4" w:rsidRPr="00644CEA">
        <w:rPr>
          <w:rFonts w:ascii="Traditional Arabic" w:hAnsi="Traditional Arabic" w:cs="Traditional Arabic" w:hint="cs"/>
          <w:sz w:val="32"/>
          <w:szCs w:val="32"/>
          <w:rtl/>
        </w:rPr>
        <w:t xml:space="preserve"> النسبية يثبت </w:t>
      </w:r>
      <w:r w:rsidR="00E858AA" w:rsidRPr="00644CEA">
        <w:rPr>
          <w:rFonts w:ascii="Traditional Arabic" w:hAnsi="Traditional Arabic" w:cs="Traditional Arabic" w:hint="cs"/>
          <w:sz w:val="32"/>
          <w:szCs w:val="32"/>
          <w:rtl/>
        </w:rPr>
        <w:t>أن</w:t>
      </w:r>
      <w:r w:rsidR="008F31B4" w:rsidRPr="00644CEA">
        <w:rPr>
          <w:rFonts w:ascii="Traditional Arabic" w:hAnsi="Traditional Arabic" w:cs="Traditional Arabic" w:hint="cs"/>
          <w:sz w:val="32"/>
          <w:szCs w:val="32"/>
          <w:rtl/>
        </w:rPr>
        <w:t xml:space="preserve"> المؤسسة تضع الزبائن ضمن </w:t>
      </w:r>
      <w:r w:rsidR="00E858AA" w:rsidRPr="00644CEA">
        <w:rPr>
          <w:rFonts w:ascii="Traditional Arabic" w:hAnsi="Traditional Arabic" w:cs="Traditional Arabic" w:hint="cs"/>
          <w:sz w:val="32"/>
          <w:szCs w:val="32"/>
          <w:rtl/>
        </w:rPr>
        <w:t>أولوياتها</w:t>
      </w:r>
      <w:r w:rsidR="008F31B4" w:rsidRPr="00644CEA">
        <w:rPr>
          <w:rFonts w:ascii="Traditional Arabic" w:hAnsi="Traditional Arabic" w:cs="Traditional Arabic" w:hint="cs"/>
          <w:sz w:val="32"/>
          <w:szCs w:val="32"/>
          <w:rtl/>
        </w:rPr>
        <w:t xml:space="preserve"> و تسعى </w:t>
      </w:r>
      <w:r w:rsidR="0008111B" w:rsidRPr="00644CEA">
        <w:rPr>
          <w:rFonts w:ascii="Traditional Arabic" w:hAnsi="Traditional Arabic" w:cs="Traditional Arabic" w:hint="cs"/>
          <w:sz w:val="32"/>
          <w:szCs w:val="32"/>
          <w:rtl/>
        </w:rPr>
        <w:t>لإرضائهم</w:t>
      </w:r>
      <w:r w:rsidR="008F31B4" w:rsidRPr="00644CEA">
        <w:rPr>
          <w:rFonts w:ascii="Traditional Arabic" w:hAnsi="Traditional Arabic" w:cs="Traditional Arabic" w:hint="cs"/>
          <w:sz w:val="32"/>
          <w:szCs w:val="32"/>
          <w:rtl/>
        </w:rPr>
        <w:t xml:space="preserve"> و زيادة عددهم</w:t>
      </w:r>
      <w:r w:rsidR="008F31B4" w:rsidRPr="00644CEA">
        <w:rPr>
          <w:rFonts w:ascii="Traditional Arabic" w:eastAsia="Calibri" w:hAnsi="Traditional Arabic" w:cs="Traditional Arabic" w:hint="cs"/>
          <w:sz w:val="32"/>
          <w:szCs w:val="32"/>
          <w:rtl/>
          <w:lang w:bidi="ar-DZ"/>
        </w:rPr>
        <w:t>.</w:t>
      </w:r>
    </w:p>
    <w:p w:rsidR="00EC2283" w:rsidRDefault="00561AB6" w:rsidP="00EC2283">
      <w:pPr>
        <w:bidi/>
        <w:jc w:val="both"/>
        <w:rPr>
          <w:rFonts w:ascii="Traditional Arabic" w:hAnsi="Traditional Arabic" w:cs="Traditional Arabic"/>
          <w:b/>
          <w:bCs/>
          <w:sz w:val="32"/>
          <w:szCs w:val="32"/>
          <w:rtl/>
          <w:lang w:bidi="ar-DZ"/>
        </w:rPr>
      </w:pPr>
      <w:r w:rsidRPr="00561AB6">
        <w:rPr>
          <w:rFonts w:ascii="Traditional Arabic" w:hAnsi="Traditional Arabic" w:cs="Traditional Arabic" w:hint="cs"/>
          <w:b/>
          <w:bCs/>
          <w:sz w:val="32"/>
          <w:szCs w:val="32"/>
          <w:rtl/>
          <w:lang w:bidi="ar-DZ"/>
        </w:rPr>
        <w:t>الفرع الرابع:</w:t>
      </w:r>
      <w:r w:rsidR="00EC2283" w:rsidRPr="00561AB6">
        <w:rPr>
          <w:rFonts w:ascii="Traditional Arabic" w:hAnsi="Traditional Arabic" w:cs="Traditional Arabic" w:hint="cs"/>
          <w:b/>
          <w:bCs/>
          <w:sz w:val="32"/>
          <w:szCs w:val="32"/>
          <w:rtl/>
          <w:lang w:bidi="ar-DZ"/>
        </w:rPr>
        <w:t>البعد المالي</w:t>
      </w:r>
    </w:p>
    <w:p w:rsidR="00504611" w:rsidRDefault="00504611" w:rsidP="00504611">
      <w:pPr>
        <w:bidi/>
        <w:jc w:val="both"/>
        <w:rPr>
          <w:rFonts w:ascii="Traditional Arabic" w:hAnsi="Traditional Arabic" w:cs="Traditional Arabic"/>
          <w:sz w:val="32"/>
          <w:szCs w:val="32"/>
          <w:rtl/>
        </w:rPr>
      </w:pPr>
      <w:r w:rsidRPr="004E76BA">
        <w:rPr>
          <w:rFonts w:ascii="Traditional Arabic" w:hAnsi="Traditional Arabic" w:cs="Traditional Arabic"/>
          <w:sz w:val="32"/>
          <w:szCs w:val="32"/>
          <w:rtl/>
        </w:rPr>
        <w:t xml:space="preserve">نتناول في هذا </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العنصر</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تحليل</w:t>
      </w:r>
      <w:r w:rsidRPr="004E76BA">
        <w:rPr>
          <w:rFonts w:ascii="Traditional Arabic" w:hAnsi="Traditional Arabic" w:cs="Traditional Arabic"/>
          <w:sz w:val="32"/>
          <w:szCs w:val="32"/>
        </w:rPr>
        <w:t xml:space="preserve"> </w:t>
      </w:r>
      <w:r>
        <w:rPr>
          <w:rFonts w:ascii="Traditional Arabic" w:hAnsi="Traditional Arabic" w:cs="Traditional Arabic" w:hint="cs"/>
          <w:sz w:val="32"/>
          <w:szCs w:val="32"/>
          <w:rtl/>
        </w:rPr>
        <w:t>ال</w:t>
      </w:r>
      <w:r w:rsidRPr="004E76BA">
        <w:rPr>
          <w:rFonts w:ascii="Traditional Arabic" w:hAnsi="Traditional Arabic" w:cs="Traditional Arabic"/>
          <w:sz w:val="32"/>
          <w:szCs w:val="32"/>
          <w:rtl/>
        </w:rPr>
        <w:t xml:space="preserve">محور </w:t>
      </w:r>
      <w:r>
        <w:rPr>
          <w:rFonts w:ascii="Traditional Arabic" w:hAnsi="Traditional Arabic" w:cs="Traditional Arabic" w:hint="cs"/>
          <w:sz w:val="32"/>
          <w:szCs w:val="32"/>
          <w:rtl/>
        </w:rPr>
        <w:t>المالي</w:t>
      </w:r>
      <w:r w:rsidRPr="004E76BA">
        <w:rPr>
          <w:rFonts w:ascii="Traditional Arabic" w:hAnsi="Traditional Arabic" w:cs="Traditional Arabic"/>
          <w:sz w:val="32"/>
          <w:szCs w:val="32"/>
          <w:rtl/>
        </w:rPr>
        <w:t xml:space="preserve"> </w:t>
      </w:r>
      <w:r>
        <w:rPr>
          <w:rFonts w:ascii="Traditional Arabic" w:hAnsi="Traditional Arabic" w:cs="Traditional Arabic" w:hint="cs"/>
          <w:sz w:val="32"/>
          <w:szCs w:val="32"/>
          <w:rtl/>
        </w:rPr>
        <w:t>لبطاقة الأداء المتوازن</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بغية</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معرفة</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درجة</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الأهمية</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النسبية</w:t>
      </w:r>
      <w:r>
        <w:rPr>
          <w:rFonts w:ascii="Traditional Arabic" w:hAnsi="Traditional Arabic" w:cs="Traditional Arabic" w:hint="cs"/>
          <w:sz w:val="32"/>
          <w:szCs w:val="32"/>
          <w:rtl/>
        </w:rPr>
        <w:t xml:space="preserve"> له من قبل أفراد العينة</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حيث</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تم</w:t>
      </w:r>
      <w:r>
        <w:rPr>
          <w:rFonts w:ascii="Traditional Arabic" w:hAnsi="Traditional Arabic" w:cs="Traditional Arabic" w:hint="cs"/>
          <w:sz w:val="32"/>
          <w:szCs w:val="32"/>
          <w:rtl/>
          <w:lang w:bidi="ar-DZ"/>
        </w:rPr>
        <w:t xml:space="preserve"> </w:t>
      </w:r>
      <w:r w:rsidRPr="004E76BA">
        <w:rPr>
          <w:rFonts w:ascii="Traditional Arabic" w:hAnsi="Traditional Arabic" w:cs="Traditional Arabic"/>
          <w:sz w:val="32"/>
          <w:szCs w:val="32"/>
          <w:rtl/>
        </w:rPr>
        <w:t>استخدام</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الإحصاء</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الوصفي</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باستخراج</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المتوسط</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الحسابي</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والانحراف</w:t>
      </w:r>
      <w:r w:rsidRPr="004E76BA">
        <w:rPr>
          <w:rFonts w:ascii="Traditional Arabic" w:hAnsi="Traditional Arabic" w:cs="Traditional Arabic"/>
          <w:sz w:val="32"/>
          <w:szCs w:val="32"/>
        </w:rPr>
        <w:t xml:space="preserve"> </w:t>
      </w:r>
      <w:r>
        <w:rPr>
          <w:rFonts w:ascii="Traditional Arabic" w:hAnsi="Traditional Arabic" w:cs="Traditional Arabic"/>
          <w:sz w:val="32"/>
          <w:szCs w:val="32"/>
          <w:rtl/>
        </w:rPr>
        <w:t>المعيار</w:t>
      </w:r>
      <w:r>
        <w:rPr>
          <w:rFonts w:ascii="Traditional Arabic" w:hAnsi="Traditional Arabic" w:cs="Traditional Arabic" w:hint="cs"/>
          <w:sz w:val="32"/>
          <w:szCs w:val="32"/>
          <w:rtl/>
        </w:rPr>
        <w:t xml:space="preserve">ي </w:t>
      </w:r>
      <w:r w:rsidRPr="004E76BA">
        <w:rPr>
          <w:rFonts w:ascii="Traditional Arabic" w:hAnsi="Traditional Arabic" w:cs="Traditional Arabic"/>
          <w:sz w:val="32"/>
          <w:szCs w:val="32"/>
          <w:rtl/>
        </w:rPr>
        <w:t>على</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مقياس</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ليكرت</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الخماسي</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لإجابات</w:t>
      </w:r>
      <w:r>
        <w:rPr>
          <w:rFonts w:ascii="Traditional Arabic" w:hAnsi="Traditional Arabic" w:cs="Traditional Arabic" w:hint="cs"/>
          <w:sz w:val="32"/>
          <w:szCs w:val="32"/>
          <w:rtl/>
          <w:lang w:bidi="ar-DZ"/>
        </w:rPr>
        <w:t xml:space="preserve"> </w:t>
      </w:r>
      <w:r w:rsidRPr="004E76BA">
        <w:rPr>
          <w:rFonts w:ascii="Traditional Arabic" w:hAnsi="Traditional Arabic" w:cs="Traditional Arabic"/>
          <w:sz w:val="32"/>
          <w:szCs w:val="32"/>
          <w:rtl/>
        </w:rPr>
        <w:t>أفراد</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عينة</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البحث</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عن</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عبارات</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الاستمارة</w:t>
      </w:r>
      <w:r w:rsidRPr="004E76BA">
        <w:rPr>
          <w:rFonts w:ascii="Traditional Arabic" w:hAnsi="Traditional Arabic" w:cs="Traditional Arabic"/>
          <w:sz w:val="32"/>
          <w:szCs w:val="32"/>
        </w:rPr>
        <w:t xml:space="preserve"> </w:t>
      </w:r>
      <w:r w:rsidRPr="004E76BA">
        <w:rPr>
          <w:rFonts w:ascii="Traditional Arabic" w:hAnsi="Traditional Arabic" w:cs="Traditional Arabic"/>
          <w:sz w:val="32"/>
          <w:szCs w:val="32"/>
          <w:rtl/>
        </w:rPr>
        <w:t>المتعلقة ب</w:t>
      </w:r>
      <w:r>
        <w:rPr>
          <w:rFonts w:ascii="Traditional Arabic" w:hAnsi="Traditional Arabic" w:cs="Traditional Arabic" w:hint="cs"/>
          <w:sz w:val="32"/>
          <w:szCs w:val="32"/>
          <w:rtl/>
        </w:rPr>
        <w:t xml:space="preserve">هذا </w:t>
      </w:r>
      <w:r w:rsidRPr="004E76BA">
        <w:rPr>
          <w:rFonts w:ascii="Traditional Arabic" w:hAnsi="Traditional Arabic" w:cs="Traditional Arabic"/>
          <w:sz w:val="32"/>
          <w:szCs w:val="32"/>
          <w:rtl/>
        </w:rPr>
        <w:t>البعد</w:t>
      </w:r>
    </w:p>
    <w:p w:rsidR="003D677F" w:rsidRDefault="003D677F" w:rsidP="003D677F">
      <w:pPr>
        <w:bidi/>
        <w:jc w:val="both"/>
        <w:rPr>
          <w:rFonts w:ascii="Traditional Arabic" w:hAnsi="Traditional Arabic" w:cs="Traditional Arabic"/>
          <w:sz w:val="32"/>
          <w:szCs w:val="32"/>
          <w:rtl/>
        </w:rPr>
      </w:pPr>
    </w:p>
    <w:p w:rsidR="003D677F" w:rsidRDefault="003D677F" w:rsidP="003D677F">
      <w:pPr>
        <w:bidi/>
        <w:jc w:val="both"/>
        <w:rPr>
          <w:rFonts w:ascii="Traditional Arabic" w:hAnsi="Traditional Arabic" w:cs="Traditional Arabic"/>
          <w:sz w:val="32"/>
          <w:szCs w:val="32"/>
          <w:rtl/>
        </w:rPr>
      </w:pPr>
    </w:p>
    <w:p w:rsidR="003D677F" w:rsidRDefault="003D677F" w:rsidP="003D677F">
      <w:pPr>
        <w:bidi/>
        <w:jc w:val="both"/>
        <w:rPr>
          <w:rFonts w:ascii="Traditional Arabic" w:hAnsi="Traditional Arabic" w:cs="Traditional Arabic"/>
          <w:sz w:val="32"/>
          <w:szCs w:val="32"/>
          <w:rtl/>
        </w:rPr>
      </w:pPr>
    </w:p>
    <w:p w:rsidR="003D677F" w:rsidRPr="00561AB6" w:rsidRDefault="003D677F" w:rsidP="003D677F">
      <w:pPr>
        <w:bidi/>
        <w:jc w:val="both"/>
        <w:rPr>
          <w:rFonts w:ascii="Traditional Arabic" w:hAnsi="Traditional Arabic" w:cs="Traditional Arabic"/>
          <w:b/>
          <w:bCs/>
          <w:sz w:val="32"/>
          <w:szCs w:val="32"/>
          <w:rtl/>
          <w:lang w:bidi="ar-DZ"/>
        </w:rPr>
      </w:pPr>
    </w:p>
    <w:p w:rsidR="00EC2283" w:rsidRDefault="00EC2283" w:rsidP="001D3024">
      <w:pPr>
        <w:bidi/>
        <w:jc w:val="center"/>
        <w:rPr>
          <w:rFonts w:ascii="Traditional Arabic" w:hAnsi="Traditional Arabic" w:cs="Traditional Arabic"/>
          <w:b/>
          <w:bCs/>
          <w:sz w:val="32"/>
          <w:szCs w:val="32"/>
          <w:rtl/>
          <w:lang w:bidi="ar-DZ"/>
        </w:rPr>
      </w:pPr>
      <w:r w:rsidRPr="008D618D">
        <w:rPr>
          <w:rFonts w:ascii="Traditional Arabic" w:hAnsi="Traditional Arabic" w:cs="Traditional Arabic" w:hint="cs"/>
          <w:b/>
          <w:bCs/>
          <w:sz w:val="32"/>
          <w:szCs w:val="32"/>
          <w:rtl/>
          <w:lang w:bidi="ar-DZ"/>
        </w:rPr>
        <w:lastRenderedPageBreak/>
        <w:t>جدول</w:t>
      </w:r>
      <w:r w:rsidR="00561AB6">
        <w:rPr>
          <w:rFonts w:ascii="Traditional Arabic" w:hAnsi="Traditional Arabic" w:cs="Traditional Arabic" w:hint="cs"/>
          <w:b/>
          <w:bCs/>
          <w:sz w:val="32"/>
          <w:szCs w:val="32"/>
          <w:rtl/>
          <w:lang w:bidi="ar-DZ"/>
        </w:rPr>
        <w:t xml:space="preserve"> </w:t>
      </w:r>
      <w:r w:rsidRPr="008D618D">
        <w:rPr>
          <w:rFonts w:ascii="Traditional Arabic" w:hAnsi="Traditional Arabic" w:cs="Traditional Arabic" w:hint="cs"/>
          <w:b/>
          <w:bCs/>
          <w:sz w:val="32"/>
          <w:szCs w:val="32"/>
          <w:rtl/>
          <w:lang w:bidi="ar-DZ"/>
        </w:rPr>
        <w:t>رقم</w:t>
      </w:r>
      <w:r w:rsidR="00C65654">
        <w:rPr>
          <w:rFonts w:ascii="Traditional Arabic" w:hAnsi="Traditional Arabic" w:cs="Traditional Arabic"/>
          <w:b/>
          <w:bCs/>
          <w:sz w:val="32"/>
          <w:szCs w:val="32"/>
          <w:lang w:bidi="ar-DZ"/>
        </w:rPr>
        <w:t>1</w:t>
      </w:r>
      <w:r w:rsidR="001D3024">
        <w:rPr>
          <w:rFonts w:ascii="Traditional Arabic" w:hAnsi="Traditional Arabic" w:cs="Traditional Arabic"/>
          <w:b/>
          <w:bCs/>
          <w:sz w:val="32"/>
          <w:szCs w:val="32"/>
          <w:lang w:bidi="ar-DZ"/>
        </w:rPr>
        <w:t>1</w:t>
      </w:r>
      <w:r w:rsidR="008D618D" w:rsidRPr="008D618D">
        <w:rPr>
          <w:rFonts w:ascii="Traditional Arabic" w:hAnsi="Traditional Arabic" w:cs="Traditional Arabic" w:hint="cs"/>
          <w:b/>
          <w:bCs/>
          <w:sz w:val="32"/>
          <w:szCs w:val="32"/>
          <w:rtl/>
          <w:lang w:bidi="ar-DZ"/>
        </w:rPr>
        <w:t>:</w:t>
      </w:r>
      <w:r w:rsidRPr="008D618D">
        <w:rPr>
          <w:rFonts w:ascii="Traditional Arabic" w:hAnsi="Traditional Arabic" w:cs="Traditional Arabic" w:hint="cs"/>
          <w:b/>
          <w:bCs/>
          <w:sz w:val="32"/>
          <w:szCs w:val="32"/>
          <w:rtl/>
          <w:lang w:bidi="ar-DZ"/>
        </w:rPr>
        <w:t>المتوسطات</w:t>
      </w:r>
      <w:r w:rsidR="00561AB6">
        <w:rPr>
          <w:rFonts w:ascii="Traditional Arabic" w:hAnsi="Traditional Arabic" w:cs="Traditional Arabic" w:hint="cs"/>
          <w:b/>
          <w:bCs/>
          <w:sz w:val="32"/>
          <w:szCs w:val="32"/>
          <w:rtl/>
          <w:lang w:bidi="ar-DZ"/>
        </w:rPr>
        <w:t xml:space="preserve"> </w:t>
      </w:r>
      <w:r w:rsidRPr="008D618D">
        <w:rPr>
          <w:rFonts w:ascii="Traditional Arabic" w:hAnsi="Traditional Arabic" w:cs="Traditional Arabic" w:hint="cs"/>
          <w:b/>
          <w:bCs/>
          <w:sz w:val="32"/>
          <w:szCs w:val="32"/>
          <w:rtl/>
          <w:lang w:bidi="ar-DZ"/>
        </w:rPr>
        <w:t>الحسابية</w:t>
      </w:r>
      <w:r w:rsidR="00561AB6">
        <w:rPr>
          <w:rFonts w:ascii="Traditional Arabic" w:hAnsi="Traditional Arabic" w:cs="Traditional Arabic" w:hint="cs"/>
          <w:b/>
          <w:bCs/>
          <w:sz w:val="32"/>
          <w:szCs w:val="32"/>
          <w:rtl/>
          <w:lang w:bidi="ar-DZ"/>
        </w:rPr>
        <w:t xml:space="preserve"> </w:t>
      </w:r>
      <w:r w:rsidRPr="008D618D">
        <w:rPr>
          <w:rFonts w:ascii="Traditional Arabic" w:hAnsi="Traditional Arabic" w:cs="Traditional Arabic" w:hint="cs"/>
          <w:b/>
          <w:bCs/>
          <w:sz w:val="32"/>
          <w:szCs w:val="32"/>
          <w:rtl/>
          <w:lang w:bidi="ar-DZ"/>
        </w:rPr>
        <w:t>والانحرافات</w:t>
      </w:r>
      <w:r w:rsidR="00561AB6">
        <w:rPr>
          <w:rFonts w:ascii="Traditional Arabic" w:hAnsi="Traditional Arabic" w:cs="Traditional Arabic" w:hint="cs"/>
          <w:b/>
          <w:bCs/>
          <w:sz w:val="32"/>
          <w:szCs w:val="32"/>
          <w:rtl/>
          <w:lang w:bidi="ar-DZ"/>
        </w:rPr>
        <w:t xml:space="preserve"> </w:t>
      </w:r>
      <w:r w:rsidRPr="008D618D">
        <w:rPr>
          <w:rFonts w:ascii="Traditional Arabic" w:hAnsi="Traditional Arabic" w:cs="Traditional Arabic" w:hint="cs"/>
          <w:b/>
          <w:bCs/>
          <w:sz w:val="32"/>
          <w:szCs w:val="32"/>
          <w:rtl/>
          <w:lang w:bidi="ar-DZ"/>
        </w:rPr>
        <w:t>المعيارية</w:t>
      </w:r>
      <w:r w:rsidR="00561AB6">
        <w:rPr>
          <w:rFonts w:ascii="Traditional Arabic" w:hAnsi="Traditional Arabic" w:cs="Traditional Arabic" w:hint="cs"/>
          <w:b/>
          <w:bCs/>
          <w:sz w:val="32"/>
          <w:szCs w:val="32"/>
          <w:rtl/>
          <w:lang w:bidi="ar-DZ"/>
        </w:rPr>
        <w:t xml:space="preserve"> </w:t>
      </w:r>
      <w:r w:rsidRPr="008D618D">
        <w:rPr>
          <w:rFonts w:ascii="Traditional Arabic" w:hAnsi="Traditional Arabic" w:cs="Traditional Arabic" w:hint="cs"/>
          <w:b/>
          <w:bCs/>
          <w:sz w:val="32"/>
          <w:szCs w:val="32"/>
          <w:rtl/>
          <w:lang w:bidi="ar-DZ"/>
        </w:rPr>
        <w:t>والأهمية</w:t>
      </w:r>
      <w:r w:rsidR="00561AB6">
        <w:rPr>
          <w:rFonts w:ascii="Traditional Arabic" w:hAnsi="Traditional Arabic" w:cs="Traditional Arabic" w:hint="cs"/>
          <w:b/>
          <w:bCs/>
          <w:sz w:val="32"/>
          <w:szCs w:val="32"/>
          <w:rtl/>
          <w:lang w:bidi="ar-DZ"/>
        </w:rPr>
        <w:t xml:space="preserve"> </w:t>
      </w:r>
      <w:r w:rsidRPr="008D618D">
        <w:rPr>
          <w:rFonts w:ascii="Traditional Arabic" w:hAnsi="Traditional Arabic" w:cs="Traditional Arabic" w:hint="cs"/>
          <w:b/>
          <w:bCs/>
          <w:sz w:val="32"/>
          <w:szCs w:val="32"/>
          <w:rtl/>
          <w:lang w:bidi="ar-DZ"/>
        </w:rPr>
        <w:t>النسبية</w:t>
      </w:r>
      <w:r w:rsidR="00561AB6">
        <w:rPr>
          <w:rFonts w:ascii="Traditional Arabic" w:hAnsi="Traditional Arabic" w:cs="Traditional Arabic" w:hint="cs"/>
          <w:b/>
          <w:bCs/>
          <w:sz w:val="32"/>
          <w:szCs w:val="32"/>
          <w:rtl/>
          <w:lang w:bidi="ar-DZ"/>
        </w:rPr>
        <w:t xml:space="preserve"> واتجاه </w:t>
      </w:r>
      <w:r w:rsidRPr="008D618D">
        <w:rPr>
          <w:rFonts w:ascii="Traditional Arabic" w:hAnsi="Traditional Arabic" w:cs="Traditional Arabic" w:hint="cs"/>
          <w:b/>
          <w:bCs/>
          <w:sz w:val="32"/>
          <w:szCs w:val="32"/>
          <w:rtl/>
          <w:lang w:bidi="ar-DZ"/>
        </w:rPr>
        <w:t>إجابات</w:t>
      </w:r>
      <w:r w:rsidR="00561AB6">
        <w:rPr>
          <w:rFonts w:ascii="Traditional Arabic" w:hAnsi="Traditional Arabic" w:cs="Traditional Arabic" w:hint="cs"/>
          <w:b/>
          <w:bCs/>
          <w:sz w:val="32"/>
          <w:szCs w:val="32"/>
          <w:rtl/>
          <w:lang w:bidi="ar-DZ"/>
        </w:rPr>
        <w:t xml:space="preserve"> </w:t>
      </w:r>
      <w:r w:rsidRPr="008D618D">
        <w:rPr>
          <w:rFonts w:ascii="Traditional Arabic" w:hAnsi="Traditional Arabic" w:cs="Traditional Arabic" w:hint="cs"/>
          <w:b/>
          <w:bCs/>
          <w:sz w:val="32"/>
          <w:szCs w:val="32"/>
          <w:rtl/>
          <w:lang w:bidi="ar-DZ"/>
        </w:rPr>
        <w:t>أفراد</w:t>
      </w:r>
      <w:r w:rsidR="00561AB6">
        <w:rPr>
          <w:rFonts w:ascii="Traditional Arabic" w:hAnsi="Traditional Arabic" w:cs="Traditional Arabic" w:hint="cs"/>
          <w:b/>
          <w:bCs/>
          <w:sz w:val="32"/>
          <w:szCs w:val="32"/>
          <w:rtl/>
          <w:lang w:bidi="ar-DZ"/>
        </w:rPr>
        <w:t xml:space="preserve"> </w:t>
      </w:r>
      <w:r w:rsidRPr="008D618D">
        <w:rPr>
          <w:rFonts w:ascii="Traditional Arabic" w:hAnsi="Traditional Arabic" w:cs="Traditional Arabic" w:hint="cs"/>
          <w:b/>
          <w:bCs/>
          <w:sz w:val="32"/>
          <w:szCs w:val="32"/>
          <w:rtl/>
          <w:lang w:bidi="ar-DZ"/>
        </w:rPr>
        <w:t>عينة</w:t>
      </w:r>
      <w:r w:rsidR="00561AB6">
        <w:rPr>
          <w:rFonts w:ascii="Traditional Arabic" w:hAnsi="Traditional Arabic" w:cs="Traditional Arabic" w:hint="cs"/>
          <w:b/>
          <w:bCs/>
          <w:sz w:val="32"/>
          <w:szCs w:val="32"/>
          <w:rtl/>
          <w:lang w:bidi="ar-DZ"/>
        </w:rPr>
        <w:t xml:space="preserve"> </w:t>
      </w:r>
      <w:r w:rsidRPr="008D618D">
        <w:rPr>
          <w:rFonts w:ascii="Traditional Arabic" w:hAnsi="Traditional Arabic" w:cs="Traditional Arabic" w:hint="cs"/>
          <w:b/>
          <w:bCs/>
          <w:sz w:val="32"/>
          <w:szCs w:val="32"/>
          <w:rtl/>
          <w:lang w:bidi="ar-DZ"/>
        </w:rPr>
        <w:t>الدراسة</w:t>
      </w:r>
      <w:r w:rsidR="00561AB6">
        <w:rPr>
          <w:rFonts w:ascii="Traditional Arabic" w:hAnsi="Traditional Arabic" w:cs="Traditional Arabic" w:hint="cs"/>
          <w:b/>
          <w:bCs/>
          <w:sz w:val="32"/>
          <w:szCs w:val="32"/>
          <w:rtl/>
          <w:lang w:bidi="ar-DZ"/>
        </w:rPr>
        <w:t xml:space="preserve"> </w:t>
      </w:r>
      <w:r w:rsidRPr="008D618D">
        <w:rPr>
          <w:rFonts w:ascii="Traditional Arabic" w:hAnsi="Traditional Arabic" w:cs="Traditional Arabic" w:hint="cs"/>
          <w:b/>
          <w:bCs/>
          <w:sz w:val="32"/>
          <w:szCs w:val="32"/>
          <w:rtl/>
          <w:lang w:bidi="ar-DZ"/>
        </w:rPr>
        <w:t>على</w:t>
      </w:r>
      <w:r w:rsidR="00561AB6">
        <w:rPr>
          <w:rFonts w:ascii="Traditional Arabic" w:hAnsi="Traditional Arabic" w:cs="Traditional Arabic" w:hint="cs"/>
          <w:b/>
          <w:bCs/>
          <w:sz w:val="32"/>
          <w:szCs w:val="32"/>
          <w:rtl/>
          <w:lang w:bidi="ar-DZ"/>
        </w:rPr>
        <w:t xml:space="preserve"> </w:t>
      </w:r>
      <w:r w:rsidR="008D618D">
        <w:rPr>
          <w:rFonts w:ascii="Traditional Arabic" w:hAnsi="Traditional Arabic" w:cs="Traditional Arabic" w:hint="cs"/>
          <w:b/>
          <w:bCs/>
          <w:sz w:val="32"/>
          <w:szCs w:val="32"/>
          <w:rtl/>
          <w:lang w:bidi="ar-DZ"/>
        </w:rPr>
        <w:t>البعد المالي</w:t>
      </w:r>
      <w:r w:rsidRPr="008D618D">
        <w:rPr>
          <w:rFonts w:ascii="Traditional Arabic" w:hAnsi="Traditional Arabic" w:cs="Traditional Arabic"/>
          <w:b/>
          <w:bCs/>
          <w:sz w:val="32"/>
          <w:szCs w:val="32"/>
          <w:rtl/>
          <w:lang w:bidi="ar-DZ"/>
        </w:rPr>
        <w:t>.</w:t>
      </w:r>
    </w:p>
    <w:tbl>
      <w:tblPr>
        <w:tblStyle w:val="TableGrid0"/>
        <w:tblW w:w="9843" w:type="dxa"/>
        <w:tblInd w:w="0" w:type="dxa"/>
        <w:tblCellMar>
          <w:left w:w="62" w:type="dxa"/>
          <w:right w:w="54" w:type="dxa"/>
        </w:tblCellMar>
        <w:tblLook w:val="04A0" w:firstRow="1" w:lastRow="0" w:firstColumn="1" w:lastColumn="0" w:noHBand="0" w:noVBand="1"/>
      </w:tblPr>
      <w:tblGrid>
        <w:gridCol w:w="806"/>
        <w:gridCol w:w="693"/>
        <w:gridCol w:w="770"/>
        <w:gridCol w:w="865"/>
        <w:gridCol w:w="906"/>
        <w:gridCol w:w="5803"/>
      </w:tblGrid>
      <w:tr w:rsidR="00031245" w:rsidRPr="00F83CB4" w:rsidTr="00C4573A">
        <w:trPr>
          <w:trHeight w:val="1028"/>
        </w:trPr>
        <w:tc>
          <w:tcPr>
            <w:tcW w:w="806" w:type="dxa"/>
            <w:tcBorders>
              <w:top w:val="single" w:sz="4" w:space="0" w:color="000000"/>
              <w:left w:val="single" w:sz="4" w:space="0" w:color="000000"/>
              <w:bottom w:val="single" w:sz="4" w:space="0" w:color="auto"/>
              <w:right w:val="single" w:sz="4" w:space="0" w:color="000000"/>
            </w:tcBorders>
          </w:tcPr>
          <w:p w:rsidR="00031245" w:rsidRPr="00191E9F" w:rsidRDefault="00031245" w:rsidP="00031245">
            <w:pPr>
              <w:bidi/>
              <w:spacing w:line="276" w:lineRule="auto"/>
              <w:jc w:val="center"/>
              <w:rPr>
                <w:rFonts w:ascii="Traditional Arabic" w:eastAsia="Traditional Arabic" w:hAnsi="Traditional Arabic" w:cs="Traditional Arabic"/>
                <w:color w:val="000000"/>
                <w:sz w:val="28"/>
                <w:szCs w:val="28"/>
                <w:rtl/>
              </w:rPr>
            </w:pPr>
            <w:r w:rsidRPr="00191E9F">
              <w:rPr>
                <w:rFonts w:ascii="Traditional Arabic" w:eastAsia="Traditional Arabic" w:hAnsi="Traditional Arabic" w:cs="Traditional Arabic" w:hint="cs"/>
                <w:color w:val="000000"/>
                <w:sz w:val="28"/>
                <w:szCs w:val="28"/>
                <w:rtl/>
              </w:rPr>
              <w:t>مستوى القبول</w:t>
            </w: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031245" w:rsidRPr="00191E9F" w:rsidRDefault="00031245" w:rsidP="00031245">
            <w:pPr>
              <w:tabs>
                <w:tab w:val="center" w:pos="521"/>
              </w:tabs>
              <w:bidi/>
              <w:spacing w:line="276" w:lineRule="auto"/>
              <w:jc w:val="center"/>
              <w:rPr>
                <w:rFonts w:ascii="Traditional Arabic" w:eastAsia="Traditional Arabic" w:hAnsi="Traditional Arabic" w:cs="Traditional Arabic"/>
                <w:color w:val="000000"/>
                <w:sz w:val="28"/>
                <w:szCs w:val="28"/>
              </w:rPr>
            </w:pPr>
            <w:r w:rsidRPr="00191E9F">
              <w:rPr>
                <w:rFonts w:ascii="Traditional Arabic" w:eastAsia="Traditional Arabic" w:hAnsi="Traditional Arabic" w:cs="Traditional Arabic"/>
                <w:color w:val="000000"/>
                <w:sz w:val="28"/>
                <w:szCs w:val="28"/>
                <w:rtl/>
              </w:rPr>
              <w:t>الاتجاه</w:t>
            </w:r>
          </w:p>
        </w:tc>
        <w:tc>
          <w:tcPr>
            <w:tcW w:w="770" w:type="dxa"/>
            <w:tcBorders>
              <w:top w:val="single" w:sz="4" w:space="0" w:color="000000"/>
              <w:left w:val="single" w:sz="4" w:space="0" w:color="000000"/>
              <w:bottom w:val="single" w:sz="4" w:space="0" w:color="000000"/>
              <w:right w:val="single" w:sz="4" w:space="0" w:color="000000"/>
            </w:tcBorders>
            <w:shd w:val="clear" w:color="auto" w:fill="auto"/>
          </w:tcPr>
          <w:p w:rsidR="00031245" w:rsidRPr="00191E9F" w:rsidRDefault="00031245" w:rsidP="00031245">
            <w:pPr>
              <w:bidi/>
              <w:spacing w:line="276" w:lineRule="auto"/>
              <w:jc w:val="center"/>
              <w:rPr>
                <w:rFonts w:ascii="Traditional Arabic" w:eastAsia="Traditional Arabic" w:hAnsi="Traditional Arabic" w:cs="Traditional Arabic"/>
                <w:color w:val="000000"/>
                <w:sz w:val="28"/>
                <w:szCs w:val="28"/>
              </w:rPr>
            </w:pPr>
            <w:r w:rsidRPr="00191E9F">
              <w:rPr>
                <w:rFonts w:ascii="Traditional Arabic" w:eastAsia="Traditional Arabic" w:hAnsi="Traditional Arabic" w:cs="Traditional Arabic"/>
                <w:color w:val="000000"/>
                <w:sz w:val="28"/>
                <w:szCs w:val="28"/>
                <w:rtl/>
              </w:rPr>
              <w:t>الأهمية النسبية</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031245" w:rsidRPr="00191E9F" w:rsidRDefault="00031245" w:rsidP="00031245">
            <w:pPr>
              <w:bidi/>
              <w:jc w:val="center"/>
              <w:rPr>
                <w:rFonts w:ascii="Traditional Arabic" w:eastAsia="Traditional Arabic" w:hAnsi="Traditional Arabic" w:cs="Traditional Arabic"/>
                <w:sz w:val="28"/>
                <w:szCs w:val="28"/>
              </w:rPr>
            </w:pPr>
            <w:r w:rsidRPr="00191E9F">
              <w:rPr>
                <w:rFonts w:ascii="Traditional Arabic" w:eastAsia="Traditional Arabic" w:hAnsi="Traditional Arabic" w:cs="Traditional Arabic"/>
                <w:sz w:val="28"/>
                <w:szCs w:val="28"/>
                <w:rtl/>
              </w:rPr>
              <w:t>الانحراف المعياري</w:t>
            </w:r>
          </w:p>
        </w:tc>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031245" w:rsidRPr="00191E9F" w:rsidRDefault="00031245" w:rsidP="00031245">
            <w:pPr>
              <w:bidi/>
              <w:spacing w:line="276" w:lineRule="auto"/>
              <w:jc w:val="center"/>
              <w:rPr>
                <w:rFonts w:ascii="Traditional Arabic" w:eastAsia="Traditional Arabic" w:hAnsi="Traditional Arabic" w:cs="Traditional Arabic"/>
                <w:color w:val="000000"/>
                <w:sz w:val="28"/>
                <w:szCs w:val="28"/>
              </w:rPr>
            </w:pPr>
            <w:r w:rsidRPr="00191E9F">
              <w:rPr>
                <w:rFonts w:ascii="Traditional Arabic" w:eastAsia="Traditional Arabic" w:hAnsi="Traditional Arabic" w:cs="Traditional Arabic"/>
                <w:color w:val="000000"/>
                <w:sz w:val="28"/>
                <w:szCs w:val="28"/>
                <w:rtl/>
              </w:rPr>
              <w:t>المتوسط الحسابي</w:t>
            </w:r>
          </w:p>
        </w:tc>
        <w:tc>
          <w:tcPr>
            <w:tcW w:w="5803" w:type="dxa"/>
            <w:tcBorders>
              <w:top w:val="single" w:sz="4" w:space="0" w:color="000000"/>
              <w:left w:val="single" w:sz="4" w:space="0" w:color="000000"/>
              <w:bottom w:val="single" w:sz="4" w:space="0" w:color="000000"/>
              <w:right w:val="single" w:sz="4" w:space="0" w:color="000000"/>
            </w:tcBorders>
            <w:shd w:val="clear" w:color="auto" w:fill="auto"/>
          </w:tcPr>
          <w:p w:rsidR="00031245" w:rsidRPr="00F2720B" w:rsidRDefault="00031245" w:rsidP="006D1C3B">
            <w:pPr>
              <w:bidi/>
              <w:jc w:val="center"/>
              <w:rPr>
                <w:rFonts w:ascii="Traditional Arabic" w:eastAsia="Traditional Arabic" w:hAnsi="Traditional Arabic" w:cs="Traditional Arabic"/>
                <w:color w:val="000000"/>
                <w:sz w:val="28"/>
                <w:szCs w:val="28"/>
              </w:rPr>
            </w:pPr>
          </w:p>
          <w:p w:rsidR="00031245" w:rsidRPr="00191E9F" w:rsidRDefault="00031245" w:rsidP="006D1C3B">
            <w:pPr>
              <w:bidi/>
              <w:spacing w:line="276" w:lineRule="auto"/>
              <w:jc w:val="center"/>
              <w:rPr>
                <w:rFonts w:ascii="Traditional Arabic" w:eastAsia="Traditional Arabic" w:hAnsi="Traditional Arabic" w:cs="Traditional Arabic"/>
                <w:color w:val="000000"/>
                <w:sz w:val="28"/>
                <w:szCs w:val="28"/>
              </w:rPr>
            </w:pPr>
            <w:r w:rsidRPr="00191E9F">
              <w:rPr>
                <w:rFonts w:ascii="Traditional Arabic" w:eastAsia="Traditional Arabic" w:hAnsi="Traditional Arabic" w:cs="Traditional Arabic"/>
                <w:color w:val="000000"/>
                <w:sz w:val="28"/>
                <w:szCs w:val="28"/>
                <w:rtl/>
              </w:rPr>
              <w:t>العبارات</w:t>
            </w:r>
          </w:p>
        </w:tc>
      </w:tr>
      <w:tr w:rsidR="00031245" w:rsidRPr="00F83CB4" w:rsidTr="00C4573A">
        <w:trPr>
          <w:trHeight w:val="688"/>
        </w:trPr>
        <w:tc>
          <w:tcPr>
            <w:tcW w:w="806" w:type="dxa"/>
            <w:tcBorders>
              <w:top w:val="single" w:sz="4" w:space="0" w:color="auto"/>
              <w:left w:val="single" w:sz="4" w:space="0" w:color="000000"/>
              <w:bottom w:val="single" w:sz="4" w:space="0" w:color="auto"/>
              <w:right w:val="single" w:sz="4" w:space="0" w:color="000000"/>
            </w:tcBorders>
            <w:shd w:val="clear" w:color="auto" w:fill="auto"/>
          </w:tcPr>
          <w:p w:rsidR="00031245" w:rsidRPr="00F2720B" w:rsidRDefault="00031245" w:rsidP="00031245">
            <w:pPr>
              <w:bidi/>
              <w:spacing w:line="276" w:lineRule="auto"/>
              <w:ind w:left="88"/>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مرتفع</w:t>
            </w: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031245" w:rsidRPr="00F2720B" w:rsidRDefault="00031245" w:rsidP="00031245">
            <w:pPr>
              <w:bidi/>
              <w:spacing w:line="276" w:lineRule="auto"/>
              <w:ind w:left="88"/>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موافق</w:t>
            </w:r>
          </w:p>
        </w:tc>
        <w:tc>
          <w:tcPr>
            <w:tcW w:w="770" w:type="dxa"/>
            <w:tcBorders>
              <w:top w:val="single" w:sz="4" w:space="0" w:color="000000"/>
              <w:left w:val="single" w:sz="4" w:space="0" w:color="000000"/>
              <w:bottom w:val="single" w:sz="4" w:space="0" w:color="000000"/>
              <w:right w:val="single" w:sz="4" w:space="0" w:color="000000"/>
            </w:tcBorders>
            <w:shd w:val="clear" w:color="auto" w:fill="auto"/>
          </w:tcPr>
          <w:p w:rsidR="00031245" w:rsidRPr="00F2720B" w:rsidRDefault="00031245" w:rsidP="00031245">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4</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031245" w:rsidRPr="00650B6D" w:rsidRDefault="00031245" w:rsidP="00031245">
            <w:pPr>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1.063</w:t>
            </w:r>
          </w:p>
        </w:tc>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031245" w:rsidRPr="00650B6D" w:rsidRDefault="00031245" w:rsidP="00031245">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Pr>
              <w:t>3.53</w:t>
            </w:r>
          </w:p>
        </w:tc>
        <w:tc>
          <w:tcPr>
            <w:tcW w:w="5803" w:type="dxa"/>
            <w:tcBorders>
              <w:top w:val="single" w:sz="4" w:space="0" w:color="000000"/>
              <w:left w:val="single" w:sz="4" w:space="0" w:color="000000"/>
              <w:bottom w:val="single" w:sz="4" w:space="0" w:color="000000"/>
              <w:right w:val="single" w:sz="4" w:space="0" w:color="000000"/>
            </w:tcBorders>
            <w:shd w:val="clear" w:color="auto" w:fill="auto"/>
          </w:tcPr>
          <w:p w:rsidR="00031245" w:rsidRPr="00F2720B" w:rsidRDefault="00031245" w:rsidP="006D1C3B">
            <w:pPr>
              <w:bidi/>
              <w:spacing w:line="276" w:lineRule="auto"/>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1.</w:t>
            </w:r>
            <w:r w:rsidRPr="00542594">
              <w:rPr>
                <w:rFonts w:ascii="Traditional Arabic" w:eastAsia="Traditional Arabic" w:hAnsi="Traditional Arabic" w:cs="Traditional Arabic" w:hint="cs"/>
                <w:color w:val="000000"/>
                <w:sz w:val="28"/>
                <w:szCs w:val="28"/>
                <w:rtl/>
              </w:rPr>
              <w:t>تمتلك</w:t>
            </w:r>
            <w:r w:rsidR="00AF5BDD">
              <w:rPr>
                <w:rFonts w:ascii="Traditional Arabic" w:eastAsia="Traditional Arabic" w:hAnsi="Traditional Arabic" w:cs="Traditional Arabic" w:hint="cs"/>
                <w:color w:val="000000"/>
                <w:sz w:val="28"/>
                <w:szCs w:val="28"/>
                <w:rtl/>
              </w:rPr>
              <w:t xml:space="preserve"> </w:t>
            </w:r>
            <w:r w:rsidRPr="00542594">
              <w:rPr>
                <w:rFonts w:ascii="Traditional Arabic" w:eastAsia="Traditional Arabic" w:hAnsi="Traditional Arabic" w:cs="Traditional Arabic" w:hint="cs"/>
                <w:color w:val="000000"/>
                <w:sz w:val="28"/>
                <w:szCs w:val="28"/>
                <w:rtl/>
              </w:rPr>
              <w:t>المؤسسة</w:t>
            </w:r>
            <w:r w:rsidR="00AF5BDD">
              <w:rPr>
                <w:rFonts w:ascii="Traditional Arabic" w:eastAsia="Traditional Arabic" w:hAnsi="Traditional Arabic" w:cs="Traditional Arabic" w:hint="cs"/>
                <w:color w:val="000000"/>
                <w:sz w:val="28"/>
                <w:szCs w:val="28"/>
                <w:rtl/>
              </w:rPr>
              <w:t xml:space="preserve"> </w:t>
            </w:r>
            <w:r w:rsidRPr="00542594">
              <w:rPr>
                <w:rFonts w:ascii="Traditional Arabic" w:eastAsia="Traditional Arabic" w:hAnsi="Traditional Arabic" w:cs="Traditional Arabic" w:hint="cs"/>
                <w:color w:val="000000"/>
                <w:sz w:val="28"/>
                <w:szCs w:val="28"/>
                <w:rtl/>
              </w:rPr>
              <w:t>خطة</w:t>
            </w:r>
            <w:r w:rsidR="00AF5BDD">
              <w:rPr>
                <w:rFonts w:ascii="Traditional Arabic" w:eastAsia="Traditional Arabic" w:hAnsi="Traditional Arabic" w:cs="Traditional Arabic" w:hint="cs"/>
                <w:color w:val="000000"/>
                <w:sz w:val="28"/>
                <w:szCs w:val="28"/>
                <w:rtl/>
              </w:rPr>
              <w:t xml:space="preserve"> </w:t>
            </w:r>
            <w:r w:rsidRPr="00542594">
              <w:rPr>
                <w:rFonts w:ascii="Traditional Arabic" w:eastAsia="Traditional Arabic" w:hAnsi="Traditional Arabic" w:cs="Traditional Arabic" w:hint="cs"/>
                <w:color w:val="000000"/>
                <w:sz w:val="28"/>
                <w:szCs w:val="28"/>
                <w:rtl/>
              </w:rPr>
              <w:t>مالية</w:t>
            </w:r>
            <w:r w:rsidR="00AF5BDD">
              <w:rPr>
                <w:rFonts w:ascii="Traditional Arabic" w:eastAsia="Traditional Arabic" w:hAnsi="Traditional Arabic" w:cs="Traditional Arabic" w:hint="cs"/>
                <w:color w:val="000000"/>
                <w:sz w:val="28"/>
                <w:szCs w:val="28"/>
                <w:rtl/>
              </w:rPr>
              <w:t xml:space="preserve"> </w:t>
            </w:r>
            <w:r w:rsidRPr="00542594">
              <w:rPr>
                <w:rFonts w:ascii="Traditional Arabic" w:eastAsia="Traditional Arabic" w:hAnsi="Traditional Arabic" w:cs="Traditional Arabic" w:hint="cs"/>
                <w:color w:val="000000"/>
                <w:sz w:val="28"/>
                <w:szCs w:val="28"/>
                <w:rtl/>
              </w:rPr>
              <w:t>طويلة</w:t>
            </w:r>
            <w:r w:rsidR="00AF5BDD">
              <w:rPr>
                <w:rFonts w:ascii="Traditional Arabic" w:eastAsia="Traditional Arabic" w:hAnsi="Traditional Arabic" w:cs="Traditional Arabic" w:hint="cs"/>
                <w:color w:val="000000"/>
                <w:sz w:val="28"/>
                <w:szCs w:val="28"/>
                <w:rtl/>
              </w:rPr>
              <w:t xml:space="preserve"> </w:t>
            </w:r>
            <w:r w:rsidRPr="00542594">
              <w:rPr>
                <w:rFonts w:ascii="Traditional Arabic" w:eastAsia="Traditional Arabic" w:hAnsi="Traditional Arabic" w:cs="Traditional Arabic" w:hint="cs"/>
                <w:color w:val="000000"/>
                <w:sz w:val="28"/>
                <w:szCs w:val="28"/>
                <w:rtl/>
              </w:rPr>
              <w:t>الأجل</w:t>
            </w:r>
            <w:r w:rsidRPr="00542594">
              <w:rPr>
                <w:rFonts w:ascii="Traditional Arabic" w:eastAsia="Traditional Arabic" w:hAnsi="Traditional Arabic" w:cs="Traditional Arabic"/>
                <w:color w:val="000000"/>
                <w:sz w:val="28"/>
                <w:szCs w:val="28"/>
                <w:rtl/>
              </w:rPr>
              <w:t>.</w:t>
            </w:r>
          </w:p>
        </w:tc>
      </w:tr>
      <w:tr w:rsidR="00031245" w:rsidRPr="00F83CB4" w:rsidTr="00C4573A">
        <w:trPr>
          <w:trHeight w:val="556"/>
        </w:trPr>
        <w:tc>
          <w:tcPr>
            <w:tcW w:w="806" w:type="dxa"/>
            <w:tcBorders>
              <w:top w:val="single" w:sz="4" w:space="0" w:color="auto"/>
              <w:left w:val="single" w:sz="4" w:space="0" w:color="000000"/>
              <w:bottom w:val="single" w:sz="4" w:space="0" w:color="auto"/>
              <w:right w:val="single" w:sz="4" w:space="0" w:color="000000"/>
            </w:tcBorders>
            <w:shd w:val="clear" w:color="auto" w:fill="auto"/>
          </w:tcPr>
          <w:p w:rsidR="00031245" w:rsidRPr="00F2720B" w:rsidRDefault="00031245" w:rsidP="00031245">
            <w:pPr>
              <w:bidi/>
              <w:spacing w:line="276" w:lineRule="auto"/>
              <w:ind w:left="88"/>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مرتفع</w:t>
            </w: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031245" w:rsidRPr="00F2720B" w:rsidRDefault="00031245" w:rsidP="00031245">
            <w:pPr>
              <w:bidi/>
              <w:spacing w:line="276" w:lineRule="auto"/>
              <w:ind w:left="88"/>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موافق</w:t>
            </w:r>
          </w:p>
        </w:tc>
        <w:tc>
          <w:tcPr>
            <w:tcW w:w="770" w:type="dxa"/>
            <w:tcBorders>
              <w:top w:val="single" w:sz="4" w:space="0" w:color="000000"/>
              <w:left w:val="single" w:sz="4" w:space="0" w:color="000000"/>
              <w:bottom w:val="single" w:sz="4" w:space="0" w:color="000000"/>
              <w:right w:val="single" w:sz="4" w:space="0" w:color="000000"/>
            </w:tcBorders>
            <w:shd w:val="clear" w:color="auto" w:fill="auto"/>
          </w:tcPr>
          <w:p w:rsidR="00031245" w:rsidRPr="00F2720B" w:rsidRDefault="00031245" w:rsidP="00031245">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1</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031245" w:rsidRPr="00650B6D" w:rsidRDefault="00C4573A" w:rsidP="00C4573A">
            <w:pPr>
              <w:bidi/>
              <w:spacing w:line="276" w:lineRule="auto"/>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w:t>
            </w:r>
            <w:r w:rsidR="00031245">
              <w:rPr>
                <w:rFonts w:ascii="Traditional Arabic" w:eastAsia="Traditional Arabic" w:hAnsi="Traditional Arabic" w:cs="Traditional Arabic"/>
                <w:color w:val="000000"/>
                <w:sz w:val="28"/>
                <w:szCs w:val="28"/>
              </w:rPr>
              <w:t>0.878</w:t>
            </w:r>
          </w:p>
        </w:tc>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031245" w:rsidRPr="00650B6D" w:rsidRDefault="00031245" w:rsidP="00031245">
            <w:pPr>
              <w:bidi/>
              <w:jc w:val="center"/>
              <w:rPr>
                <w:rFonts w:ascii="Traditional Arabic" w:eastAsia="Traditional Arabic" w:hAnsi="Traditional Arabic" w:cs="Traditional Arabic"/>
                <w:sz w:val="28"/>
                <w:szCs w:val="28"/>
              </w:rPr>
            </w:pPr>
            <w:r>
              <w:rPr>
                <w:rFonts w:ascii="Traditional Arabic" w:eastAsia="Traditional Arabic" w:hAnsi="Traditional Arabic" w:cs="Traditional Arabic"/>
                <w:sz w:val="28"/>
                <w:szCs w:val="28"/>
              </w:rPr>
              <w:t>3.98</w:t>
            </w:r>
          </w:p>
        </w:tc>
        <w:tc>
          <w:tcPr>
            <w:tcW w:w="5803" w:type="dxa"/>
            <w:tcBorders>
              <w:top w:val="single" w:sz="4" w:space="0" w:color="000000"/>
              <w:left w:val="single" w:sz="4" w:space="0" w:color="000000"/>
              <w:bottom w:val="single" w:sz="4" w:space="0" w:color="000000"/>
              <w:right w:val="single" w:sz="4" w:space="0" w:color="000000"/>
            </w:tcBorders>
            <w:shd w:val="clear" w:color="auto" w:fill="auto"/>
          </w:tcPr>
          <w:p w:rsidR="00031245" w:rsidRPr="00F2720B" w:rsidRDefault="00031245" w:rsidP="006D1C3B">
            <w:pPr>
              <w:bidi/>
              <w:spacing w:line="276" w:lineRule="auto"/>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2.</w:t>
            </w:r>
            <w:r w:rsidRPr="00701199">
              <w:rPr>
                <w:rFonts w:ascii="Traditional Arabic" w:eastAsia="Traditional Arabic" w:hAnsi="Traditional Arabic" w:cs="Traditional Arabic" w:hint="cs"/>
                <w:color w:val="000000"/>
                <w:sz w:val="28"/>
                <w:szCs w:val="28"/>
                <w:rtl/>
              </w:rPr>
              <w:t>تتحكم</w:t>
            </w:r>
            <w:r w:rsidR="00AF5BDD">
              <w:rPr>
                <w:rFonts w:ascii="Traditional Arabic" w:eastAsia="Traditional Arabic" w:hAnsi="Traditional Arabic" w:cs="Traditional Arabic" w:hint="cs"/>
                <w:color w:val="000000"/>
                <w:sz w:val="28"/>
                <w:szCs w:val="28"/>
                <w:rtl/>
              </w:rPr>
              <w:t xml:space="preserve"> </w:t>
            </w:r>
            <w:r w:rsidRPr="00701199">
              <w:rPr>
                <w:rFonts w:ascii="Traditional Arabic" w:eastAsia="Traditional Arabic" w:hAnsi="Traditional Arabic" w:cs="Traditional Arabic" w:hint="cs"/>
                <w:color w:val="000000"/>
                <w:sz w:val="28"/>
                <w:szCs w:val="28"/>
                <w:rtl/>
              </w:rPr>
              <w:t>المؤسسة</w:t>
            </w:r>
            <w:r w:rsidR="00AF5BDD">
              <w:rPr>
                <w:rFonts w:ascii="Traditional Arabic" w:eastAsia="Traditional Arabic" w:hAnsi="Traditional Arabic" w:cs="Traditional Arabic" w:hint="cs"/>
                <w:color w:val="000000"/>
                <w:sz w:val="28"/>
                <w:szCs w:val="28"/>
                <w:rtl/>
              </w:rPr>
              <w:t xml:space="preserve"> </w:t>
            </w:r>
            <w:r w:rsidRPr="00701199">
              <w:rPr>
                <w:rFonts w:ascii="Traditional Arabic" w:eastAsia="Traditional Arabic" w:hAnsi="Traditional Arabic" w:cs="Traditional Arabic" w:hint="cs"/>
                <w:color w:val="000000"/>
                <w:sz w:val="28"/>
                <w:szCs w:val="28"/>
                <w:rtl/>
              </w:rPr>
              <w:t>جيدا</w:t>
            </w:r>
            <w:r w:rsidR="00AF5BDD">
              <w:rPr>
                <w:rFonts w:ascii="Traditional Arabic" w:eastAsia="Traditional Arabic" w:hAnsi="Traditional Arabic" w:cs="Traditional Arabic" w:hint="cs"/>
                <w:color w:val="000000"/>
                <w:sz w:val="28"/>
                <w:szCs w:val="28"/>
                <w:rtl/>
              </w:rPr>
              <w:t xml:space="preserve"> </w:t>
            </w:r>
            <w:r w:rsidRPr="00701199">
              <w:rPr>
                <w:rFonts w:ascii="Traditional Arabic" w:eastAsia="Traditional Arabic" w:hAnsi="Traditional Arabic" w:cs="Traditional Arabic" w:hint="cs"/>
                <w:color w:val="000000"/>
                <w:sz w:val="28"/>
                <w:szCs w:val="28"/>
                <w:rtl/>
              </w:rPr>
              <w:t>في</w:t>
            </w:r>
            <w:r w:rsidR="00AF5BDD">
              <w:rPr>
                <w:rFonts w:ascii="Traditional Arabic" w:eastAsia="Traditional Arabic" w:hAnsi="Traditional Arabic" w:cs="Traditional Arabic" w:hint="cs"/>
                <w:color w:val="000000"/>
                <w:sz w:val="28"/>
                <w:szCs w:val="28"/>
                <w:rtl/>
              </w:rPr>
              <w:t xml:space="preserve"> </w:t>
            </w:r>
            <w:r w:rsidRPr="00701199">
              <w:rPr>
                <w:rFonts w:ascii="Traditional Arabic" w:eastAsia="Traditional Arabic" w:hAnsi="Traditional Arabic" w:cs="Traditional Arabic" w:hint="cs"/>
                <w:color w:val="000000"/>
                <w:sz w:val="28"/>
                <w:szCs w:val="28"/>
                <w:rtl/>
              </w:rPr>
              <w:t>التكاليف</w:t>
            </w:r>
            <w:r w:rsidRPr="00701199">
              <w:rPr>
                <w:rFonts w:ascii="Traditional Arabic" w:eastAsia="Traditional Arabic" w:hAnsi="Traditional Arabic" w:cs="Traditional Arabic"/>
                <w:color w:val="000000"/>
                <w:sz w:val="28"/>
                <w:szCs w:val="28"/>
                <w:rtl/>
              </w:rPr>
              <w:t>.</w:t>
            </w:r>
          </w:p>
        </w:tc>
      </w:tr>
      <w:tr w:rsidR="00031245" w:rsidRPr="00F83CB4" w:rsidTr="00C4573A">
        <w:trPr>
          <w:trHeight w:val="565"/>
        </w:trPr>
        <w:tc>
          <w:tcPr>
            <w:tcW w:w="806" w:type="dxa"/>
            <w:tcBorders>
              <w:top w:val="single" w:sz="4" w:space="0" w:color="auto"/>
              <w:left w:val="single" w:sz="4" w:space="0" w:color="000000"/>
              <w:bottom w:val="single" w:sz="4" w:space="0" w:color="auto"/>
              <w:right w:val="single" w:sz="4" w:space="0" w:color="000000"/>
            </w:tcBorders>
            <w:shd w:val="clear" w:color="auto" w:fill="auto"/>
          </w:tcPr>
          <w:p w:rsidR="00031245" w:rsidRPr="00F2720B" w:rsidRDefault="00031245" w:rsidP="00031245">
            <w:pPr>
              <w:bidi/>
              <w:spacing w:line="276" w:lineRule="auto"/>
              <w:ind w:left="88"/>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مرتفع</w:t>
            </w: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031245" w:rsidRPr="00F2720B" w:rsidRDefault="00031245" w:rsidP="00031245">
            <w:pPr>
              <w:bidi/>
              <w:spacing w:line="276" w:lineRule="auto"/>
              <w:ind w:left="88"/>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موافق</w:t>
            </w:r>
          </w:p>
        </w:tc>
        <w:tc>
          <w:tcPr>
            <w:tcW w:w="770" w:type="dxa"/>
            <w:tcBorders>
              <w:top w:val="single" w:sz="4" w:space="0" w:color="000000"/>
              <w:left w:val="single" w:sz="4" w:space="0" w:color="000000"/>
              <w:bottom w:val="single" w:sz="4" w:space="0" w:color="000000"/>
              <w:right w:val="single" w:sz="4" w:space="0" w:color="000000"/>
            </w:tcBorders>
            <w:shd w:val="clear" w:color="auto" w:fill="auto"/>
          </w:tcPr>
          <w:p w:rsidR="00031245" w:rsidRPr="00F2720B" w:rsidRDefault="00031245" w:rsidP="00031245">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2</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031245" w:rsidRPr="00650B6D" w:rsidRDefault="00031245" w:rsidP="00031245">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Pr>
              <w:t>0.941</w:t>
            </w:r>
          </w:p>
        </w:tc>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031245" w:rsidRPr="00650B6D" w:rsidRDefault="00031245" w:rsidP="00031245">
            <w:pPr>
              <w:bidi/>
              <w:spacing w:line="276" w:lineRule="auto"/>
              <w:jc w:val="center"/>
              <w:rPr>
                <w:rFonts w:ascii="Traditional Arabic" w:eastAsia="Traditional Arabic" w:hAnsi="Traditional Arabic" w:cs="Traditional Arabic"/>
                <w:color w:val="000000"/>
                <w:sz w:val="28"/>
                <w:szCs w:val="28"/>
                <w:rtl/>
              </w:rPr>
            </w:pPr>
            <w:r>
              <w:rPr>
                <w:rFonts w:ascii="Traditional Arabic" w:eastAsia="Traditional Arabic" w:hAnsi="Traditional Arabic" w:cs="Traditional Arabic"/>
                <w:color w:val="000000"/>
                <w:sz w:val="28"/>
                <w:szCs w:val="28"/>
              </w:rPr>
              <w:t>3.90</w:t>
            </w:r>
          </w:p>
          <w:p w:rsidR="00031245" w:rsidRPr="00650B6D" w:rsidRDefault="00031245" w:rsidP="00031245">
            <w:pPr>
              <w:bidi/>
              <w:spacing w:line="276" w:lineRule="auto"/>
              <w:jc w:val="center"/>
              <w:rPr>
                <w:rFonts w:ascii="Traditional Arabic" w:eastAsia="Traditional Arabic" w:hAnsi="Traditional Arabic" w:cs="Traditional Arabic"/>
                <w:color w:val="000000"/>
                <w:sz w:val="28"/>
                <w:szCs w:val="28"/>
              </w:rPr>
            </w:pPr>
          </w:p>
        </w:tc>
        <w:tc>
          <w:tcPr>
            <w:tcW w:w="5803" w:type="dxa"/>
            <w:tcBorders>
              <w:top w:val="single" w:sz="4" w:space="0" w:color="000000"/>
              <w:left w:val="single" w:sz="4" w:space="0" w:color="000000"/>
              <w:bottom w:val="single" w:sz="4" w:space="0" w:color="000000"/>
              <w:right w:val="single" w:sz="4" w:space="0" w:color="000000"/>
            </w:tcBorders>
            <w:shd w:val="clear" w:color="auto" w:fill="auto"/>
          </w:tcPr>
          <w:p w:rsidR="00031245" w:rsidRPr="00F2720B" w:rsidRDefault="00031245" w:rsidP="006D1C3B">
            <w:pPr>
              <w:bidi/>
              <w:spacing w:line="276" w:lineRule="auto"/>
              <w:ind w:left="281" w:hanging="233"/>
              <w:jc w:val="both"/>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3.</w:t>
            </w:r>
            <w:r w:rsidRPr="00810C1A">
              <w:rPr>
                <w:rFonts w:ascii="Traditional Arabic" w:eastAsia="Traditional Arabic" w:hAnsi="Traditional Arabic" w:cs="Traditional Arabic" w:hint="cs"/>
                <w:color w:val="000000"/>
                <w:sz w:val="28"/>
                <w:szCs w:val="28"/>
                <w:rtl/>
              </w:rPr>
              <w:t>تسعى</w:t>
            </w:r>
            <w:r w:rsidR="00AF5BDD">
              <w:rPr>
                <w:rFonts w:ascii="Traditional Arabic" w:eastAsia="Traditional Arabic" w:hAnsi="Traditional Arabic" w:cs="Traditional Arabic" w:hint="cs"/>
                <w:color w:val="000000"/>
                <w:sz w:val="28"/>
                <w:szCs w:val="28"/>
                <w:rtl/>
              </w:rPr>
              <w:t xml:space="preserve"> </w:t>
            </w:r>
            <w:r w:rsidRPr="00810C1A">
              <w:rPr>
                <w:rFonts w:ascii="Traditional Arabic" w:eastAsia="Traditional Arabic" w:hAnsi="Traditional Arabic" w:cs="Traditional Arabic" w:hint="cs"/>
                <w:color w:val="000000"/>
                <w:sz w:val="28"/>
                <w:szCs w:val="28"/>
                <w:rtl/>
              </w:rPr>
              <w:t>المؤسسة</w:t>
            </w:r>
            <w:r w:rsidR="00AF5BDD">
              <w:rPr>
                <w:rFonts w:ascii="Traditional Arabic" w:eastAsia="Traditional Arabic" w:hAnsi="Traditional Arabic" w:cs="Traditional Arabic" w:hint="cs"/>
                <w:color w:val="000000"/>
                <w:sz w:val="28"/>
                <w:szCs w:val="28"/>
                <w:rtl/>
              </w:rPr>
              <w:t xml:space="preserve"> </w:t>
            </w:r>
            <w:r w:rsidRPr="00810C1A">
              <w:rPr>
                <w:rFonts w:ascii="Traditional Arabic" w:eastAsia="Traditional Arabic" w:hAnsi="Traditional Arabic" w:cs="Traditional Arabic" w:hint="cs"/>
                <w:color w:val="000000"/>
                <w:sz w:val="28"/>
                <w:szCs w:val="28"/>
                <w:rtl/>
              </w:rPr>
              <w:t>إل</w:t>
            </w:r>
            <w:r w:rsidR="00AF5BDD">
              <w:rPr>
                <w:rFonts w:ascii="Traditional Arabic" w:eastAsia="Traditional Arabic" w:hAnsi="Traditional Arabic" w:cs="Traditional Arabic" w:hint="cs"/>
                <w:color w:val="000000"/>
                <w:sz w:val="28"/>
                <w:szCs w:val="28"/>
                <w:rtl/>
              </w:rPr>
              <w:t xml:space="preserve">ى </w:t>
            </w:r>
            <w:r w:rsidRPr="00810C1A">
              <w:rPr>
                <w:rFonts w:ascii="Traditional Arabic" w:eastAsia="Traditional Arabic" w:hAnsi="Traditional Arabic" w:cs="Traditional Arabic" w:hint="cs"/>
                <w:color w:val="000000"/>
                <w:sz w:val="28"/>
                <w:szCs w:val="28"/>
                <w:rtl/>
              </w:rPr>
              <w:t>تخفيض</w:t>
            </w:r>
            <w:r w:rsidR="00AF5BDD">
              <w:rPr>
                <w:rFonts w:ascii="Traditional Arabic" w:eastAsia="Traditional Arabic" w:hAnsi="Traditional Arabic" w:cs="Traditional Arabic" w:hint="cs"/>
                <w:color w:val="000000"/>
                <w:sz w:val="28"/>
                <w:szCs w:val="28"/>
                <w:rtl/>
              </w:rPr>
              <w:t xml:space="preserve"> </w:t>
            </w:r>
            <w:r w:rsidRPr="00810C1A">
              <w:rPr>
                <w:rFonts w:ascii="Traditional Arabic" w:eastAsia="Traditional Arabic" w:hAnsi="Traditional Arabic" w:cs="Traditional Arabic" w:hint="cs"/>
                <w:color w:val="000000"/>
                <w:sz w:val="28"/>
                <w:szCs w:val="28"/>
                <w:rtl/>
              </w:rPr>
              <w:t>التكاليف</w:t>
            </w:r>
            <w:r w:rsidRPr="00810C1A">
              <w:rPr>
                <w:rFonts w:ascii="Traditional Arabic" w:eastAsia="Traditional Arabic" w:hAnsi="Traditional Arabic" w:cs="Traditional Arabic"/>
                <w:color w:val="000000"/>
                <w:sz w:val="28"/>
                <w:szCs w:val="28"/>
                <w:rtl/>
              </w:rPr>
              <w:t>.</w:t>
            </w:r>
          </w:p>
        </w:tc>
      </w:tr>
      <w:tr w:rsidR="00031245" w:rsidRPr="00F83CB4" w:rsidTr="00C4573A">
        <w:trPr>
          <w:trHeight w:val="593"/>
        </w:trPr>
        <w:tc>
          <w:tcPr>
            <w:tcW w:w="806" w:type="dxa"/>
            <w:tcBorders>
              <w:top w:val="single" w:sz="4" w:space="0" w:color="auto"/>
              <w:left w:val="single" w:sz="4" w:space="0" w:color="000000"/>
              <w:bottom w:val="single" w:sz="4" w:space="0" w:color="auto"/>
              <w:right w:val="single" w:sz="4" w:space="0" w:color="000000"/>
            </w:tcBorders>
            <w:shd w:val="clear" w:color="auto" w:fill="auto"/>
          </w:tcPr>
          <w:p w:rsidR="00031245" w:rsidRPr="00F2720B" w:rsidRDefault="00031245" w:rsidP="00031245">
            <w:pPr>
              <w:bidi/>
              <w:spacing w:line="276" w:lineRule="auto"/>
              <w:ind w:left="88"/>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مرتفع</w:t>
            </w: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031245" w:rsidRPr="00F2720B" w:rsidRDefault="00031245" w:rsidP="00031245">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موافق</w:t>
            </w:r>
          </w:p>
        </w:tc>
        <w:tc>
          <w:tcPr>
            <w:tcW w:w="770" w:type="dxa"/>
            <w:tcBorders>
              <w:top w:val="single" w:sz="4" w:space="0" w:color="000000"/>
              <w:left w:val="single" w:sz="4" w:space="0" w:color="000000"/>
              <w:bottom w:val="single" w:sz="4" w:space="0" w:color="000000"/>
              <w:right w:val="single" w:sz="4" w:space="0" w:color="000000"/>
            </w:tcBorders>
            <w:shd w:val="clear" w:color="auto" w:fill="auto"/>
          </w:tcPr>
          <w:p w:rsidR="00031245" w:rsidRPr="00F2720B" w:rsidRDefault="00031245" w:rsidP="00031245">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3</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031245" w:rsidRPr="00650B6D" w:rsidRDefault="00031245" w:rsidP="00031245">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Pr>
              <w:t>1.042</w:t>
            </w:r>
          </w:p>
        </w:tc>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031245" w:rsidRPr="00650B6D" w:rsidRDefault="00031245" w:rsidP="00031245">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color w:val="000000"/>
                <w:sz w:val="28"/>
                <w:szCs w:val="28"/>
              </w:rPr>
              <w:t>3.55</w:t>
            </w:r>
          </w:p>
        </w:tc>
        <w:tc>
          <w:tcPr>
            <w:tcW w:w="5803" w:type="dxa"/>
            <w:tcBorders>
              <w:top w:val="single" w:sz="4" w:space="0" w:color="000000"/>
              <w:left w:val="single" w:sz="4" w:space="0" w:color="000000"/>
              <w:bottom w:val="single" w:sz="4" w:space="0" w:color="000000"/>
              <w:right w:val="single" w:sz="4" w:space="0" w:color="000000"/>
            </w:tcBorders>
            <w:shd w:val="clear" w:color="auto" w:fill="auto"/>
          </w:tcPr>
          <w:p w:rsidR="00031245" w:rsidRPr="00F2720B" w:rsidRDefault="00031245" w:rsidP="006D1C3B">
            <w:pPr>
              <w:bidi/>
              <w:spacing w:line="276" w:lineRule="auto"/>
              <w:jc w:val="both"/>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4.</w:t>
            </w:r>
            <w:r w:rsidRPr="00867654">
              <w:rPr>
                <w:rFonts w:ascii="Traditional Arabic" w:eastAsia="Traditional Arabic" w:hAnsi="Traditional Arabic" w:cs="Traditional Arabic" w:hint="cs"/>
                <w:color w:val="000000"/>
                <w:sz w:val="28"/>
                <w:szCs w:val="28"/>
                <w:rtl/>
              </w:rPr>
              <w:t>أرباح</w:t>
            </w:r>
            <w:r w:rsidR="00AF5BDD">
              <w:rPr>
                <w:rFonts w:ascii="Traditional Arabic" w:eastAsia="Traditional Arabic" w:hAnsi="Traditional Arabic" w:cs="Traditional Arabic" w:hint="cs"/>
                <w:color w:val="000000"/>
                <w:sz w:val="28"/>
                <w:szCs w:val="28"/>
                <w:rtl/>
              </w:rPr>
              <w:t xml:space="preserve"> </w:t>
            </w:r>
            <w:r w:rsidRPr="00867654">
              <w:rPr>
                <w:rFonts w:ascii="Traditional Arabic" w:eastAsia="Traditional Arabic" w:hAnsi="Traditional Arabic" w:cs="Traditional Arabic" w:hint="cs"/>
                <w:color w:val="000000"/>
                <w:sz w:val="28"/>
                <w:szCs w:val="28"/>
                <w:rtl/>
              </w:rPr>
              <w:t>المؤسسة</w:t>
            </w:r>
            <w:r w:rsidR="00AF5BDD">
              <w:rPr>
                <w:rFonts w:ascii="Traditional Arabic" w:eastAsia="Traditional Arabic" w:hAnsi="Traditional Arabic" w:cs="Traditional Arabic" w:hint="cs"/>
                <w:color w:val="000000"/>
                <w:sz w:val="28"/>
                <w:szCs w:val="28"/>
                <w:rtl/>
              </w:rPr>
              <w:t xml:space="preserve"> </w:t>
            </w:r>
            <w:r w:rsidRPr="00867654">
              <w:rPr>
                <w:rFonts w:ascii="Traditional Arabic" w:eastAsia="Traditional Arabic" w:hAnsi="Traditional Arabic" w:cs="Traditional Arabic" w:hint="cs"/>
                <w:color w:val="000000"/>
                <w:sz w:val="28"/>
                <w:szCs w:val="28"/>
                <w:rtl/>
              </w:rPr>
              <w:t>فيتزايد</w:t>
            </w:r>
            <w:r w:rsidR="00AF5BDD">
              <w:rPr>
                <w:rFonts w:ascii="Traditional Arabic" w:eastAsia="Traditional Arabic" w:hAnsi="Traditional Arabic" w:cs="Traditional Arabic" w:hint="cs"/>
                <w:color w:val="000000"/>
                <w:sz w:val="28"/>
                <w:szCs w:val="28"/>
                <w:rtl/>
              </w:rPr>
              <w:t xml:space="preserve"> </w:t>
            </w:r>
            <w:r w:rsidRPr="00867654">
              <w:rPr>
                <w:rFonts w:ascii="Traditional Arabic" w:eastAsia="Traditional Arabic" w:hAnsi="Traditional Arabic" w:cs="Traditional Arabic" w:hint="cs"/>
                <w:color w:val="000000"/>
                <w:sz w:val="28"/>
                <w:szCs w:val="28"/>
                <w:rtl/>
              </w:rPr>
              <w:t>مستمر</w:t>
            </w:r>
            <w:r w:rsidRPr="00867654">
              <w:rPr>
                <w:rFonts w:ascii="Traditional Arabic" w:eastAsia="Traditional Arabic" w:hAnsi="Traditional Arabic" w:cs="Traditional Arabic"/>
                <w:color w:val="000000"/>
                <w:sz w:val="28"/>
                <w:szCs w:val="28"/>
                <w:rtl/>
              </w:rPr>
              <w:t>.</w:t>
            </w:r>
          </w:p>
        </w:tc>
      </w:tr>
      <w:tr w:rsidR="00031245" w:rsidRPr="00F83CB4" w:rsidTr="00C4573A">
        <w:trPr>
          <w:trHeight w:val="545"/>
        </w:trPr>
        <w:tc>
          <w:tcPr>
            <w:tcW w:w="806" w:type="dxa"/>
            <w:tcBorders>
              <w:top w:val="single" w:sz="4" w:space="0" w:color="auto"/>
              <w:left w:val="single" w:sz="4" w:space="0" w:color="000000"/>
              <w:bottom w:val="single" w:sz="4" w:space="0" w:color="auto"/>
              <w:right w:val="single" w:sz="4" w:space="0" w:color="000000"/>
            </w:tcBorders>
            <w:shd w:val="clear" w:color="auto" w:fill="auto"/>
          </w:tcPr>
          <w:p w:rsidR="00031245" w:rsidRPr="00F2720B" w:rsidRDefault="00031245" w:rsidP="00031245">
            <w:pPr>
              <w:bidi/>
              <w:spacing w:line="276" w:lineRule="auto"/>
              <w:ind w:left="88"/>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متوسط</w:t>
            </w: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031245" w:rsidRPr="00F2720B" w:rsidRDefault="00031245" w:rsidP="00031245">
            <w:pPr>
              <w:bidi/>
              <w:spacing w:line="276" w:lineRule="auto"/>
              <w:ind w:left="88"/>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محايد</w:t>
            </w:r>
          </w:p>
        </w:tc>
        <w:tc>
          <w:tcPr>
            <w:tcW w:w="770" w:type="dxa"/>
            <w:tcBorders>
              <w:top w:val="single" w:sz="4" w:space="0" w:color="000000"/>
              <w:left w:val="single" w:sz="4" w:space="0" w:color="000000"/>
              <w:bottom w:val="single" w:sz="4" w:space="0" w:color="000000"/>
              <w:right w:val="single" w:sz="4" w:space="0" w:color="000000"/>
            </w:tcBorders>
            <w:shd w:val="clear" w:color="auto" w:fill="auto"/>
          </w:tcPr>
          <w:p w:rsidR="00031245" w:rsidRPr="00F2720B" w:rsidRDefault="00031245" w:rsidP="00031245">
            <w:pPr>
              <w:bidi/>
              <w:spacing w:line="276" w:lineRule="auto"/>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5</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rsidR="00031245" w:rsidRPr="00650B6D" w:rsidRDefault="00031245" w:rsidP="00031245">
            <w:pPr>
              <w:bidi/>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0.937</w:t>
            </w:r>
          </w:p>
        </w:tc>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031245" w:rsidRPr="00650B6D" w:rsidRDefault="00031245" w:rsidP="00031245">
            <w:pPr>
              <w:bidi/>
              <w:jc w:val="center"/>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3.45</w:t>
            </w:r>
          </w:p>
        </w:tc>
        <w:tc>
          <w:tcPr>
            <w:tcW w:w="5803" w:type="dxa"/>
            <w:tcBorders>
              <w:top w:val="single" w:sz="4" w:space="0" w:color="000000"/>
              <w:left w:val="single" w:sz="4" w:space="0" w:color="000000"/>
              <w:bottom w:val="single" w:sz="4" w:space="0" w:color="000000"/>
              <w:right w:val="single" w:sz="4" w:space="0" w:color="000000"/>
            </w:tcBorders>
            <w:shd w:val="clear" w:color="auto" w:fill="auto"/>
          </w:tcPr>
          <w:p w:rsidR="00031245" w:rsidRPr="00F2720B" w:rsidRDefault="00031245" w:rsidP="00475978">
            <w:pPr>
              <w:bidi/>
              <w:spacing w:line="276" w:lineRule="auto"/>
              <w:ind w:right="51"/>
              <w:rPr>
                <w:rFonts w:ascii="Traditional Arabic" w:eastAsia="Traditional Arabic" w:hAnsi="Traditional Arabic" w:cs="Traditional Arabic"/>
                <w:color w:val="000000"/>
                <w:sz w:val="28"/>
                <w:szCs w:val="28"/>
              </w:rPr>
            </w:pPr>
            <w:r>
              <w:rPr>
                <w:rFonts w:ascii="Traditional Arabic" w:eastAsia="Traditional Arabic" w:hAnsi="Traditional Arabic" w:cs="Traditional Arabic" w:hint="cs"/>
                <w:color w:val="000000"/>
                <w:sz w:val="28"/>
                <w:szCs w:val="28"/>
                <w:rtl/>
              </w:rPr>
              <w:t>5.</w:t>
            </w:r>
            <w:r w:rsidRPr="00475978">
              <w:rPr>
                <w:rFonts w:ascii="Traditional Arabic" w:eastAsia="Traditional Arabic" w:hAnsi="Traditional Arabic" w:cs="Traditional Arabic" w:hint="cs"/>
                <w:color w:val="000000"/>
                <w:sz w:val="28"/>
                <w:szCs w:val="28"/>
                <w:rtl/>
              </w:rPr>
              <w:t>يتناسب</w:t>
            </w:r>
            <w:r w:rsidR="00AF5BDD">
              <w:rPr>
                <w:rFonts w:ascii="Traditional Arabic" w:eastAsia="Traditional Arabic" w:hAnsi="Traditional Arabic" w:cs="Traditional Arabic" w:hint="cs"/>
                <w:color w:val="000000"/>
                <w:sz w:val="28"/>
                <w:szCs w:val="28"/>
                <w:rtl/>
              </w:rPr>
              <w:t xml:space="preserve"> </w:t>
            </w:r>
            <w:r w:rsidRPr="00475978">
              <w:rPr>
                <w:rFonts w:ascii="Traditional Arabic" w:eastAsia="Traditional Arabic" w:hAnsi="Traditional Arabic" w:cs="Traditional Arabic" w:hint="cs"/>
                <w:color w:val="000000"/>
                <w:sz w:val="28"/>
                <w:szCs w:val="28"/>
                <w:rtl/>
              </w:rPr>
              <w:t>حجم</w:t>
            </w:r>
            <w:r w:rsidR="00AF5BDD">
              <w:rPr>
                <w:rFonts w:ascii="Traditional Arabic" w:eastAsia="Traditional Arabic" w:hAnsi="Traditional Arabic" w:cs="Traditional Arabic" w:hint="cs"/>
                <w:color w:val="000000"/>
                <w:sz w:val="28"/>
                <w:szCs w:val="28"/>
                <w:rtl/>
              </w:rPr>
              <w:t xml:space="preserve"> </w:t>
            </w:r>
            <w:r w:rsidRPr="00475978">
              <w:rPr>
                <w:rFonts w:ascii="Traditional Arabic" w:eastAsia="Traditional Arabic" w:hAnsi="Traditional Arabic" w:cs="Traditional Arabic" w:hint="cs"/>
                <w:color w:val="000000"/>
                <w:sz w:val="28"/>
                <w:szCs w:val="28"/>
                <w:rtl/>
              </w:rPr>
              <w:t>أرباح</w:t>
            </w:r>
            <w:r w:rsidR="00AF5BDD">
              <w:rPr>
                <w:rFonts w:ascii="Traditional Arabic" w:eastAsia="Traditional Arabic" w:hAnsi="Traditional Arabic" w:cs="Traditional Arabic" w:hint="cs"/>
                <w:color w:val="000000"/>
                <w:sz w:val="28"/>
                <w:szCs w:val="28"/>
                <w:rtl/>
              </w:rPr>
              <w:t xml:space="preserve"> </w:t>
            </w:r>
            <w:r w:rsidRPr="00475978">
              <w:rPr>
                <w:rFonts w:ascii="Traditional Arabic" w:eastAsia="Traditional Arabic" w:hAnsi="Traditional Arabic" w:cs="Traditional Arabic" w:hint="cs"/>
                <w:color w:val="000000"/>
                <w:sz w:val="28"/>
                <w:szCs w:val="28"/>
                <w:rtl/>
              </w:rPr>
              <w:t>المؤسسة</w:t>
            </w:r>
            <w:r w:rsidR="00AF5BDD">
              <w:rPr>
                <w:rFonts w:ascii="Traditional Arabic" w:eastAsia="Traditional Arabic" w:hAnsi="Traditional Arabic" w:cs="Traditional Arabic" w:hint="cs"/>
                <w:color w:val="000000"/>
                <w:sz w:val="28"/>
                <w:szCs w:val="28"/>
                <w:rtl/>
              </w:rPr>
              <w:t xml:space="preserve"> </w:t>
            </w:r>
            <w:r w:rsidRPr="00475978">
              <w:rPr>
                <w:rFonts w:ascii="Traditional Arabic" w:eastAsia="Traditional Arabic" w:hAnsi="Traditional Arabic" w:cs="Traditional Arabic" w:hint="cs"/>
                <w:color w:val="000000"/>
                <w:sz w:val="28"/>
                <w:szCs w:val="28"/>
                <w:rtl/>
              </w:rPr>
              <w:t>مع</w:t>
            </w:r>
            <w:r w:rsidR="00AF5BDD">
              <w:rPr>
                <w:rFonts w:ascii="Traditional Arabic" w:eastAsia="Traditional Arabic" w:hAnsi="Traditional Arabic" w:cs="Traditional Arabic" w:hint="cs"/>
                <w:color w:val="000000"/>
                <w:sz w:val="28"/>
                <w:szCs w:val="28"/>
                <w:rtl/>
              </w:rPr>
              <w:t xml:space="preserve"> </w:t>
            </w:r>
            <w:r w:rsidRPr="00475978">
              <w:rPr>
                <w:rFonts w:ascii="Traditional Arabic" w:eastAsia="Traditional Arabic" w:hAnsi="Traditional Arabic" w:cs="Traditional Arabic" w:hint="cs"/>
                <w:color w:val="000000"/>
                <w:sz w:val="28"/>
                <w:szCs w:val="28"/>
                <w:rtl/>
              </w:rPr>
              <w:t>حجم</w:t>
            </w:r>
            <w:r w:rsidR="00AF5BDD">
              <w:rPr>
                <w:rFonts w:ascii="Traditional Arabic" w:eastAsia="Traditional Arabic" w:hAnsi="Traditional Arabic" w:cs="Traditional Arabic" w:hint="cs"/>
                <w:color w:val="000000"/>
                <w:sz w:val="28"/>
                <w:szCs w:val="28"/>
                <w:rtl/>
              </w:rPr>
              <w:t xml:space="preserve"> </w:t>
            </w:r>
            <w:r w:rsidRPr="00475978">
              <w:rPr>
                <w:rFonts w:ascii="Traditional Arabic" w:eastAsia="Traditional Arabic" w:hAnsi="Traditional Arabic" w:cs="Traditional Arabic" w:hint="cs"/>
                <w:color w:val="000000"/>
                <w:sz w:val="28"/>
                <w:szCs w:val="28"/>
                <w:rtl/>
              </w:rPr>
              <w:t>الاستثمارات</w:t>
            </w:r>
            <w:r w:rsidR="00AF5BDD">
              <w:rPr>
                <w:rFonts w:ascii="Traditional Arabic" w:eastAsia="Traditional Arabic" w:hAnsi="Traditional Arabic" w:cs="Traditional Arabic" w:hint="cs"/>
                <w:color w:val="000000"/>
                <w:sz w:val="28"/>
                <w:szCs w:val="28"/>
                <w:rtl/>
              </w:rPr>
              <w:t xml:space="preserve"> </w:t>
            </w:r>
            <w:r w:rsidRPr="00475978">
              <w:rPr>
                <w:rFonts w:ascii="Traditional Arabic" w:eastAsia="Traditional Arabic" w:hAnsi="Traditional Arabic" w:cs="Traditional Arabic" w:hint="cs"/>
                <w:color w:val="000000"/>
                <w:sz w:val="28"/>
                <w:szCs w:val="28"/>
                <w:rtl/>
              </w:rPr>
              <w:t>في</w:t>
            </w:r>
            <w:r w:rsidR="00AF5BDD">
              <w:rPr>
                <w:rFonts w:ascii="Traditional Arabic" w:eastAsia="Traditional Arabic" w:hAnsi="Traditional Arabic" w:cs="Traditional Arabic" w:hint="cs"/>
                <w:color w:val="000000"/>
                <w:sz w:val="28"/>
                <w:szCs w:val="28"/>
                <w:rtl/>
              </w:rPr>
              <w:t xml:space="preserve"> </w:t>
            </w:r>
            <w:r w:rsidRPr="00475978">
              <w:rPr>
                <w:rFonts w:ascii="Traditional Arabic" w:eastAsia="Traditional Arabic" w:hAnsi="Traditional Arabic" w:cs="Traditional Arabic" w:hint="cs"/>
                <w:color w:val="000000"/>
                <w:sz w:val="28"/>
                <w:szCs w:val="28"/>
                <w:rtl/>
              </w:rPr>
              <w:t>الخدماتالمقدمة</w:t>
            </w:r>
            <w:r w:rsidRPr="00475978">
              <w:rPr>
                <w:rFonts w:ascii="Traditional Arabic" w:eastAsia="Traditional Arabic" w:hAnsi="Traditional Arabic" w:cs="Traditional Arabic"/>
                <w:color w:val="000000"/>
                <w:sz w:val="28"/>
                <w:szCs w:val="28"/>
                <w:rtl/>
              </w:rPr>
              <w:t>.</w:t>
            </w:r>
          </w:p>
        </w:tc>
      </w:tr>
      <w:tr w:rsidR="00031245" w:rsidRPr="00F83CB4" w:rsidTr="00F65F24">
        <w:trPr>
          <w:trHeight w:val="98"/>
        </w:trPr>
        <w:tc>
          <w:tcPr>
            <w:tcW w:w="806" w:type="dxa"/>
            <w:tcBorders>
              <w:top w:val="single" w:sz="4" w:space="0" w:color="auto"/>
              <w:left w:val="single" w:sz="4" w:space="0" w:color="000000"/>
              <w:bottom w:val="single" w:sz="4" w:space="0" w:color="auto"/>
              <w:right w:val="single" w:sz="4" w:space="0" w:color="000000"/>
            </w:tcBorders>
            <w:shd w:val="clear" w:color="auto" w:fill="DBDBDB" w:themeFill="accent3" w:themeFillTint="66"/>
          </w:tcPr>
          <w:p w:rsidR="00031245" w:rsidRPr="00CD154F" w:rsidRDefault="00031245" w:rsidP="00A34676">
            <w:pPr>
              <w:bidi/>
              <w:spacing w:line="276" w:lineRule="auto"/>
              <w:ind w:left="88"/>
              <w:jc w:val="center"/>
              <w:rPr>
                <w:rFonts w:ascii="Traditional Arabic" w:eastAsia="Traditional Arabic" w:hAnsi="Traditional Arabic" w:cs="Traditional Arabic"/>
                <w:b/>
                <w:bCs/>
                <w:color w:val="000000"/>
                <w:sz w:val="28"/>
                <w:szCs w:val="28"/>
              </w:rPr>
            </w:pPr>
            <w:r w:rsidRPr="00CD154F">
              <w:rPr>
                <w:rFonts w:ascii="Traditional Arabic" w:eastAsia="Traditional Arabic" w:hAnsi="Traditional Arabic" w:cs="Traditional Arabic" w:hint="cs"/>
                <w:b/>
                <w:bCs/>
                <w:color w:val="000000"/>
                <w:sz w:val="28"/>
                <w:szCs w:val="28"/>
                <w:rtl/>
              </w:rPr>
              <w:t>مرتفع</w:t>
            </w:r>
          </w:p>
        </w:tc>
        <w:tc>
          <w:tcPr>
            <w:tcW w:w="693"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rsidR="00031245" w:rsidRPr="00CD154F" w:rsidRDefault="00031245" w:rsidP="00A34676">
            <w:pPr>
              <w:bidi/>
              <w:spacing w:line="276" w:lineRule="auto"/>
              <w:ind w:left="88"/>
              <w:jc w:val="center"/>
              <w:rPr>
                <w:rFonts w:ascii="Traditional Arabic" w:eastAsia="Traditional Arabic" w:hAnsi="Traditional Arabic" w:cs="Traditional Arabic"/>
                <w:b/>
                <w:bCs/>
                <w:color w:val="000000"/>
                <w:sz w:val="28"/>
                <w:szCs w:val="28"/>
              </w:rPr>
            </w:pPr>
            <w:r w:rsidRPr="00CD154F">
              <w:rPr>
                <w:rFonts w:ascii="Traditional Arabic" w:eastAsia="Traditional Arabic" w:hAnsi="Traditional Arabic" w:cs="Traditional Arabic" w:hint="cs"/>
                <w:b/>
                <w:bCs/>
                <w:color w:val="000000"/>
                <w:sz w:val="28"/>
                <w:szCs w:val="28"/>
                <w:rtl/>
              </w:rPr>
              <w:t>موافق</w:t>
            </w:r>
          </w:p>
        </w:tc>
        <w:tc>
          <w:tcPr>
            <w:tcW w:w="770"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rsidR="00031245" w:rsidRPr="00CD154F" w:rsidRDefault="00031245" w:rsidP="003D26E2">
            <w:pPr>
              <w:bidi/>
              <w:spacing w:line="276" w:lineRule="auto"/>
              <w:jc w:val="center"/>
              <w:rPr>
                <w:rFonts w:ascii="Traditional Arabic" w:eastAsia="Traditional Arabic" w:hAnsi="Traditional Arabic" w:cs="Traditional Arabic"/>
                <w:b/>
                <w:bCs/>
                <w:color w:val="000000"/>
                <w:sz w:val="28"/>
                <w:szCs w:val="28"/>
              </w:rPr>
            </w:pPr>
            <w:r w:rsidRPr="00CD154F">
              <w:rPr>
                <w:rFonts w:ascii="Traditional Arabic" w:eastAsia="Traditional Arabic" w:hAnsi="Traditional Arabic" w:cs="Traditional Arabic" w:hint="cs"/>
                <w:b/>
                <w:bCs/>
                <w:color w:val="000000"/>
                <w:sz w:val="28"/>
                <w:szCs w:val="28"/>
                <w:rtl/>
              </w:rPr>
              <w:t>4</w:t>
            </w:r>
          </w:p>
        </w:tc>
        <w:tc>
          <w:tcPr>
            <w:tcW w:w="865"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tcPr>
          <w:p w:rsidR="00031245" w:rsidRPr="00CD154F" w:rsidRDefault="00031245" w:rsidP="003D4A57">
            <w:pPr>
              <w:bidi/>
              <w:jc w:val="center"/>
              <w:rPr>
                <w:rFonts w:ascii="Traditional Arabic" w:eastAsia="Traditional Arabic" w:hAnsi="Traditional Arabic" w:cs="Traditional Arabic"/>
                <w:b/>
                <w:bCs/>
                <w:color w:val="000000"/>
                <w:sz w:val="28"/>
                <w:szCs w:val="28"/>
              </w:rPr>
            </w:pPr>
            <w:r w:rsidRPr="00CD154F">
              <w:rPr>
                <w:rFonts w:ascii="Traditional Arabic" w:eastAsia="Traditional Arabic" w:hAnsi="Traditional Arabic" w:cs="Traditional Arabic" w:hint="cs"/>
                <w:b/>
                <w:bCs/>
                <w:color w:val="000000"/>
                <w:sz w:val="28"/>
                <w:szCs w:val="28"/>
                <w:rtl/>
              </w:rPr>
              <w:t>0.613</w:t>
            </w:r>
          </w:p>
        </w:tc>
        <w:tc>
          <w:tcPr>
            <w:tcW w:w="906"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tcPr>
          <w:p w:rsidR="00031245" w:rsidRPr="00CD154F" w:rsidRDefault="00031245" w:rsidP="003D4A57">
            <w:pPr>
              <w:bidi/>
              <w:jc w:val="center"/>
              <w:rPr>
                <w:rFonts w:ascii="Traditional Arabic" w:eastAsia="Traditional Arabic" w:hAnsi="Traditional Arabic" w:cs="Traditional Arabic"/>
                <w:b/>
                <w:bCs/>
                <w:color w:val="000000"/>
                <w:sz w:val="28"/>
                <w:szCs w:val="28"/>
              </w:rPr>
            </w:pPr>
            <w:r w:rsidRPr="00CD154F">
              <w:rPr>
                <w:rFonts w:ascii="Traditional Arabic" w:eastAsia="Traditional Arabic" w:hAnsi="Traditional Arabic" w:cs="Traditional Arabic" w:hint="cs"/>
                <w:b/>
                <w:bCs/>
                <w:color w:val="000000"/>
                <w:sz w:val="28"/>
                <w:szCs w:val="28"/>
                <w:rtl/>
              </w:rPr>
              <w:t>3.68</w:t>
            </w:r>
          </w:p>
        </w:tc>
        <w:tc>
          <w:tcPr>
            <w:tcW w:w="5803" w:type="dxa"/>
            <w:tcBorders>
              <w:top w:val="single" w:sz="4" w:space="0" w:color="000000"/>
              <w:left w:val="nil"/>
              <w:bottom w:val="single" w:sz="4" w:space="0" w:color="000000"/>
              <w:right w:val="single" w:sz="4" w:space="0" w:color="000000"/>
            </w:tcBorders>
            <w:shd w:val="clear" w:color="auto" w:fill="DBDBDB" w:themeFill="accent3" w:themeFillTint="66"/>
          </w:tcPr>
          <w:p w:rsidR="00031245" w:rsidRPr="00CD154F" w:rsidRDefault="00031245" w:rsidP="006D1C3B">
            <w:pPr>
              <w:bidi/>
              <w:spacing w:line="276" w:lineRule="auto"/>
              <w:ind w:right="54"/>
              <w:rPr>
                <w:rFonts w:ascii="Traditional Arabic" w:eastAsia="Traditional Arabic" w:hAnsi="Traditional Arabic" w:cs="Traditional Arabic"/>
                <w:b/>
                <w:bCs/>
                <w:color w:val="000000"/>
                <w:sz w:val="28"/>
                <w:szCs w:val="28"/>
              </w:rPr>
            </w:pPr>
            <w:r w:rsidRPr="00CD154F">
              <w:rPr>
                <w:rFonts w:ascii="Traditional Arabic" w:eastAsia="Traditional Arabic" w:hAnsi="Traditional Arabic" w:cs="Traditional Arabic"/>
                <w:b/>
                <w:bCs/>
                <w:color w:val="000000"/>
                <w:sz w:val="28"/>
                <w:szCs w:val="28"/>
                <w:rtl/>
              </w:rPr>
              <w:t>المجموع</w:t>
            </w:r>
          </w:p>
        </w:tc>
      </w:tr>
      <w:tr w:rsidR="00031245" w:rsidRPr="00F83CB4" w:rsidTr="00031245">
        <w:trPr>
          <w:trHeight w:val="98"/>
        </w:trPr>
        <w:tc>
          <w:tcPr>
            <w:tcW w:w="806" w:type="dxa"/>
            <w:tcBorders>
              <w:top w:val="single" w:sz="4" w:space="0" w:color="auto"/>
              <w:left w:val="single" w:sz="4" w:space="0" w:color="000000"/>
              <w:bottom w:val="single" w:sz="4" w:space="0" w:color="000000"/>
              <w:right w:val="single" w:sz="4" w:space="0" w:color="000000"/>
            </w:tcBorders>
            <w:shd w:val="clear" w:color="auto" w:fill="DBDBDB" w:themeFill="accent3" w:themeFillTint="66"/>
          </w:tcPr>
          <w:p w:rsidR="00031245" w:rsidRPr="00CD154F" w:rsidRDefault="00031245" w:rsidP="00A34676">
            <w:pPr>
              <w:bidi/>
              <w:spacing w:line="276" w:lineRule="auto"/>
              <w:ind w:left="88"/>
              <w:jc w:val="center"/>
              <w:rPr>
                <w:rFonts w:ascii="Traditional Arabic" w:eastAsia="Traditional Arabic" w:hAnsi="Traditional Arabic" w:cs="Traditional Arabic"/>
                <w:b/>
                <w:bCs/>
                <w:color w:val="000000"/>
                <w:sz w:val="28"/>
                <w:szCs w:val="28"/>
              </w:rPr>
            </w:pPr>
            <w:r w:rsidRPr="00CD154F">
              <w:rPr>
                <w:rFonts w:ascii="Traditional Arabic" w:eastAsia="Traditional Arabic" w:hAnsi="Traditional Arabic" w:cs="Traditional Arabic" w:hint="cs"/>
                <w:b/>
                <w:bCs/>
                <w:color w:val="000000"/>
                <w:sz w:val="28"/>
                <w:szCs w:val="28"/>
                <w:rtl/>
              </w:rPr>
              <w:t>مرتفع</w:t>
            </w:r>
          </w:p>
        </w:tc>
        <w:tc>
          <w:tcPr>
            <w:tcW w:w="693"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rsidR="00031245" w:rsidRPr="00CD154F" w:rsidRDefault="00031245" w:rsidP="00A34676">
            <w:pPr>
              <w:bidi/>
              <w:spacing w:line="276" w:lineRule="auto"/>
              <w:ind w:left="88"/>
              <w:jc w:val="center"/>
              <w:rPr>
                <w:rFonts w:ascii="Traditional Arabic" w:eastAsia="Traditional Arabic" w:hAnsi="Traditional Arabic" w:cs="Traditional Arabic"/>
                <w:b/>
                <w:bCs/>
                <w:color w:val="000000"/>
                <w:sz w:val="28"/>
                <w:szCs w:val="28"/>
              </w:rPr>
            </w:pPr>
            <w:r w:rsidRPr="00CD154F">
              <w:rPr>
                <w:rFonts w:ascii="Traditional Arabic" w:eastAsia="Traditional Arabic" w:hAnsi="Traditional Arabic" w:cs="Traditional Arabic" w:hint="cs"/>
                <w:b/>
                <w:bCs/>
                <w:color w:val="000000"/>
                <w:sz w:val="28"/>
                <w:szCs w:val="28"/>
                <w:rtl/>
              </w:rPr>
              <w:t>موافق</w:t>
            </w:r>
          </w:p>
        </w:tc>
        <w:tc>
          <w:tcPr>
            <w:tcW w:w="770"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rsidR="00031245" w:rsidRPr="00CD154F" w:rsidRDefault="00031245" w:rsidP="003D26E2">
            <w:pPr>
              <w:bidi/>
              <w:spacing w:line="276" w:lineRule="auto"/>
              <w:jc w:val="center"/>
              <w:rPr>
                <w:rFonts w:ascii="Traditional Arabic" w:eastAsia="Traditional Arabic" w:hAnsi="Traditional Arabic" w:cs="Traditional Arabic"/>
                <w:b/>
                <w:bCs/>
                <w:color w:val="000000"/>
                <w:sz w:val="28"/>
                <w:szCs w:val="28"/>
              </w:rPr>
            </w:pPr>
            <w:r w:rsidRPr="00CD154F">
              <w:rPr>
                <w:rFonts w:ascii="Traditional Arabic" w:eastAsia="Traditional Arabic" w:hAnsi="Traditional Arabic" w:cs="Traditional Arabic" w:hint="cs"/>
                <w:b/>
                <w:bCs/>
                <w:color w:val="000000"/>
                <w:sz w:val="28"/>
                <w:szCs w:val="28"/>
                <w:rtl/>
              </w:rPr>
              <w:t>-</w:t>
            </w:r>
          </w:p>
        </w:tc>
        <w:tc>
          <w:tcPr>
            <w:tcW w:w="865"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rsidR="00031245" w:rsidRPr="00CD154F" w:rsidRDefault="00031245" w:rsidP="00F41E29">
            <w:pPr>
              <w:bidi/>
              <w:spacing w:line="276" w:lineRule="auto"/>
              <w:ind w:left="101"/>
              <w:jc w:val="center"/>
              <w:rPr>
                <w:rFonts w:ascii="Traditional Arabic" w:eastAsia="Traditional Arabic" w:hAnsi="Traditional Arabic" w:cs="Traditional Arabic"/>
                <w:b/>
                <w:bCs/>
                <w:color w:val="000000"/>
                <w:sz w:val="28"/>
                <w:szCs w:val="28"/>
              </w:rPr>
            </w:pPr>
            <w:r w:rsidRPr="00CD154F">
              <w:rPr>
                <w:rFonts w:ascii="Traditional Arabic" w:eastAsia="Traditional Arabic" w:hAnsi="Traditional Arabic" w:cs="Traditional Arabic" w:hint="cs"/>
                <w:b/>
                <w:bCs/>
                <w:color w:val="000000"/>
                <w:sz w:val="28"/>
                <w:szCs w:val="28"/>
                <w:rtl/>
              </w:rPr>
              <w:t>0.556</w:t>
            </w:r>
          </w:p>
        </w:tc>
        <w:tc>
          <w:tcPr>
            <w:tcW w:w="906"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rsidR="00031245" w:rsidRPr="00CD154F" w:rsidRDefault="00031245" w:rsidP="003D26E2">
            <w:pPr>
              <w:bidi/>
              <w:spacing w:line="276" w:lineRule="auto"/>
              <w:jc w:val="center"/>
              <w:rPr>
                <w:rFonts w:ascii="Traditional Arabic" w:eastAsia="Traditional Arabic" w:hAnsi="Traditional Arabic" w:cs="Traditional Arabic"/>
                <w:b/>
                <w:bCs/>
                <w:color w:val="000000"/>
                <w:sz w:val="28"/>
                <w:szCs w:val="28"/>
              </w:rPr>
            </w:pPr>
            <w:r w:rsidRPr="00CD154F">
              <w:rPr>
                <w:rFonts w:ascii="Traditional Arabic" w:eastAsia="Traditional Arabic" w:hAnsi="Traditional Arabic" w:cs="Traditional Arabic" w:hint="cs"/>
                <w:b/>
                <w:bCs/>
                <w:color w:val="000000"/>
                <w:sz w:val="28"/>
                <w:szCs w:val="28"/>
                <w:rtl/>
              </w:rPr>
              <w:t>3.54</w:t>
            </w:r>
          </w:p>
        </w:tc>
        <w:tc>
          <w:tcPr>
            <w:tcW w:w="5803" w:type="dxa"/>
            <w:tcBorders>
              <w:top w:val="single" w:sz="4" w:space="0" w:color="000000"/>
              <w:left w:val="nil"/>
              <w:bottom w:val="single" w:sz="4" w:space="0" w:color="000000"/>
              <w:right w:val="single" w:sz="4" w:space="0" w:color="000000"/>
            </w:tcBorders>
            <w:shd w:val="clear" w:color="auto" w:fill="DBDBDB" w:themeFill="accent3" w:themeFillTint="66"/>
          </w:tcPr>
          <w:p w:rsidR="00031245" w:rsidRPr="00CD154F" w:rsidRDefault="00031245" w:rsidP="006D1C3B">
            <w:pPr>
              <w:bidi/>
              <w:spacing w:line="276" w:lineRule="auto"/>
              <w:ind w:right="54"/>
              <w:rPr>
                <w:rFonts w:ascii="Traditional Arabic" w:eastAsia="Traditional Arabic" w:hAnsi="Traditional Arabic" w:cs="Traditional Arabic"/>
                <w:b/>
                <w:bCs/>
                <w:color w:val="000000"/>
                <w:sz w:val="28"/>
                <w:szCs w:val="28"/>
                <w:rtl/>
              </w:rPr>
            </w:pPr>
            <w:r w:rsidRPr="00CD154F">
              <w:rPr>
                <w:rFonts w:ascii="Traditional Arabic" w:eastAsia="Traditional Arabic" w:hAnsi="Traditional Arabic" w:cs="Traditional Arabic" w:hint="cs"/>
                <w:b/>
                <w:bCs/>
                <w:color w:val="000000"/>
                <w:sz w:val="28"/>
                <w:szCs w:val="28"/>
                <w:rtl/>
              </w:rPr>
              <w:t>الأداء</w:t>
            </w:r>
          </w:p>
        </w:tc>
      </w:tr>
    </w:tbl>
    <w:p w:rsidR="00BD338D" w:rsidRPr="00C4573A" w:rsidRDefault="00E92AAA" w:rsidP="00E858AA">
      <w:pPr>
        <w:bidi/>
        <w:jc w:val="center"/>
        <w:rPr>
          <w:rFonts w:ascii="Traditional Arabic" w:hAnsi="Traditional Arabic" w:cs="Traditional Arabic"/>
          <w:sz w:val="28"/>
          <w:szCs w:val="28"/>
          <w:rtl/>
          <w:lang w:bidi="ar-DZ"/>
        </w:rPr>
      </w:pPr>
      <w:r w:rsidRPr="00E92AAA">
        <w:rPr>
          <w:rFonts w:ascii="Traditional Arabic" w:hAnsi="Traditional Arabic" w:cs="Traditional Arabic" w:hint="cs"/>
          <w:sz w:val="28"/>
          <w:szCs w:val="28"/>
          <w:rtl/>
          <w:lang w:bidi="ar-DZ"/>
        </w:rPr>
        <w:t>المصدر</w:t>
      </w:r>
      <w:r w:rsidRPr="00E92AAA">
        <w:rPr>
          <w:rFonts w:ascii="Traditional Arabic" w:hAnsi="Traditional Arabic" w:cs="Traditional Arabic"/>
          <w:sz w:val="28"/>
          <w:szCs w:val="28"/>
          <w:rtl/>
          <w:lang w:bidi="ar-DZ"/>
        </w:rPr>
        <w:t xml:space="preserve">: </w:t>
      </w:r>
      <w:r w:rsidRPr="00E92AAA">
        <w:rPr>
          <w:rFonts w:ascii="Traditional Arabic" w:hAnsi="Traditional Arabic" w:cs="Traditional Arabic" w:hint="cs"/>
          <w:sz w:val="28"/>
          <w:szCs w:val="28"/>
          <w:rtl/>
          <w:lang w:bidi="ar-DZ"/>
        </w:rPr>
        <w:t>من</w:t>
      </w:r>
      <w:r w:rsidR="00E858AA">
        <w:rPr>
          <w:rFonts w:ascii="Traditional Arabic" w:hAnsi="Traditional Arabic" w:cs="Traditional Arabic" w:hint="cs"/>
          <w:sz w:val="28"/>
          <w:szCs w:val="28"/>
          <w:rtl/>
          <w:lang w:bidi="ar-DZ"/>
        </w:rPr>
        <w:t xml:space="preserve"> </w:t>
      </w:r>
      <w:r w:rsidRPr="00E92AAA">
        <w:rPr>
          <w:rFonts w:ascii="Traditional Arabic" w:hAnsi="Traditional Arabic" w:cs="Traditional Arabic" w:hint="cs"/>
          <w:sz w:val="28"/>
          <w:szCs w:val="28"/>
          <w:rtl/>
          <w:lang w:bidi="ar-DZ"/>
        </w:rPr>
        <w:t>إعداد</w:t>
      </w:r>
      <w:r w:rsidR="00E858AA">
        <w:rPr>
          <w:rFonts w:ascii="Traditional Arabic" w:hAnsi="Traditional Arabic" w:cs="Traditional Arabic" w:hint="cs"/>
          <w:sz w:val="28"/>
          <w:szCs w:val="28"/>
          <w:rtl/>
          <w:lang w:bidi="ar-DZ"/>
        </w:rPr>
        <w:t xml:space="preserve"> </w:t>
      </w:r>
      <w:r w:rsidR="00A524F4">
        <w:rPr>
          <w:rFonts w:ascii="Traditional Arabic" w:hAnsi="Traditional Arabic" w:cs="Traditional Arabic" w:hint="cs"/>
          <w:sz w:val="28"/>
          <w:szCs w:val="28"/>
          <w:rtl/>
          <w:lang w:bidi="ar-DZ"/>
        </w:rPr>
        <w:t>الطالب</w:t>
      </w:r>
      <w:r w:rsidR="00E858AA">
        <w:rPr>
          <w:rFonts w:ascii="Traditional Arabic" w:hAnsi="Traditional Arabic" w:cs="Traditional Arabic" w:hint="cs"/>
          <w:sz w:val="28"/>
          <w:szCs w:val="28"/>
          <w:rtl/>
          <w:lang w:bidi="ar-DZ"/>
        </w:rPr>
        <w:t xml:space="preserve"> </w:t>
      </w:r>
      <w:r w:rsidRPr="00E92AAA">
        <w:rPr>
          <w:rFonts w:ascii="Traditional Arabic" w:hAnsi="Traditional Arabic" w:cs="Traditional Arabic" w:hint="cs"/>
          <w:sz w:val="28"/>
          <w:szCs w:val="28"/>
          <w:rtl/>
          <w:lang w:bidi="ar-DZ"/>
        </w:rPr>
        <w:t>بالاعتماد</w:t>
      </w:r>
      <w:r w:rsidR="00E858AA">
        <w:rPr>
          <w:rFonts w:ascii="Traditional Arabic" w:hAnsi="Traditional Arabic" w:cs="Traditional Arabic" w:hint="cs"/>
          <w:sz w:val="28"/>
          <w:szCs w:val="28"/>
          <w:rtl/>
          <w:lang w:bidi="ar-DZ"/>
        </w:rPr>
        <w:t xml:space="preserve"> </w:t>
      </w:r>
      <w:r w:rsidRPr="00E92AAA">
        <w:rPr>
          <w:rFonts w:ascii="Traditional Arabic" w:hAnsi="Traditional Arabic" w:cs="Traditional Arabic" w:hint="cs"/>
          <w:sz w:val="28"/>
          <w:szCs w:val="28"/>
          <w:rtl/>
          <w:lang w:bidi="ar-DZ"/>
        </w:rPr>
        <w:t>على</w:t>
      </w:r>
      <w:r w:rsidR="00E858AA">
        <w:rPr>
          <w:rFonts w:ascii="Traditional Arabic" w:hAnsi="Traditional Arabic" w:cs="Traditional Arabic" w:hint="cs"/>
          <w:sz w:val="28"/>
          <w:szCs w:val="28"/>
          <w:rtl/>
          <w:lang w:bidi="ar-DZ"/>
        </w:rPr>
        <w:t xml:space="preserve"> </w:t>
      </w:r>
      <w:r w:rsidRPr="00E92AAA">
        <w:rPr>
          <w:rFonts w:ascii="Traditional Arabic" w:hAnsi="Traditional Arabic" w:cs="Traditional Arabic" w:hint="cs"/>
          <w:sz w:val="28"/>
          <w:szCs w:val="28"/>
          <w:rtl/>
          <w:lang w:bidi="ar-DZ"/>
        </w:rPr>
        <w:t>مخرجات</w:t>
      </w:r>
      <w:r w:rsidR="00E858AA">
        <w:rPr>
          <w:rFonts w:ascii="Traditional Arabic" w:hAnsi="Traditional Arabic" w:cs="Traditional Arabic" w:hint="cs"/>
          <w:sz w:val="28"/>
          <w:szCs w:val="28"/>
          <w:rtl/>
          <w:lang w:bidi="ar-DZ"/>
        </w:rPr>
        <w:t xml:space="preserve"> </w:t>
      </w:r>
      <w:r w:rsidRPr="00E92AAA">
        <w:rPr>
          <w:rFonts w:ascii="Traditional Arabic" w:hAnsi="Traditional Arabic" w:cs="Traditional Arabic" w:hint="cs"/>
          <w:sz w:val="28"/>
          <w:szCs w:val="28"/>
          <w:rtl/>
          <w:lang w:bidi="ar-DZ"/>
        </w:rPr>
        <w:t>برامج</w:t>
      </w:r>
      <w:r w:rsidR="00E858AA">
        <w:rPr>
          <w:rFonts w:ascii="Traditional Arabic" w:hAnsi="Traditional Arabic" w:cs="Traditional Arabic" w:hint="cs"/>
          <w:sz w:val="28"/>
          <w:szCs w:val="28"/>
          <w:rtl/>
          <w:lang w:bidi="ar-DZ"/>
        </w:rPr>
        <w:t xml:space="preserve"> </w:t>
      </w:r>
      <w:r w:rsidRPr="00E92AAA">
        <w:rPr>
          <w:rFonts w:ascii="Traditional Arabic" w:hAnsi="Traditional Arabic" w:cs="Traditional Arabic"/>
          <w:sz w:val="28"/>
          <w:szCs w:val="28"/>
          <w:lang w:bidi="ar-DZ"/>
        </w:rPr>
        <w:t>SPSS. V</w:t>
      </w:r>
      <w:r w:rsidR="00EC5BF1">
        <w:rPr>
          <w:rFonts w:ascii="Traditional Arabic" w:hAnsi="Traditional Arabic" w:cs="Traditional Arabic"/>
          <w:sz w:val="28"/>
          <w:szCs w:val="28"/>
          <w:lang w:bidi="ar-DZ"/>
        </w:rPr>
        <w:t>16</w:t>
      </w:r>
    </w:p>
    <w:p w:rsidR="00BD338D" w:rsidRPr="00E858AA" w:rsidRDefault="00612302" w:rsidP="006655CA">
      <w:pPr>
        <w:bidi/>
        <w:jc w:val="both"/>
        <w:rPr>
          <w:rFonts w:ascii="Traditional Arabic" w:hAnsi="Traditional Arabic" w:cs="Traditional Arabic"/>
          <w:sz w:val="32"/>
          <w:szCs w:val="32"/>
          <w:rtl/>
          <w:lang w:bidi="ar-DZ"/>
        </w:rPr>
      </w:pPr>
      <w:r w:rsidRPr="00E858AA">
        <w:rPr>
          <w:rFonts w:ascii="Traditional Arabic" w:hAnsi="Traditional Arabic" w:cs="Traditional Arabic" w:hint="cs"/>
          <w:sz w:val="32"/>
          <w:szCs w:val="32"/>
          <w:rtl/>
        </w:rPr>
        <w:t>من</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خلال</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الجدول</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الخاص</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بالتوزيعات</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التكرارية</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والمتوسطات</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الحسابية</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والانحرافات</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المعيارية</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نلاحظ</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أن</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البعد</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المالي جاء</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في</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الترتيب</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الرابع من</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حيث</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الأهمية</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النسبية</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المعطاة</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له</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من</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قبل</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أفراد</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عينة</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الدراسة،حيث</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بلغ</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المتوسط</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الحسابي</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لهذا</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البعد (</w:t>
      </w:r>
      <w:r w:rsidR="00CD154F" w:rsidRPr="00E858AA">
        <w:rPr>
          <w:rFonts w:ascii="Traditional Arabic" w:hAnsi="Traditional Arabic" w:cs="Traditional Arabic" w:hint="cs"/>
          <w:sz w:val="32"/>
          <w:szCs w:val="32"/>
          <w:rtl/>
        </w:rPr>
        <w:t>3.68</w:t>
      </w:r>
      <w:r w:rsidRPr="00E858AA">
        <w:rPr>
          <w:rFonts w:ascii="Traditional Arabic" w:hAnsi="Traditional Arabic" w:cs="Traditional Arabic" w:hint="cs"/>
          <w:sz w:val="32"/>
          <w:szCs w:val="32"/>
          <w:rtl/>
        </w:rPr>
        <w:t>)بانحراف</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معياري</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قدره (0.</w:t>
      </w:r>
      <w:r w:rsidR="00CD154F" w:rsidRPr="00E858AA">
        <w:rPr>
          <w:rFonts w:ascii="Traditional Arabic" w:hAnsi="Traditional Arabic" w:cs="Traditional Arabic" w:hint="cs"/>
          <w:sz w:val="32"/>
          <w:szCs w:val="32"/>
          <w:rtl/>
        </w:rPr>
        <w:t>613</w:t>
      </w:r>
      <w:r w:rsidRPr="00E858AA">
        <w:rPr>
          <w:rFonts w:ascii="Traditional Arabic" w:hAnsi="Traditional Arabic" w:cs="Traditional Arabic" w:hint="cs"/>
          <w:sz w:val="32"/>
          <w:szCs w:val="32"/>
          <w:rtl/>
        </w:rPr>
        <w:t>)، ووفقا</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لمقياس</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الدراسة</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فإن</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هذا</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البعد</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يشير</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إلى</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مستوى</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قبول</w:t>
      </w:r>
      <w:r w:rsidRPr="00E858AA">
        <w:rPr>
          <w:rFonts w:ascii="Traditional Arabic" w:hAnsi="Traditional Arabic" w:cs="Traditional Arabic"/>
          <w:sz w:val="32"/>
          <w:szCs w:val="32"/>
          <w:rtl/>
        </w:rPr>
        <w:t xml:space="preserve"> </w:t>
      </w:r>
      <w:r w:rsidR="00E858AA" w:rsidRPr="00E858AA">
        <w:rPr>
          <w:rFonts w:ascii="Traditional Arabic" w:hAnsi="Traditional Arabic" w:cs="Traditional Arabic" w:hint="cs"/>
          <w:sz w:val="32"/>
          <w:szCs w:val="32"/>
          <w:rtl/>
        </w:rPr>
        <w:t xml:space="preserve">          </w:t>
      </w:r>
      <w:r w:rsidRPr="00E858AA">
        <w:rPr>
          <w:rFonts w:ascii="Traditional Arabic" w:hAnsi="Traditional Arabic" w:cs="Traditional Arabic"/>
          <w:sz w:val="32"/>
          <w:szCs w:val="32"/>
          <w:rtl/>
        </w:rPr>
        <w:t>"</w:t>
      </w:r>
      <w:r w:rsidR="00CD154F" w:rsidRPr="00E858AA">
        <w:rPr>
          <w:rFonts w:ascii="Traditional Arabic" w:hAnsi="Traditional Arabic" w:cs="Traditional Arabic" w:hint="cs"/>
          <w:sz w:val="32"/>
          <w:szCs w:val="32"/>
          <w:rtl/>
        </w:rPr>
        <w:t>مرتفع</w:t>
      </w:r>
      <w:r w:rsidRPr="00E858AA">
        <w:rPr>
          <w:rFonts w:ascii="Traditional Arabic" w:hAnsi="Traditional Arabic" w:cs="Traditional Arabic"/>
          <w:sz w:val="32"/>
          <w:szCs w:val="32"/>
          <w:rtl/>
        </w:rPr>
        <w:t xml:space="preserve">" </w:t>
      </w:r>
      <w:r w:rsidRPr="00E858AA">
        <w:rPr>
          <w:rFonts w:ascii="Traditional Arabic" w:hAnsi="Traditional Arabic" w:cs="Traditional Arabic" w:hint="cs"/>
          <w:sz w:val="32"/>
          <w:szCs w:val="32"/>
          <w:rtl/>
        </w:rPr>
        <w:t>كما</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نلاحظ</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من</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متوسط</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إجابات</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أفراد</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عينة</w:t>
      </w:r>
      <w:r w:rsidR="00E858AA">
        <w:rPr>
          <w:rFonts w:ascii="Traditional Arabic" w:hAnsi="Traditional Arabic" w:cs="Traditional Arabic" w:hint="cs"/>
          <w:sz w:val="32"/>
          <w:szCs w:val="32"/>
          <w:rtl/>
        </w:rPr>
        <w:t xml:space="preserve"> </w:t>
      </w:r>
      <w:r w:rsidR="00D8030C" w:rsidRPr="00E858AA">
        <w:rPr>
          <w:rFonts w:ascii="Traditional Arabic" w:hAnsi="Traditional Arabic" w:cs="Traditional Arabic" w:hint="cs"/>
          <w:sz w:val="32"/>
          <w:szCs w:val="32"/>
          <w:rtl/>
        </w:rPr>
        <w:t>الدراسة</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على</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عبارات</w:t>
      </w:r>
      <w:r w:rsidR="00E858AA">
        <w:rPr>
          <w:rFonts w:ascii="Traditional Arabic" w:hAnsi="Traditional Arabic" w:cs="Traditional Arabic" w:hint="cs"/>
          <w:sz w:val="32"/>
          <w:szCs w:val="32"/>
          <w:rtl/>
        </w:rPr>
        <w:t xml:space="preserve"> </w:t>
      </w:r>
      <w:r w:rsidR="004F0F1F" w:rsidRPr="00E858AA">
        <w:rPr>
          <w:rFonts w:ascii="Traditional Arabic" w:hAnsi="Traditional Arabic" w:cs="Traditional Arabic" w:hint="cs"/>
          <w:sz w:val="32"/>
          <w:szCs w:val="32"/>
          <w:rtl/>
        </w:rPr>
        <w:t>ال</w:t>
      </w:r>
      <w:r w:rsidRPr="00E858AA">
        <w:rPr>
          <w:rFonts w:ascii="Traditional Arabic" w:hAnsi="Traditional Arabic" w:cs="Traditional Arabic" w:hint="cs"/>
          <w:sz w:val="32"/>
          <w:szCs w:val="32"/>
          <w:rtl/>
        </w:rPr>
        <w:t>بعد</w:t>
      </w:r>
      <w:r w:rsidR="002A16A6">
        <w:rPr>
          <w:rFonts w:ascii="Traditional Arabic" w:hAnsi="Traditional Arabic" w:cs="Traditional Arabic" w:hint="cs"/>
          <w:sz w:val="32"/>
          <w:szCs w:val="32"/>
          <w:rtl/>
        </w:rPr>
        <w:t xml:space="preserve"> </w:t>
      </w:r>
      <w:r w:rsidR="004F0F1F" w:rsidRPr="00E858AA">
        <w:rPr>
          <w:rFonts w:ascii="Traditional Arabic" w:hAnsi="Traditional Arabic" w:cs="Traditional Arabic" w:hint="cs"/>
          <w:sz w:val="32"/>
          <w:szCs w:val="32"/>
          <w:rtl/>
        </w:rPr>
        <w:t>المالي</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أنها</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تشكل</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قبولا</w:t>
      </w:r>
      <w:r w:rsidR="00E858AA">
        <w:rPr>
          <w:rFonts w:ascii="Traditional Arabic" w:hAnsi="Traditional Arabic" w:cs="Traditional Arabic" w:hint="cs"/>
          <w:sz w:val="32"/>
          <w:szCs w:val="32"/>
          <w:rtl/>
        </w:rPr>
        <w:t xml:space="preserve"> </w:t>
      </w:r>
      <w:r w:rsidR="00CD154F" w:rsidRPr="00E858AA">
        <w:rPr>
          <w:rFonts w:ascii="Traditional Arabic" w:hAnsi="Traditional Arabic" w:cs="Traditional Arabic" w:hint="cs"/>
          <w:sz w:val="32"/>
          <w:szCs w:val="32"/>
          <w:rtl/>
        </w:rPr>
        <w:t>مرتفعا</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نسبيا،وقد</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تراوحت</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المتوسطات</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الحسابية</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لإجابات</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أفراد</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عينة</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الدراسة</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على</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العبارات</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مابين</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w:t>
      </w:r>
      <w:r w:rsidR="00FD76B6" w:rsidRPr="00E858AA">
        <w:rPr>
          <w:rFonts w:ascii="Traditional Arabic" w:hAnsi="Traditional Arabic" w:cs="Traditional Arabic" w:hint="cs"/>
          <w:sz w:val="32"/>
          <w:szCs w:val="32"/>
          <w:rtl/>
        </w:rPr>
        <w:t>3.45</w:t>
      </w:r>
      <w:r w:rsidRPr="00E858AA">
        <w:rPr>
          <w:rFonts w:ascii="Traditional Arabic" w:hAnsi="Traditional Arabic" w:cs="Traditional Arabic" w:hint="cs"/>
          <w:sz w:val="32"/>
          <w:szCs w:val="32"/>
          <w:rtl/>
        </w:rPr>
        <w:t>-</w:t>
      </w:r>
      <w:r w:rsidR="00FD76B6" w:rsidRPr="00E858AA">
        <w:rPr>
          <w:rFonts w:ascii="Traditional Arabic" w:hAnsi="Traditional Arabic" w:cs="Traditional Arabic" w:hint="cs"/>
          <w:sz w:val="32"/>
          <w:szCs w:val="32"/>
          <w:rtl/>
        </w:rPr>
        <w:t>3.98</w:t>
      </w:r>
      <w:r w:rsidRPr="00E858AA">
        <w:rPr>
          <w:rFonts w:ascii="Traditional Arabic" w:hAnsi="Traditional Arabic" w:cs="Traditional Arabic" w:hint="cs"/>
          <w:sz w:val="32"/>
          <w:szCs w:val="32"/>
          <w:rtl/>
        </w:rPr>
        <w:t xml:space="preserve">) </w:t>
      </w:r>
      <w:r w:rsidR="002A16A6">
        <w:rPr>
          <w:rFonts w:ascii="Traditional Arabic" w:hAnsi="Traditional Arabic" w:cs="Traditional Arabic" w:hint="cs"/>
          <w:sz w:val="32"/>
          <w:szCs w:val="32"/>
          <w:rtl/>
        </w:rPr>
        <w:t>،</w:t>
      </w:r>
      <w:r w:rsidRPr="00E858AA">
        <w:rPr>
          <w:rFonts w:ascii="Traditional Arabic" w:hAnsi="Traditional Arabic" w:cs="Traditional Arabic" w:hint="cs"/>
          <w:sz w:val="32"/>
          <w:szCs w:val="32"/>
          <w:rtl/>
        </w:rPr>
        <w:t>والانحرافات</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المعيارية</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مابين (0.</w:t>
      </w:r>
      <w:r w:rsidR="006655CA" w:rsidRPr="00E858AA">
        <w:rPr>
          <w:rFonts w:ascii="Traditional Arabic" w:hAnsi="Traditional Arabic" w:cs="Traditional Arabic" w:hint="cs"/>
          <w:sz w:val="32"/>
          <w:szCs w:val="32"/>
          <w:rtl/>
        </w:rPr>
        <w:t>878</w:t>
      </w:r>
      <w:r w:rsidRPr="00E858AA">
        <w:rPr>
          <w:rFonts w:ascii="Traditional Arabic" w:hAnsi="Traditional Arabic" w:cs="Traditional Arabic" w:hint="cs"/>
          <w:sz w:val="32"/>
          <w:szCs w:val="32"/>
          <w:rtl/>
        </w:rPr>
        <w:t>-</w:t>
      </w:r>
      <w:r w:rsidR="006655CA" w:rsidRPr="00E858AA">
        <w:rPr>
          <w:rFonts w:ascii="Traditional Arabic" w:hAnsi="Traditional Arabic" w:cs="Traditional Arabic" w:hint="cs"/>
          <w:sz w:val="32"/>
          <w:szCs w:val="32"/>
          <w:rtl/>
        </w:rPr>
        <w:t>0</w:t>
      </w:r>
      <w:r w:rsidRPr="00E858AA">
        <w:rPr>
          <w:rFonts w:ascii="Traditional Arabic" w:hAnsi="Traditional Arabic" w:cs="Traditional Arabic" w:hint="cs"/>
          <w:sz w:val="32"/>
          <w:szCs w:val="32"/>
          <w:rtl/>
        </w:rPr>
        <w:t>.</w:t>
      </w:r>
      <w:r w:rsidR="006655CA" w:rsidRPr="00E858AA">
        <w:rPr>
          <w:rFonts w:ascii="Traditional Arabic" w:hAnsi="Traditional Arabic" w:cs="Traditional Arabic" w:hint="cs"/>
          <w:sz w:val="32"/>
          <w:szCs w:val="32"/>
          <w:rtl/>
        </w:rPr>
        <w:t>937</w:t>
      </w:r>
      <w:r w:rsidRPr="00E858AA">
        <w:rPr>
          <w:rFonts w:ascii="Traditional Arabic" w:hAnsi="Traditional Arabic" w:cs="Traditional Arabic" w:hint="cs"/>
          <w:sz w:val="32"/>
          <w:szCs w:val="32"/>
          <w:rtl/>
        </w:rPr>
        <w:t>)، هذا</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ويعود</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السبب</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إلى</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أن</w:t>
      </w:r>
      <w:r w:rsidR="00E858AA">
        <w:rPr>
          <w:rFonts w:ascii="Traditional Arabic" w:hAnsi="Traditional Arabic" w:cs="Traditional Arabic" w:hint="cs"/>
          <w:sz w:val="32"/>
          <w:szCs w:val="32"/>
          <w:rtl/>
        </w:rPr>
        <w:t xml:space="preserve"> </w:t>
      </w:r>
      <w:r w:rsidR="00D8030C" w:rsidRPr="00E858AA">
        <w:rPr>
          <w:rFonts w:ascii="Traditional Arabic" w:hAnsi="Traditional Arabic" w:cs="Traditional Arabic" w:hint="cs"/>
          <w:sz w:val="32"/>
          <w:szCs w:val="32"/>
          <w:rtl/>
        </w:rPr>
        <w:t xml:space="preserve">العبارة </w:t>
      </w:r>
      <w:r w:rsidR="006655CA" w:rsidRPr="00E858AA">
        <w:rPr>
          <w:rFonts w:ascii="Traditional Arabic" w:hAnsi="Traditional Arabic" w:cs="Traditional Arabic" w:hint="cs"/>
          <w:sz w:val="32"/>
          <w:szCs w:val="32"/>
          <w:rtl/>
        </w:rPr>
        <w:t>2</w:t>
      </w:r>
      <w:r w:rsidRPr="00E858AA">
        <w:rPr>
          <w:rFonts w:ascii="Traditional Arabic" w:hAnsi="Traditional Arabic" w:cs="Traditional Arabic" w:hint="cs"/>
          <w:sz w:val="32"/>
          <w:szCs w:val="32"/>
          <w:rtl/>
        </w:rPr>
        <w:t xml:space="preserve"> جاءت</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في</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الترتيب</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الأول</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حسب</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الأهمية</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النسبية</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المعطاة</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لها</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من</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قبل</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أفراد</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عينة</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الدراسة</w:t>
      </w:r>
      <w:r w:rsidR="00D8030C" w:rsidRPr="00E858AA">
        <w:rPr>
          <w:rFonts w:ascii="Traditional Arabic" w:hAnsi="Traditional Arabic" w:cs="Traditional Arabic" w:hint="cs"/>
          <w:sz w:val="32"/>
          <w:szCs w:val="32"/>
          <w:rtl/>
        </w:rPr>
        <w:t xml:space="preserve"> بمتوسط حسابي (3.</w:t>
      </w:r>
      <w:r w:rsidR="006655CA" w:rsidRPr="00E858AA">
        <w:rPr>
          <w:rFonts w:ascii="Traditional Arabic" w:hAnsi="Traditional Arabic" w:cs="Traditional Arabic" w:hint="cs"/>
          <w:sz w:val="32"/>
          <w:szCs w:val="32"/>
          <w:rtl/>
        </w:rPr>
        <w:t>98</w:t>
      </w:r>
      <w:r w:rsidR="00D8030C" w:rsidRPr="00E858AA">
        <w:rPr>
          <w:rFonts w:ascii="Traditional Arabic" w:hAnsi="Traditional Arabic" w:cs="Traditional Arabic" w:hint="cs"/>
          <w:sz w:val="32"/>
          <w:szCs w:val="32"/>
          <w:rtl/>
        </w:rPr>
        <w:t>)</w:t>
      </w:r>
      <w:r w:rsidR="00AF5BDD">
        <w:rPr>
          <w:rFonts w:ascii="Traditional Arabic" w:hAnsi="Traditional Arabic" w:cs="Traditional Arabic" w:hint="cs"/>
          <w:sz w:val="32"/>
          <w:szCs w:val="32"/>
          <w:rtl/>
        </w:rPr>
        <w:t xml:space="preserve"> </w:t>
      </w:r>
      <w:r w:rsidR="002A16A6">
        <w:rPr>
          <w:rFonts w:ascii="Traditional Arabic" w:hAnsi="Traditional Arabic" w:cs="Traditional Arabic" w:hint="cs"/>
          <w:sz w:val="32"/>
          <w:szCs w:val="32"/>
          <w:rtl/>
        </w:rPr>
        <w:t>،</w:t>
      </w:r>
      <w:r w:rsidR="00D8030C" w:rsidRPr="00E858AA">
        <w:rPr>
          <w:rFonts w:ascii="Traditional Arabic" w:hAnsi="Traditional Arabic" w:cs="Traditional Arabic" w:hint="cs"/>
          <w:sz w:val="32"/>
          <w:szCs w:val="32"/>
          <w:rtl/>
        </w:rPr>
        <w:t>وانحراف معياري(0.</w:t>
      </w:r>
      <w:r w:rsidR="006655CA" w:rsidRPr="00E858AA">
        <w:rPr>
          <w:rFonts w:ascii="Traditional Arabic" w:hAnsi="Traditional Arabic" w:cs="Traditional Arabic" w:hint="cs"/>
          <w:sz w:val="32"/>
          <w:szCs w:val="32"/>
          <w:rtl/>
        </w:rPr>
        <w:t>878</w:t>
      </w:r>
      <w:r w:rsidR="00D8030C" w:rsidRPr="00E858AA">
        <w:rPr>
          <w:rFonts w:ascii="Traditional Arabic" w:hAnsi="Traditional Arabic" w:cs="Traditional Arabic" w:hint="cs"/>
          <w:sz w:val="32"/>
          <w:szCs w:val="32"/>
          <w:rtl/>
        </w:rPr>
        <w:t>)</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مما</w:t>
      </w:r>
      <w:r w:rsidR="00E858AA">
        <w:rPr>
          <w:rFonts w:ascii="Traditional Arabic" w:hAnsi="Traditional Arabic" w:cs="Traditional Arabic" w:hint="cs"/>
          <w:sz w:val="32"/>
          <w:szCs w:val="32"/>
          <w:rtl/>
        </w:rPr>
        <w:t xml:space="preserve"> </w:t>
      </w:r>
      <w:r w:rsidR="00561514" w:rsidRPr="00E858AA">
        <w:rPr>
          <w:rFonts w:ascii="Traditional Arabic" w:hAnsi="Traditional Arabic" w:cs="Traditional Arabic" w:hint="cs"/>
          <w:sz w:val="32"/>
          <w:szCs w:val="32"/>
          <w:rtl/>
        </w:rPr>
        <w:t>يشير إلى مستوى قبول "مرتفع"</w:t>
      </w:r>
      <w:r w:rsidRPr="00E858AA">
        <w:rPr>
          <w:rFonts w:ascii="Traditional Arabic" w:hAnsi="Traditional Arabic" w:cs="Traditional Arabic" w:hint="cs"/>
          <w:sz w:val="32"/>
          <w:szCs w:val="32"/>
          <w:rtl/>
        </w:rPr>
        <w:t>على</w:t>
      </w:r>
      <w:r w:rsidR="00E858AA">
        <w:rPr>
          <w:rFonts w:ascii="Traditional Arabic" w:hAnsi="Traditional Arabic" w:cs="Traditional Arabic" w:hint="cs"/>
          <w:sz w:val="32"/>
          <w:szCs w:val="32"/>
          <w:rtl/>
        </w:rPr>
        <w:t xml:space="preserve"> </w:t>
      </w:r>
      <w:r w:rsidRPr="00E858AA">
        <w:rPr>
          <w:rFonts w:ascii="Traditional Arabic" w:hAnsi="Traditional Arabic" w:cs="Traditional Arabic" w:hint="cs"/>
          <w:sz w:val="32"/>
          <w:szCs w:val="32"/>
          <w:rtl/>
        </w:rPr>
        <w:t>أن</w:t>
      </w:r>
      <w:r w:rsidR="006655CA" w:rsidRPr="00E858AA">
        <w:rPr>
          <w:rFonts w:ascii="Traditional Arabic" w:hAnsi="Traditional Arabic" w:cs="Traditional Arabic" w:hint="cs"/>
          <w:sz w:val="32"/>
          <w:szCs w:val="32"/>
          <w:rtl/>
        </w:rPr>
        <w:t xml:space="preserve"> المؤسسة تتحكم جيدا في</w:t>
      </w:r>
      <w:r w:rsidR="006A3E06" w:rsidRPr="00E858AA">
        <w:rPr>
          <w:rFonts w:ascii="Traditional Arabic" w:hAnsi="Traditional Arabic" w:cs="Traditional Arabic" w:hint="cs"/>
          <w:sz w:val="32"/>
          <w:szCs w:val="32"/>
          <w:rtl/>
        </w:rPr>
        <w:t xml:space="preserve"> التكاليف</w:t>
      </w:r>
      <w:r w:rsidR="00ED6FAC" w:rsidRPr="00E858AA">
        <w:rPr>
          <w:rFonts w:ascii="Traditional Arabic" w:hAnsi="Traditional Arabic" w:cs="Traditional Arabic" w:hint="cs"/>
          <w:sz w:val="32"/>
          <w:szCs w:val="32"/>
          <w:rtl/>
        </w:rPr>
        <w:t>، أما العبارات  (4،</w:t>
      </w:r>
      <w:r w:rsidR="006655CA" w:rsidRPr="00E858AA">
        <w:rPr>
          <w:rFonts w:ascii="Traditional Arabic" w:hAnsi="Traditional Arabic" w:cs="Traditional Arabic" w:hint="cs"/>
          <w:sz w:val="32"/>
          <w:szCs w:val="32"/>
          <w:rtl/>
        </w:rPr>
        <w:t>3</w:t>
      </w:r>
      <w:r w:rsidR="00ED6FAC" w:rsidRPr="00E858AA">
        <w:rPr>
          <w:rFonts w:ascii="Traditional Arabic" w:hAnsi="Traditional Arabic" w:cs="Traditional Arabic" w:hint="cs"/>
          <w:sz w:val="32"/>
          <w:szCs w:val="32"/>
          <w:rtl/>
        </w:rPr>
        <w:t xml:space="preserve">،1) أشارت إلى مستوى قبول </w:t>
      </w:r>
      <w:r w:rsidR="006655CA" w:rsidRPr="00E858AA">
        <w:rPr>
          <w:rFonts w:ascii="Traditional Arabic" w:hAnsi="Traditional Arabic" w:cs="Traditional Arabic" w:hint="cs"/>
          <w:sz w:val="32"/>
          <w:szCs w:val="32"/>
          <w:rtl/>
        </w:rPr>
        <w:t xml:space="preserve">"مرتفع "كذلك حيث توسطت الترتيب من حيث </w:t>
      </w:r>
      <w:r w:rsidR="002A16A6" w:rsidRPr="00E858AA">
        <w:rPr>
          <w:rFonts w:ascii="Traditional Arabic" w:hAnsi="Traditional Arabic" w:cs="Traditional Arabic" w:hint="cs"/>
          <w:sz w:val="32"/>
          <w:szCs w:val="32"/>
          <w:rtl/>
        </w:rPr>
        <w:t>الأهمية</w:t>
      </w:r>
      <w:r w:rsidR="006655CA" w:rsidRPr="00E858AA">
        <w:rPr>
          <w:rFonts w:ascii="Traditional Arabic" w:hAnsi="Traditional Arabic" w:cs="Traditional Arabic" w:hint="cs"/>
          <w:sz w:val="32"/>
          <w:szCs w:val="32"/>
          <w:rtl/>
        </w:rPr>
        <w:t xml:space="preserve"> النسبية المعطاة لها </w:t>
      </w:r>
      <w:r w:rsidR="00ED6FAC" w:rsidRPr="00E858AA">
        <w:rPr>
          <w:rFonts w:ascii="Traditional Arabic" w:hAnsi="Traditional Arabic" w:cs="Traditional Arabic" w:hint="cs"/>
          <w:sz w:val="32"/>
          <w:szCs w:val="32"/>
          <w:rtl/>
        </w:rPr>
        <w:t>ما يدل على أن المؤسسة تمتلك خطة</w:t>
      </w:r>
      <w:r w:rsidR="006655CA" w:rsidRPr="00E858AA">
        <w:rPr>
          <w:rFonts w:ascii="Traditional Arabic" w:hAnsi="Traditional Arabic" w:cs="Traditional Arabic" w:hint="cs"/>
          <w:sz w:val="32"/>
          <w:szCs w:val="32"/>
          <w:rtl/>
        </w:rPr>
        <w:t xml:space="preserve"> مالية طويلة الأجل، وتسعى </w:t>
      </w:r>
      <w:r w:rsidR="002A16A6" w:rsidRPr="00E858AA">
        <w:rPr>
          <w:rFonts w:ascii="Traditional Arabic" w:hAnsi="Traditional Arabic" w:cs="Traditional Arabic" w:hint="cs"/>
          <w:sz w:val="32"/>
          <w:szCs w:val="32"/>
          <w:rtl/>
        </w:rPr>
        <w:t>إلى</w:t>
      </w:r>
      <w:r w:rsidR="006655CA" w:rsidRPr="00E858AA">
        <w:rPr>
          <w:rFonts w:ascii="Traditional Arabic" w:hAnsi="Traditional Arabic" w:cs="Traditional Arabic" w:hint="cs"/>
          <w:sz w:val="32"/>
          <w:szCs w:val="32"/>
          <w:rtl/>
        </w:rPr>
        <w:t xml:space="preserve"> التحكم بشكل </w:t>
      </w:r>
      <w:r w:rsidR="002A16A6" w:rsidRPr="00E858AA">
        <w:rPr>
          <w:rFonts w:ascii="Traditional Arabic" w:hAnsi="Traditional Arabic" w:cs="Traditional Arabic" w:hint="cs"/>
          <w:sz w:val="32"/>
          <w:szCs w:val="32"/>
          <w:rtl/>
        </w:rPr>
        <w:t>أحسن</w:t>
      </w:r>
      <w:r w:rsidR="006655CA" w:rsidRPr="00E858AA">
        <w:rPr>
          <w:rFonts w:ascii="Traditional Arabic" w:hAnsi="Traditional Arabic" w:cs="Traditional Arabic" w:hint="cs"/>
          <w:sz w:val="32"/>
          <w:szCs w:val="32"/>
          <w:rtl/>
        </w:rPr>
        <w:t xml:space="preserve"> </w:t>
      </w:r>
      <w:r w:rsidR="00ED6FAC" w:rsidRPr="00E858AA">
        <w:rPr>
          <w:rFonts w:ascii="Traditional Arabic" w:hAnsi="Traditional Arabic" w:cs="Traditional Arabic" w:hint="cs"/>
          <w:sz w:val="32"/>
          <w:szCs w:val="32"/>
          <w:rtl/>
        </w:rPr>
        <w:t>في التكاليف بالإضافة إلى أن أ</w:t>
      </w:r>
      <w:r w:rsidR="006655CA" w:rsidRPr="00E858AA">
        <w:rPr>
          <w:rFonts w:ascii="Traditional Arabic" w:hAnsi="Traditional Arabic" w:cs="Traditional Arabic" w:hint="cs"/>
          <w:sz w:val="32"/>
          <w:szCs w:val="32"/>
          <w:rtl/>
        </w:rPr>
        <w:t>رباحها في تزايد مستمر  وهو ما</w:t>
      </w:r>
      <w:r w:rsidR="00ED6FAC" w:rsidRPr="00E858AA">
        <w:rPr>
          <w:rFonts w:ascii="Traditional Arabic" w:hAnsi="Traditional Arabic" w:cs="Traditional Arabic" w:hint="cs"/>
          <w:sz w:val="32"/>
          <w:szCs w:val="32"/>
          <w:rtl/>
        </w:rPr>
        <w:t xml:space="preserve"> يعكس الواقع الفعلي للمؤسسة </w:t>
      </w:r>
      <w:r w:rsidR="006655CA" w:rsidRPr="00E858AA">
        <w:rPr>
          <w:rFonts w:ascii="Traditional Arabic" w:hAnsi="Traditional Arabic" w:cs="Traditional Arabic" w:hint="cs"/>
          <w:sz w:val="32"/>
          <w:szCs w:val="32"/>
          <w:rtl/>
        </w:rPr>
        <w:t>التي تعتبر رائدة في ميدان نشاطها .</w:t>
      </w:r>
      <w:r w:rsidR="00AF5BDD" w:rsidRPr="00E858AA">
        <w:rPr>
          <w:rFonts w:ascii="Traditional Arabic" w:hAnsi="Traditional Arabic" w:cs="Traditional Arabic" w:hint="cs"/>
          <w:sz w:val="32"/>
          <w:szCs w:val="32"/>
          <w:rtl/>
        </w:rPr>
        <w:t>أما</w:t>
      </w:r>
      <w:r w:rsidR="006655CA" w:rsidRPr="00E858AA">
        <w:rPr>
          <w:rFonts w:ascii="Traditional Arabic" w:hAnsi="Traditional Arabic" w:cs="Traditional Arabic" w:hint="cs"/>
          <w:sz w:val="32"/>
          <w:szCs w:val="32"/>
          <w:rtl/>
        </w:rPr>
        <w:t xml:space="preserve"> فيما يخص العبارة 5 و التي احتلت </w:t>
      </w:r>
      <w:r w:rsidR="002A16A6" w:rsidRPr="00E858AA">
        <w:rPr>
          <w:rFonts w:ascii="Traditional Arabic" w:hAnsi="Traditional Arabic" w:cs="Traditional Arabic" w:hint="cs"/>
          <w:sz w:val="32"/>
          <w:szCs w:val="32"/>
          <w:rtl/>
        </w:rPr>
        <w:t>المرتبة</w:t>
      </w:r>
      <w:r w:rsidR="006655CA" w:rsidRPr="00E858AA">
        <w:rPr>
          <w:rFonts w:ascii="Traditional Arabic" w:hAnsi="Traditional Arabic" w:cs="Traditional Arabic" w:hint="cs"/>
          <w:sz w:val="32"/>
          <w:szCs w:val="32"/>
          <w:rtl/>
        </w:rPr>
        <w:t xml:space="preserve"> </w:t>
      </w:r>
      <w:r w:rsidR="002A16A6" w:rsidRPr="00E858AA">
        <w:rPr>
          <w:rFonts w:ascii="Traditional Arabic" w:hAnsi="Traditional Arabic" w:cs="Traditional Arabic" w:hint="cs"/>
          <w:sz w:val="32"/>
          <w:szCs w:val="32"/>
          <w:rtl/>
        </w:rPr>
        <w:t>الأخيرة</w:t>
      </w:r>
      <w:r w:rsidR="006655CA" w:rsidRPr="00E858AA">
        <w:rPr>
          <w:rFonts w:ascii="Traditional Arabic" w:hAnsi="Traditional Arabic" w:cs="Traditional Arabic" w:hint="cs"/>
          <w:sz w:val="32"/>
          <w:szCs w:val="32"/>
          <w:rtl/>
        </w:rPr>
        <w:t xml:space="preserve"> من حيث </w:t>
      </w:r>
      <w:r w:rsidR="002A16A6" w:rsidRPr="00E858AA">
        <w:rPr>
          <w:rFonts w:ascii="Traditional Arabic" w:hAnsi="Traditional Arabic" w:cs="Traditional Arabic" w:hint="cs"/>
          <w:sz w:val="32"/>
          <w:szCs w:val="32"/>
          <w:rtl/>
        </w:rPr>
        <w:t>الأهمية</w:t>
      </w:r>
      <w:r w:rsidR="006655CA" w:rsidRPr="00E858AA">
        <w:rPr>
          <w:rFonts w:ascii="Traditional Arabic" w:hAnsi="Traditional Arabic" w:cs="Traditional Arabic" w:hint="cs"/>
          <w:sz w:val="32"/>
          <w:szCs w:val="32"/>
          <w:rtl/>
        </w:rPr>
        <w:t xml:space="preserve"> النسبية المعطاة لها من قبل</w:t>
      </w:r>
      <w:r w:rsidR="00F65F24" w:rsidRPr="00E858AA">
        <w:rPr>
          <w:rFonts w:ascii="Traditional Arabic" w:hAnsi="Traditional Arabic" w:cs="Traditional Arabic" w:hint="cs"/>
          <w:sz w:val="32"/>
          <w:szCs w:val="32"/>
          <w:rtl/>
        </w:rPr>
        <w:t xml:space="preserve"> </w:t>
      </w:r>
      <w:r w:rsidR="002A16A6" w:rsidRPr="00E858AA">
        <w:rPr>
          <w:rFonts w:ascii="Traditional Arabic" w:hAnsi="Traditional Arabic" w:cs="Traditional Arabic" w:hint="cs"/>
          <w:sz w:val="32"/>
          <w:szCs w:val="32"/>
          <w:rtl/>
        </w:rPr>
        <w:t>أفراد</w:t>
      </w:r>
      <w:r w:rsidR="002A16A6">
        <w:rPr>
          <w:rFonts w:ascii="Traditional Arabic" w:hAnsi="Traditional Arabic" w:cs="Traditional Arabic" w:hint="cs"/>
          <w:sz w:val="32"/>
          <w:szCs w:val="32"/>
          <w:rtl/>
        </w:rPr>
        <w:t xml:space="preserve"> </w:t>
      </w:r>
      <w:r w:rsidR="00F65F24" w:rsidRPr="00E858AA">
        <w:rPr>
          <w:rFonts w:ascii="Traditional Arabic" w:hAnsi="Traditional Arabic" w:cs="Traditional Arabic" w:hint="cs"/>
          <w:sz w:val="32"/>
          <w:szCs w:val="32"/>
          <w:rtl/>
        </w:rPr>
        <w:t xml:space="preserve">عينة الدراسة و التي </w:t>
      </w:r>
      <w:r w:rsidR="002A16A6" w:rsidRPr="00E858AA">
        <w:rPr>
          <w:rFonts w:ascii="Traditional Arabic" w:hAnsi="Traditional Arabic" w:cs="Traditional Arabic" w:hint="cs"/>
          <w:sz w:val="32"/>
          <w:szCs w:val="32"/>
          <w:rtl/>
        </w:rPr>
        <w:t>أشارت</w:t>
      </w:r>
      <w:r w:rsidR="006655CA" w:rsidRPr="00E858AA">
        <w:rPr>
          <w:rFonts w:ascii="Traditional Arabic" w:hAnsi="Traditional Arabic" w:cs="Traditional Arabic" w:hint="cs"/>
          <w:sz w:val="32"/>
          <w:szCs w:val="32"/>
          <w:rtl/>
        </w:rPr>
        <w:t xml:space="preserve"> </w:t>
      </w:r>
      <w:r w:rsidR="002A16A6" w:rsidRPr="00E858AA">
        <w:rPr>
          <w:rFonts w:ascii="Traditional Arabic" w:hAnsi="Traditional Arabic" w:cs="Traditional Arabic" w:hint="cs"/>
          <w:sz w:val="32"/>
          <w:szCs w:val="32"/>
          <w:rtl/>
        </w:rPr>
        <w:t>إلى</w:t>
      </w:r>
      <w:r w:rsidR="006655CA" w:rsidRPr="00E858AA">
        <w:rPr>
          <w:rFonts w:ascii="Traditional Arabic" w:hAnsi="Traditional Arabic" w:cs="Traditional Arabic" w:hint="cs"/>
          <w:sz w:val="32"/>
          <w:szCs w:val="32"/>
          <w:rtl/>
        </w:rPr>
        <w:t xml:space="preserve"> مستوى قبول" متوسط "يرجع السبب فيها </w:t>
      </w:r>
      <w:r w:rsidR="005B0C4E" w:rsidRPr="00E858AA">
        <w:rPr>
          <w:rFonts w:ascii="Traditional Arabic" w:hAnsi="Traditional Arabic" w:cs="Traditional Arabic" w:hint="cs"/>
          <w:sz w:val="32"/>
          <w:szCs w:val="32"/>
          <w:rtl/>
        </w:rPr>
        <w:t>إلى</w:t>
      </w:r>
      <w:r w:rsidR="002A16A6">
        <w:rPr>
          <w:rFonts w:ascii="Traditional Arabic" w:hAnsi="Traditional Arabic" w:cs="Traditional Arabic" w:hint="cs"/>
          <w:sz w:val="32"/>
          <w:szCs w:val="32"/>
          <w:rtl/>
        </w:rPr>
        <w:t xml:space="preserve"> </w:t>
      </w:r>
      <w:r w:rsidR="005B0C4E" w:rsidRPr="00E858AA">
        <w:rPr>
          <w:rFonts w:ascii="Traditional Arabic" w:hAnsi="Traditional Arabic" w:cs="Traditional Arabic" w:hint="cs"/>
          <w:sz w:val="32"/>
          <w:szCs w:val="32"/>
          <w:rtl/>
        </w:rPr>
        <w:t>أن</w:t>
      </w:r>
      <w:r w:rsidR="006655CA" w:rsidRPr="00E858AA">
        <w:rPr>
          <w:rFonts w:ascii="Traditional Arabic" w:hAnsi="Traditional Arabic" w:cs="Traditional Arabic" w:hint="cs"/>
          <w:sz w:val="32"/>
          <w:szCs w:val="32"/>
          <w:rtl/>
        </w:rPr>
        <w:t xml:space="preserve"> المعلومات المالية </w:t>
      </w:r>
      <w:r w:rsidR="00D902CC" w:rsidRPr="00E858AA">
        <w:rPr>
          <w:rFonts w:ascii="Traditional Arabic" w:hAnsi="Traditional Arabic" w:cs="Traditional Arabic" w:hint="cs"/>
          <w:sz w:val="32"/>
          <w:szCs w:val="32"/>
          <w:rtl/>
        </w:rPr>
        <w:t xml:space="preserve">تتطلب نوعا من السرية و لا يمكن </w:t>
      </w:r>
      <w:r w:rsidR="00DD2AB4" w:rsidRPr="00E858AA">
        <w:rPr>
          <w:rFonts w:ascii="Traditional Arabic" w:hAnsi="Traditional Arabic" w:cs="Traditional Arabic" w:hint="cs"/>
          <w:sz w:val="32"/>
          <w:szCs w:val="32"/>
          <w:rtl/>
        </w:rPr>
        <w:t>مقاسمتاها</w:t>
      </w:r>
      <w:r w:rsidR="00D902CC" w:rsidRPr="00E858AA">
        <w:rPr>
          <w:rFonts w:ascii="Traditional Arabic" w:hAnsi="Traditional Arabic" w:cs="Traditional Arabic" w:hint="cs"/>
          <w:sz w:val="32"/>
          <w:szCs w:val="32"/>
          <w:rtl/>
        </w:rPr>
        <w:t xml:space="preserve"> مع كامل العمال </w:t>
      </w:r>
      <w:r w:rsidR="002A16A6" w:rsidRPr="00E858AA">
        <w:rPr>
          <w:rFonts w:ascii="Traditional Arabic" w:hAnsi="Traditional Arabic" w:cs="Traditional Arabic" w:hint="cs"/>
          <w:sz w:val="32"/>
          <w:szCs w:val="32"/>
          <w:rtl/>
        </w:rPr>
        <w:t>إلى</w:t>
      </w:r>
      <w:r w:rsidR="00D902CC" w:rsidRPr="00E858AA">
        <w:rPr>
          <w:rFonts w:ascii="Traditional Arabic" w:hAnsi="Traditional Arabic" w:cs="Traditional Arabic" w:hint="cs"/>
          <w:sz w:val="32"/>
          <w:szCs w:val="32"/>
          <w:rtl/>
        </w:rPr>
        <w:t xml:space="preserve"> بشكل عام</w:t>
      </w:r>
    </w:p>
    <w:p w:rsidR="00DD2AB4" w:rsidRDefault="00DF56A9" w:rsidP="00DD2AB4">
      <w:pPr>
        <w:bidi/>
        <w:jc w:val="both"/>
        <w:rPr>
          <w:rFonts w:ascii="Traditional Arabic" w:hAnsi="Traditional Arabic" w:cs="Traditional Arabic"/>
          <w:b/>
          <w:bCs/>
          <w:sz w:val="32"/>
          <w:szCs w:val="32"/>
          <w:rtl/>
          <w:lang w:bidi="ar-DZ"/>
        </w:rPr>
      </w:pPr>
      <w:r w:rsidRPr="00FF0140">
        <w:rPr>
          <w:rFonts w:ascii="Traditional Arabic" w:hAnsi="Traditional Arabic" w:cs="Traditional Arabic" w:hint="cs"/>
          <w:b/>
          <w:bCs/>
          <w:sz w:val="32"/>
          <w:szCs w:val="32"/>
          <w:rtl/>
          <w:lang w:bidi="ar-DZ"/>
        </w:rPr>
        <w:lastRenderedPageBreak/>
        <w:t xml:space="preserve">بصفة عامة فإن المتوسط الحسابي لجميع الأبعاد أي مستوى </w:t>
      </w:r>
      <w:r>
        <w:rPr>
          <w:rFonts w:ascii="Traditional Arabic" w:hAnsi="Traditional Arabic" w:cs="Traditional Arabic" w:hint="cs"/>
          <w:b/>
          <w:bCs/>
          <w:sz w:val="32"/>
          <w:szCs w:val="32"/>
          <w:rtl/>
          <w:lang w:bidi="ar-DZ"/>
        </w:rPr>
        <w:t>الأداء</w:t>
      </w:r>
      <w:r w:rsidRPr="00FF0140">
        <w:rPr>
          <w:rFonts w:ascii="Traditional Arabic" w:hAnsi="Traditional Arabic" w:cs="Traditional Arabic" w:hint="cs"/>
          <w:b/>
          <w:bCs/>
          <w:sz w:val="32"/>
          <w:szCs w:val="32"/>
          <w:rtl/>
          <w:lang w:bidi="ar-DZ"/>
        </w:rPr>
        <w:t xml:space="preserve"> بشكل عام بلغ (</w:t>
      </w:r>
      <w:r w:rsidR="0065746A">
        <w:rPr>
          <w:rFonts w:ascii="Traditional Arabic" w:hAnsi="Traditional Arabic" w:cs="Traditional Arabic" w:hint="cs"/>
          <w:b/>
          <w:bCs/>
          <w:sz w:val="32"/>
          <w:szCs w:val="32"/>
          <w:rtl/>
          <w:lang w:bidi="ar-DZ"/>
        </w:rPr>
        <w:t>3.54</w:t>
      </w:r>
      <w:r w:rsidRPr="00FF0140">
        <w:rPr>
          <w:rFonts w:ascii="Traditional Arabic" w:hAnsi="Traditional Arabic" w:cs="Traditional Arabic" w:hint="cs"/>
          <w:b/>
          <w:bCs/>
          <w:sz w:val="32"/>
          <w:szCs w:val="32"/>
          <w:rtl/>
          <w:lang w:bidi="ar-DZ"/>
        </w:rPr>
        <w:t>) بانحراف معياري (0.</w:t>
      </w:r>
      <w:r w:rsidR="0065746A">
        <w:rPr>
          <w:rFonts w:ascii="Traditional Arabic" w:hAnsi="Traditional Arabic" w:cs="Traditional Arabic" w:hint="cs"/>
          <w:b/>
          <w:bCs/>
          <w:sz w:val="32"/>
          <w:szCs w:val="32"/>
          <w:rtl/>
          <w:lang w:bidi="ar-DZ"/>
        </w:rPr>
        <w:t>556</w:t>
      </w:r>
      <w:r w:rsidRPr="00FF0140">
        <w:rPr>
          <w:rFonts w:ascii="Traditional Arabic" w:hAnsi="Traditional Arabic" w:cs="Traditional Arabic" w:hint="cs"/>
          <w:b/>
          <w:bCs/>
          <w:sz w:val="32"/>
          <w:szCs w:val="32"/>
          <w:rtl/>
          <w:lang w:bidi="ar-DZ"/>
        </w:rPr>
        <w:t>) و</w:t>
      </w:r>
      <w:r w:rsidR="00AF5BDD">
        <w:rPr>
          <w:rFonts w:ascii="Traditional Arabic" w:hAnsi="Traditional Arabic" w:cs="Traditional Arabic" w:hint="cs"/>
          <w:b/>
          <w:bCs/>
          <w:sz w:val="32"/>
          <w:szCs w:val="32"/>
          <w:rtl/>
          <w:lang w:bidi="ar-DZ"/>
        </w:rPr>
        <w:t xml:space="preserve"> </w:t>
      </w:r>
      <w:r w:rsidRPr="00FF0140">
        <w:rPr>
          <w:rFonts w:ascii="Traditional Arabic" w:hAnsi="Traditional Arabic" w:cs="Traditional Arabic" w:hint="cs"/>
          <w:b/>
          <w:bCs/>
          <w:sz w:val="32"/>
          <w:szCs w:val="32"/>
          <w:rtl/>
          <w:lang w:bidi="ar-DZ"/>
        </w:rPr>
        <w:t>وفقا</w:t>
      </w:r>
      <w:r w:rsidR="00CA0F3A">
        <w:rPr>
          <w:rFonts w:ascii="Traditional Arabic" w:hAnsi="Traditional Arabic" w:cs="Traditional Arabic" w:hint="cs"/>
          <w:b/>
          <w:bCs/>
          <w:sz w:val="32"/>
          <w:szCs w:val="32"/>
          <w:rtl/>
          <w:lang w:bidi="ar-DZ"/>
        </w:rPr>
        <w:t xml:space="preserve"> </w:t>
      </w:r>
      <w:r w:rsidRPr="00FF0140">
        <w:rPr>
          <w:rFonts w:ascii="Traditional Arabic" w:hAnsi="Traditional Arabic" w:cs="Traditional Arabic" w:hint="cs"/>
          <w:b/>
          <w:bCs/>
          <w:sz w:val="32"/>
          <w:szCs w:val="32"/>
          <w:rtl/>
          <w:lang w:bidi="ar-DZ"/>
        </w:rPr>
        <w:t>لمقياس</w:t>
      </w:r>
      <w:r w:rsidR="00CA0F3A">
        <w:rPr>
          <w:rFonts w:ascii="Traditional Arabic" w:hAnsi="Traditional Arabic" w:cs="Traditional Arabic" w:hint="cs"/>
          <w:b/>
          <w:bCs/>
          <w:sz w:val="32"/>
          <w:szCs w:val="32"/>
          <w:rtl/>
          <w:lang w:bidi="ar-DZ"/>
        </w:rPr>
        <w:t xml:space="preserve"> </w:t>
      </w:r>
      <w:r w:rsidRPr="00FF0140">
        <w:rPr>
          <w:rFonts w:ascii="Traditional Arabic" w:hAnsi="Traditional Arabic" w:cs="Traditional Arabic" w:hint="cs"/>
          <w:b/>
          <w:bCs/>
          <w:sz w:val="32"/>
          <w:szCs w:val="32"/>
          <w:rtl/>
          <w:lang w:bidi="ar-DZ"/>
        </w:rPr>
        <w:t>الدراسة</w:t>
      </w:r>
      <w:r w:rsidR="00CA0F3A">
        <w:rPr>
          <w:rFonts w:ascii="Traditional Arabic" w:hAnsi="Traditional Arabic" w:cs="Traditional Arabic" w:hint="cs"/>
          <w:b/>
          <w:bCs/>
          <w:sz w:val="32"/>
          <w:szCs w:val="32"/>
          <w:rtl/>
          <w:lang w:bidi="ar-DZ"/>
        </w:rPr>
        <w:t xml:space="preserve"> </w:t>
      </w:r>
      <w:r w:rsidRPr="00FF0140">
        <w:rPr>
          <w:rFonts w:ascii="Traditional Arabic" w:hAnsi="Traditional Arabic" w:cs="Traditional Arabic" w:hint="cs"/>
          <w:b/>
          <w:bCs/>
          <w:sz w:val="32"/>
          <w:szCs w:val="32"/>
          <w:rtl/>
          <w:lang w:bidi="ar-DZ"/>
        </w:rPr>
        <w:t>فإن</w:t>
      </w:r>
      <w:r w:rsidR="00CA0F3A">
        <w:rPr>
          <w:rFonts w:ascii="Traditional Arabic" w:hAnsi="Traditional Arabic" w:cs="Traditional Arabic" w:hint="cs"/>
          <w:b/>
          <w:bCs/>
          <w:sz w:val="32"/>
          <w:szCs w:val="32"/>
          <w:rtl/>
          <w:lang w:bidi="ar-DZ"/>
        </w:rPr>
        <w:t xml:space="preserve"> </w:t>
      </w:r>
      <w:r w:rsidRPr="00FF0140">
        <w:rPr>
          <w:rFonts w:ascii="Traditional Arabic" w:hAnsi="Traditional Arabic" w:cs="Traditional Arabic" w:hint="cs"/>
          <w:b/>
          <w:bCs/>
          <w:sz w:val="32"/>
          <w:szCs w:val="32"/>
          <w:rtl/>
          <w:lang w:bidi="ar-DZ"/>
        </w:rPr>
        <w:t>هذا</w:t>
      </w:r>
      <w:r w:rsidR="00CA0F3A">
        <w:rPr>
          <w:rFonts w:ascii="Traditional Arabic" w:hAnsi="Traditional Arabic" w:cs="Traditional Arabic" w:hint="cs"/>
          <w:b/>
          <w:bCs/>
          <w:sz w:val="32"/>
          <w:szCs w:val="32"/>
          <w:rtl/>
          <w:lang w:bidi="ar-DZ"/>
        </w:rPr>
        <w:t xml:space="preserve"> </w:t>
      </w:r>
      <w:r w:rsidRPr="00FF0140">
        <w:rPr>
          <w:rFonts w:ascii="Traditional Arabic" w:hAnsi="Traditional Arabic" w:cs="Traditional Arabic" w:hint="cs"/>
          <w:b/>
          <w:bCs/>
          <w:sz w:val="32"/>
          <w:szCs w:val="32"/>
          <w:rtl/>
          <w:lang w:bidi="ar-DZ"/>
        </w:rPr>
        <w:t>البعد</w:t>
      </w:r>
      <w:r w:rsidR="00CA0F3A">
        <w:rPr>
          <w:rFonts w:ascii="Traditional Arabic" w:hAnsi="Traditional Arabic" w:cs="Traditional Arabic" w:hint="cs"/>
          <w:b/>
          <w:bCs/>
          <w:sz w:val="32"/>
          <w:szCs w:val="32"/>
          <w:rtl/>
          <w:lang w:bidi="ar-DZ"/>
        </w:rPr>
        <w:t xml:space="preserve"> </w:t>
      </w:r>
      <w:r w:rsidRPr="00FF0140">
        <w:rPr>
          <w:rFonts w:ascii="Traditional Arabic" w:hAnsi="Traditional Arabic" w:cs="Traditional Arabic" w:hint="cs"/>
          <w:b/>
          <w:bCs/>
          <w:sz w:val="32"/>
          <w:szCs w:val="32"/>
          <w:rtl/>
          <w:lang w:bidi="ar-DZ"/>
        </w:rPr>
        <w:t>يشير</w:t>
      </w:r>
      <w:r w:rsidR="00CA0F3A">
        <w:rPr>
          <w:rFonts w:ascii="Traditional Arabic" w:hAnsi="Traditional Arabic" w:cs="Traditional Arabic" w:hint="cs"/>
          <w:b/>
          <w:bCs/>
          <w:sz w:val="32"/>
          <w:szCs w:val="32"/>
          <w:rtl/>
          <w:lang w:bidi="ar-DZ"/>
        </w:rPr>
        <w:t xml:space="preserve"> </w:t>
      </w:r>
      <w:r w:rsidRPr="00FF0140">
        <w:rPr>
          <w:rFonts w:ascii="Traditional Arabic" w:hAnsi="Traditional Arabic" w:cs="Traditional Arabic" w:hint="cs"/>
          <w:b/>
          <w:bCs/>
          <w:sz w:val="32"/>
          <w:szCs w:val="32"/>
          <w:rtl/>
          <w:lang w:bidi="ar-DZ"/>
        </w:rPr>
        <w:t>إلى</w:t>
      </w:r>
      <w:r w:rsidR="00CA0F3A">
        <w:rPr>
          <w:rFonts w:ascii="Traditional Arabic" w:hAnsi="Traditional Arabic" w:cs="Traditional Arabic" w:hint="cs"/>
          <w:b/>
          <w:bCs/>
          <w:sz w:val="32"/>
          <w:szCs w:val="32"/>
          <w:rtl/>
          <w:lang w:bidi="ar-DZ"/>
        </w:rPr>
        <w:t xml:space="preserve"> </w:t>
      </w:r>
      <w:r w:rsidRPr="00FF0140">
        <w:rPr>
          <w:rFonts w:ascii="Traditional Arabic" w:hAnsi="Traditional Arabic" w:cs="Traditional Arabic" w:hint="cs"/>
          <w:b/>
          <w:bCs/>
          <w:sz w:val="32"/>
          <w:szCs w:val="32"/>
          <w:rtl/>
          <w:lang w:bidi="ar-DZ"/>
        </w:rPr>
        <w:t>مستوى</w:t>
      </w:r>
      <w:r w:rsidR="00CA0F3A">
        <w:rPr>
          <w:rFonts w:ascii="Traditional Arabic" w:hAnsi="Traditional Arabic" w:cs="Traditional Arabic" w:hint="cs"/>
          <w:b/>
          <w:bCs/>
          <w:sz w:val="32"/>
          <w:szCs w:val="32"/>
          <w:rtl/>
          <w:lang w:bidi="ar-DZ"/>
        </w:rPr>
        <w:t xml:space="preserve"> </w:t>
      </w:r>
      <w:r w:rsidRPr="00FF0140">
        <w:rPr>
          <w:rFonts w:ascii="Traditional Arabic" w:hAnsi="Traditional Arabic" w:cs="Traditional Arabic" w:hint="cs"/>
          <w:b/>
          <w:bCs/>
          <w:sz w:val="32"/>
          <w:szCs w:val="32"/>
          <w:rtl/>
          <w:lang w:bidi="ar-DZ"/>
        </w:rPr>
        <w:t>قبول</w:t>
      </w:r>
      <w:r w:rsidRPr="00FF0140">
        <w:rPr>
          <w:rFonts w:ascii="Traditional Arabic" w:hAnsi="Traditional Arabic" w:cs="Traditional Arabic"/>
          <w:b/>
          <w:bCs/>
          <w:sz w:val="32"/>
          <w:szCs w:val="32"/>
          <w:rtl/>
          <w:lang w:bidi="ar-DZ"/>
        </w:rPr>
        <w:t xml:space="preserve"> "</w:t>
      </w:r>
      <w:r w:rsidR="0065746A">
        <w:rPr>
          <w:rFonts w:ascii="Traditional Arabic" w:hAnsi="Traditional Arabic" w:cs="Traditional Arabic" w:hint="cs"/>
          <w:b/>
          <w:bCs/>
          <w:sz w:val="32"/>
          <w:szCs w:val="32"/>
          <w:rtl/>
          <w:lang w:bidi="ar-DZ"/>
        </w:rPr>
        <w:t>مرتفع</w:t>
      </w:r>
      <w:r w:rsidRPr="00FF0140">
        <w:rPr>
          <w:rFonts w:ascii="Traditional Arabic" w:hAnsi="Traditional Arabic" w:cs="Traditional Arabic"/>
          <w:b/>
          <w:bCs/>
          <w:sz w:val="32"/>
          <w:szCs w:val="32"/>
          <w:rtl/>
          <w:lang w:bidi="ar-DZ"/>
        </w:rPr>
        <w:t>"</w:t>
      </w:r>
      <w:r>
        <w:rPr>
          <w:rFonts w:ascii="Traditional Arabic" w:hAnsi="Traditional Arabic" w:cs="Traditional Arabic" w:hint="cs"/>
          <w:b/>
          <w:bCs/>
          <w:sz w:val="32"/>
          <w:szCs w:val="32"/>
          <w:rtl/>
          <w:lang w:bidi="ar-DZ"/>
        </w:rPr>
        <w:t xml:space="preserve">. </w:t>
      </w:r>
    </w:p>
    <w:p w:rsidR="00152E38" w:rsidRPr="003C08C1" w:rsidRDefault="00DF56A9" w:rsidP="003C08C1">
      <w:pPr>
        <w:bidi/>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 ي</w:t>
      </w:r>
      <w:r w:rsidR="0065746A">
        <w:rPr>
          <w:rFonts w:ascii="Traditional Arabic" w:hAnsi="Traditional Arabic" w:cs="Traditional Arabic" w:hint="cs"/>
          <w:b/>
          <w:bCs/>
          <w:sz w:val="32"/>
          <w:szCs w:val="32"/>
          <w:rtl/>
          <w:lang w:bidi="ar-DZ"/>
        </w:rPr>
        <w:t>مكن القول بأن للمؤسسة أداء جيد</w:t>
      </w:r>
      <w:r>
        <w:rPr>
          <w:rFonts w:ascii="Traditional Arabic" w:hAnsi="Traditional Arabic" w:cs="Traditional Arabic" w:hint="cs"/>
          <w:b/>
          <w:bCs/>
          <w:sz w:val="32"/>
          <w:szCs w:val="32"/>
          <w:rtl/>
          <w:lang w:bidi="ar-DZ"/>
        </w:rPr>
        <w:t xml:space="preserve"> وذلك نتيجة</w:t>
      </w:r>
      <w:r w:rsidR="006D4EDB">
        <w:rPr>
          <w:rFonts w:ascii="Traditional Arabic" w:hAnsi="Traditional Arabic" w:cs="Traditional Arabic" w:hint="cs"/>
          <w:b/>
          <w:bCs/>
          <w:sz w:val="32"/>
          <w:szCs w:val="32"/>
          <w:rtl/>
          <w:lang w:bidi="ar-DZ"/>
        </w:rPr>
        <w:t xml:space="preserve"> تحكمها الجيد في الجانب </w:t>
      </w:r>
      <w:r w:rsidR="006E1F8E">
        <w:rPr>
          <w:rFonts w:ascii="Traditional Arabic" w:hAnsi="Traditional Arabic" w:cs="Traditional Arabic" w:hint="cs"/>
          <w:b/>
          <w:bCs/>
          <w:sz w:val="32"/>
          <w:szCs w:val="32"/>
          <w:rtl/>
          <w:lang w:bidi="ar-DZ"/>
        </w:rPr>
        <w:t>المالي،وكذا اهتمامها</w:t>
      </w:r>
      <w:r w:rsidR="006D4EDB">
        <w:rPr>
          <w:rFonts w:ascii="Traditional Arabic" w:hAnsi="Traditional Arabic" w:cs="Traditional Arabic" w:hint="cs"/>
          <w:b/>
          <w:bCs/>
          <w:sz w:val="32"/>
          <w:szCs w:val="32"/>
          <w:rtl/>
          <w:lang w:bidi="ar-DZ"/>
        </w:rPr>
        <w:t xml:space="preserve"> كما ينبغي بعملائها</w:t>
      </w:r>
      <w:r w:rsidR="002A4757">
        <w:rPr>
          <w:rFonts w:ascii="Traditional Arabic" w:hAnsi="Traditional Arabic" w:cs="Traditional Arabic" w:hint="cs"/>
          <w:b/>
          <w:bCs/>
          <w:sz w:val="32"/>
          <w:szCs w:val="32"/>
          <w:rtl/>
          <w:lang w:bidi="ar-DZ"/>
        </w:rPr>
        <w:t xml:space="preserve"> الذي هو مصدر </w:t>
      </w:r>
      <w:r w:rsidR="006E1F8E">
        <w:rPr>
          <w:rFonts w:ascii="Traditional Arabic" w:hAnsi="Traditional Arabic" w:cs="Traditional Arabic" w:hint="cs"/>
          <w:b/>
          <w:bCs/>
          <w:sz w:val="32"/>
          <w:szCs w:val="32"/>
          <w:rtl/>
          <w:lang w:bidi="ar-DZ"/>
        </w:rPr>
        <w:t>الدخل، إضافة</w:t>
      </w:r>
      <w:r w:rsidR="002A4757">
        <w:rPr>
          <w:rFonts w:ascii="Traditional Arabic" w:hAnsi="Traditional Arabic" w:cs="Traditional Arabic" w:hint="cs"/>
          <w:b/>
          <w:bCs/>
          <w:sz w:val="32"/>
          <w:szCs w:val="32"/>
          <w:rtl/>
          <w:lang w:bidi="ar-DZ"/>
        </w:rPr>
        <w:t xml:space="preserve"> إلى حسن التنفيذ لمختلف العمليات المتعلقة </w:t>
      </w:r>
      <w:r w:rsidR="006E1F8E">
        <w:rPr>
          <w:rFonts w:ascii="Traditional Arabic" w:hAnsi="Traditional Arabic" w:cs="Traditional Arabic" w:hint="cs"/>
          <w:b/>
          <w:bCs/>
          <w:sz w:val="32"/>
          <w:szCs w:val="32"/>
          <w:rtl/>
          <w:lang w:bidi="ar-DZ"/>
        </w:rPr>
        <w:t>بنشاطها، ثم</w:t>
      </w:r>
      <w:r w:rsidR="002A4757">
        <w:rPr>
          <w:rFonts w:ascii="Traditional Arabic" w:hAnsi="Traditional Arabic" w:cs="Traditional Arabic" w:hint="cs"/>
          <w:b/>
          <w:bCs/>
          <w:sz w:val="32"/>
          <w:szCs w:val="32"/>
          <w:rtl/>
          <w:lang w:bidi="ar-DZ"/>
        </w:rPr>
        <w:t xml:space="preserve"> استثمارها في المورد البشري بشكل جيد الذي يعتبر </w:t>
      </w:r>
      <w:r w:rsidR="00AF5BDD">
        <w:rPr>
          <w:rFonts w:ascii="Traditional Arabic" w:hAnsi="Traditional Arabic" w:cs="Traditional Arabic" w:hint="cs"/>
          <w:b/>
          <w:bCs/>
          <w:sz w:val="32"/>
          <w:szCs w:val="32"/>
          <w:rtl/>
          <w:lang w:bidi="ar-DZ"/>
        </w:rPr>
        <w:t>الأساس</w:t>
      </w:r>
      <w:r w:rsidR="002A4757">
        <w:rPr>
          <w:rFonts w:ascii="Traditional Arabic" w:hAnsi="Traditional Arabic" w:cs="Traditional Arabic" w:hint="cs"/>
          <w:b/>
          <w:bCs/>
          <w:sz w:val="32"/>
          <w:szCs w:val="32"/>
          <w:rtl/>
          <w:lang w:bidi="ar-DZ"/>
        </w:rPr>
        <w:t xml:space="preserve">. </w:t>
      </w:r>
    </w:p>
    <w:p w:rsidR="00C51AE1" w:rsidRPr="006A2EBF" w:rsidRDefault="003D677F" w:rsidP="00DE1471">
      <w:pPr>
        <w:bidi/>
        <w:rPr>
          <w:rFonts w:ascii="Traditional Arabic" w:hAnsi="Traditional Arabic" w:cs="Traditional Arabic"/>
          <w:b/>
          <w:bCs/>
          <w:sz w:val="36"/>
          <w:szCs w:val="36"/>
          <w:rtl/>
          <w:lang w:bidi="ar-DZ"/>
        </w:rPr>
      </w:pPr>
      <w:r w:rsidRPr="006A2EBF">
        <w:rPr>
          <w:rFonts w:ascii="Traditional Arabic" w:hAnsi="Traditional Arabic" w:cs="Traditional Arabic" w:hint="cs"/>
          <w:b/>
          <w:bCs/>
          <w:sz w:val="36"/>
          <w:szCs w:val="36"/>
          <w:rtl/>
          <w:lang w:bidi="ar-DZ"/>
        </w:rPr>
        <w:t xml:space="preserve">المبحث </w:t>
      </w:r>
      <w:r w:rsidR="00AF5BDD" w:rsidRPr="006A2EBF">
        <w:rPr>
          <w:rFonts w:ascii="Traditional Arabic" w:hAnsi="Traditional Arabic" w:cs="Traditional Arabic" w:hint="cs"/>
          <w:b/>
          <w:bCs/>
          <w:sz w:val="36"/>
          <w:szCs w:val="36"/>
          <w:rtl/>
          <w:lang w:bidi="ar-DZ"/>
        </w:rPr>
        <w:t>الثالث:</w:t>
      </w:r>
      <w:r w:rsidR="006E1F8E" w:rsidRPr="006A2EBF">
        <w:rPr>
          <w:rFonts w:ascii="Traditional Arabic" w:hAnsi="Traditional Arabic" w:cs="Traditional Arabic" w:hint="cs"/>
          <w:b/>
          <w:bCs/>
          <w:sz w:val="36"/>
          <w:szCs w:val="36"/>
          <w:rtl/>
          <w:lang w:bidi="ar-DZ"/>
        </w:rPr>
        <w:t>اختبار</w:t>
      </w:r>
      <w:r w:rsidR="00983CAC" w:rsidRPr="006A2EBF">
        <w:rPr>
          <w:rFonts w:ascii="Traditional Arabic" w:hAnsi="Traditional Arabic" w:cs="Traditional Arabic" w:hint="cs"/>
          <w:b/>
          <w:bCs/>
          <w:sz w:val="36"/>
          <w:szCs w:val="36"/>
          <w:rtl/>
          <w:lang w:bidi="ar-DZ"/>
        </w:rPr>
        <w:t xml:space="preserve"> الفرضيات</w:t>
      </w:r>
    </w:p>
    <w:p w:rsidR="00983CAC" w:rsidRPr="00761228" w:rsidRDefault="00983CAC" w:rsidP="00761228">
      <w:pPr>
        <w:bidi/>
        <w:rPr>
          <w:rFonts w:ascii="Traditional Arabic" w:hAnsi="Traditional Arabic" w:cs="Traditional Arabic"/>
          <w:sz w:val="28"/>
          <w:szCs w:val="28"/>
          <w:rtl/>
        </w:rPr>
      </w:pPr>
      <w:r w:rsidRPr="00CA0F3A">
        <w:rPr>
          <w:rFonts w:ascii="Traditional Arabic" w:hAnsi="Traditional Arabic" w:cs="Traditional Arabic" w:hint="cs"/>
          <w:sz w:val="32"/>
          <w:szCs w:val="32"/>
          <w:rtl/>
        </w:rPr>
        <w:t xml:space="preserve">من أجل اختبار الفرضيات قمنا باستخدام الانحدار البسيط لاختبار الفرضية الأولى والفرضيات الفرعية لها </w:t>
      </w:r>
    </w:p>
    <w:p w:rsidR="00983CAC" w:rsidRDefault="003D677F" w:rsidP="00983CAC">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المطلب </w:t>
      </w:r>
      <w:r w:rsidR="00AF5BDD">
        <w:rPr>
          <w:rFonts w:ascii="Traditional Arabic" w:hAnsi="Traditional Arabic" w:cs="Traditional Arabic" w:hint="cs"/>
          <w:b/>
          <w:bCs/>
          <w:sz w:val="32"/>
          <w:szCs w:val="32"/>
          <w:rtl/>
          <w:lang w:bidi="ar-DZ"/>
        </w:rPr>
        <w:t>الأول</w:t>
      </w:r>
      <w:r>
        <w:rPr>
          <w:rFonts w:ascii="Traditional Arabic" w:hAnsi="Traditional Arabic" w:cs="Traditional Arabic" w:hint="cs"/>
          <w:b/>
          <w:bCs/>
          <w:sz w:val="32"/>
          <w:szCs w:val="32"/>
          <w:rtl/>
          <w:lang w:bidi="ar-DZ"/>
        </w:rPr>
        <w:t>:</w:t>
      </w:r>
      <w:r w:rsidR="00DE1471">
        <w:rPr>
          <w:rFonts w:ascii="Traditional Arabic" w:hAnsi="Traditional Arabic" w:cs="Traditional Arabic" w:hint="cs"/>
          <w:b/>
          <w:bCs/>
          <w:sz w:val="32"/>
          <w:szCs w:val="32"/>
          <w:rtl/>
          <w:lang w:bidi="ar-DZ"/>
        </w:rPr>
        <w:t xml:space="preserve"> </w:t>
      </w:r>
      <w:r w:rsidR="00983CAC">
        <w:rPr>
          <w:rFonts w:ascii="Traditional Arabic" w:hAnsi="Traditional Arabic" w:cs="Traditional Arabic" w:hint="cs"/>
          <w:b/>
          <w:bCs/>
          <w:sz w:val="32"/>
          <w:szCs w:val="32"/>
          <w:rtl/>
          <w:lang w:bidi="ar-DZ"/>
        </w:rPr>
        <w:t xml:space="preserve">التأكد من صلاحية النموذج لاختبار الفرضية الرئيسية </w:t>
      </w:r>
      <w:r w:rsidR="006E1F8E">
        <w:rPr>
          <w:rFonts w:ascii="Traditional Arabic" w:hAnsi="Traditional Arabic" w:cs="Traditional Arabic" w:hint="cs"/>
          <w:b/>
          <w:bCs/>
          <w:sz w:val="32"/>
          <w:szCs w:val="32"/>
          <w:rtl/>
          <w:lang w:bidi="ar-DZ"/>
        </w:rPr>
        <w:t>الأولى:</w:t>
      </w:r>
    </w:p>
    <w:p w:rsidR="007B21B8" w:rsidRDefault="007B21B8" w:rsidP="00761228">
      <w:pPr>
        <w:bidi/>
        <w:rPr>
          <w:rFonts w:ascii="Traditional Arabic" w:hAnsi="Traditional Arabic" w:cs="Traditional Arabic"/>
          <w:sz w:val="32"/>
          <w:szCs w:val="32"/>
          <w:rtl/>
        </w:rPr>
      </w:pPr>
      <w:r w:rsidRPr="00CA0F3A">
        <w:rPr>
          <w:rFonts w:ascii="Traditional Arabic" w:hAnsi="Traditional Arabic" w:cs="Traditional Arabic" w:hint="cs"/>
          <w:sz w:val="32"/>
          <w:szCs w:val="32"/>
          <w:rtl/>
        </w:rPr>
        <w:t xml:space="preserve">من أجل التأكد من صلاحية النموذج لاختبار هذه الفرضية تم استخدام تحليل التباين </w:t>
      </w:r>
      <w:r w:rsidR="00DD2AB4" w:rsidRPr="00CA0F3A">
        <w:rPr>
          <w:rFonts w:ascii="Traditional Arabic" w:hAnsi="Traditional Arabic" w:cs="Traditional Arabic" w:hint="cs"/>
          <w:sz w:val="32"/>
          <w:szCs w:val="32"/>
          <w:rtl/>
        </w:rPr>
        <w:t xml:space="preserve">للانحدار البسيط </w:t>
      </w:r>
      <w:r w:rsidRPr="00CA0F3A">
        <w:rPr>
          <w:rFonts w:ascii="Traditional Arabic" w:hAnsi="Traditional Arabic" w:cs="Traditional Arabic"/>
          <w:sz w:val="32"/>
          <w:szCs w:val="32"/>
        </w:rPr>
        <w:t>Analysis</w:t>
      </w:r>
      <w:r w:rsidR="0014762E" w:rsidRPr="00CA0F3A">
        <w:rPr>
          <w:rFonts w:ascii="Traditional Arabic" w:hAnsi="Traditional Arabic" w:cs="Traditional Arabic"/>
          <w:sz w:val="32"/>
          <w:szCs w:val="32"/>
        </w:rPr>
        <w:t xml:space="preserve">of </w:t>
      </w:r>
      <w:r w:rsidR="00974994" w:rsidRPr="00CA0F3A">
        <w:rPr>
          <w:rFonts w:ascii="Traditional Arabic" w:hAnsi="Traditional Arabic" w:cs="Traditional Arabic"/>
          <w:sz w:val="32"/>
          <w:szCs w:val="32"/>
        </w:rPr>
        <w:t>variance simpl</w:t>
      </w:r>
      <w:r w:rsidRPr="00CA0F3A">
        <w:rPr>
          <w:rFonts w:ascii="Traditional Arabic" w:hAnsi="Traditional Arabic" w:cs="Traditional Arabic" w:hint="cs"/>
          <w:sz w:val="32"/>
          <w:szCs w:val="32"/>
          <w:rtl/>
        </w:rPr>
        <w:t>والنتائج موضحة في الجدول الآتي:</w:t>
      </w:r>
    </w:p>
    <w:p w:rsidR="00CA0F3A" w:rsidRPr="00761228" w:rsidRDefault="00CA0F3A" w:rsidP="00CA0F3A">
      <w:pPr>
        <w:bidi/>
        <w:rPr>
          <w:rFonts w:ascii="Traditional Arabic" w:hAnsi="Traditional Arabic" w:cs="Traditional Arabic"/>
          <w:sz w:val="28"/>
          <w:szCs w:val="28"/>
          <w:rtl/>
        </w:rPr>
      </w:pPr>
    </w:p>
    <w:p w:rsidR="007B21B8" w:rsidRDefault="00391CAB" w:rsidP="001D3024">
      <w:pPr>
        <w:bidi/>
        <w:jc w:val="center"/>
        <w:rPr>
          <w:rFonts w:ascii="Traditional Arabic" w:hAnsi="Traditional Arabic" w:cs="Traditional Arabic"/>
          <w:b/>
          <w:bCs/>
          <w:sz w:val="32"/>
          <w:szCs w:val="32"/>
          <w:rtl/>
          <w:lang w:bidi="ar-DZ"/>
        </w:rPr>
      </w:pPr>
      <w:r w:rsidRPr="00391CAB">
        <w:rPr>
          <w:rFonts w:ascii="Traditional Arabic" w:hAnsi="Traditional Arabic" w:cs="Traditional Arabic" w:hint="cs"/>
          <w:b/>
          <w:bCs/>
          <w:sz w:val="32"/>
          <w:szCs w:val="32"/>
          <w:rtl/>
          <w:lang w:bidi="ar-DZ"/>
        </w:rPr>
        <w:t>جدول</w:t>
      </w:r>
      <w:r w:rsidR="00CA0F3A">
        <w:rPr>
          <w:rFonts w:ascii="Traditional Arabic" w:hAnsi="Traditional Arabic" w:cs="Traditional Arabic" w:hint="cs"/>
          <w:b/>
          <w:bCs/>
          <w:sz w:val="32"/>
          <w:szCs w:val="32"/>
          <w:rtl/>
          <w:lang w:bidi="ar-DZ"/>
        </w:rPr>
        <w:t xml:space="preserve"> </w:t>
      </w:r>
      <w:r w:rsidRPr="00391CAB">
        <w:rPr>
          <w:rFonts w:ascii="Traditional Arabic" w:hAnsi="Traditional Arabic" w:cs="Traditional Arabic" w:hint="cs"/>
          <w:b/>
          <w:bCs/>
          <w:sz w:val="32"/>
          <w:szCs w:val="32"/>
          <w:rtl/>
          <w:lang w:bidi="ar-DZ"/>
        </w:rPr>
        <w:t>رقم</w:t>
      </w:r>
      <w:r w:rsidR="00C65654">
        <w:rPr>
          <w:rFonts w:ascii="Traditional Arabic" w:hAnsi="Traditional Arabic" w:cs="Traditional Arabic"/>
          <w:b/>
          <w:bCs/>
          <w:sz w:val="32"/>
          <w:szCs w:val="32"/>
          <w:lang w:bidi="ar-DZ"/>
        </w:rPr>
        <w:t>1</w:t>
      </w:r>
      <w:r w:rsidR="001D3024">
        <w:rPr>
          <w:rFonts w:ascii="Traditional Arabic" w:hAnsi="Traditional Arabic" w:cs="Traditional Arabic"/>
          <w:b/>
          <w:bCs/>
          <w:sz w:val="32"/>
          <w:szCs w:val="32"/>
          <w:lang w:bidi="ar-DZ"/>
        </w:rPr>
        <w:t>2</w:t>
      </w:r>
      <w:r w:rsidRPr="00391CAB">
        <w:rPr>
          <w:rFonts w:ascii="Traditional Arabic" w:hAnsi="Traditional Arabic" w:cs="Traditional Arabic"/>
          <w:b/>
          <w:bCs/>
          <w:sz w:val="32"/>
          <w:szCs w:val="32"/>
          <w:rtl/>
          <w:lang w:bidi="ar-DZ"/>
        </w:rPr>
        <w:t>:</w:t>
      </w:r>
      <w:r w:rsidR="00173B00">
        <w:rPr>
          <w:rFonts w:ascii="Traditional Arabic" w:hAnsi="Traditional Arabic" w:cs="Traditional Arabic" w:hint="cs"/>
          <w:b/>
          <w:bCs/>
          <w:sz w:val="32"/>
          <w:szCs w:val="32"/>
          <w:rtl/>
          <w:lang w:bidi="ar-DZ"/>
        </w:rPr>
        <w:t xml:space="preserve"> نتائج</w:t>
      </w:r>
      <w:r w:rsidR="00CA0F3A">
        <w:rPr>
          <w:rFonts w:ascii="Traditional Arabic" w:hAnsi="Traditional Arabic" w:cs="Traditional Arabic" w:hint="cs"/>
          <w:b/>
          <w:bCs/>
          <w:sz w:val="32"/>
          <w:szCs w:val="32"/>
          <w:rtl/>
          <w:lang w:bidi="ar-DZ"/>
        </w:rPr>
        <w:t xml:space="preserve"> </w:t>
      </w:r>
      <w:r w:rsidR="00173B00" w:rsidRPr="00173B00">
        <w:rPr>
          <w:rFonts w:ascii="Traditional Arabic" w:hAnsi="Traditional Arabic" w:cs="Traditional Arabic" w:hint="cs"/>
          <w:b/>
          <w:bCs/>
          <w:sz w:val="32"/>
          <w:szCs w:val="32"/>
          <w:rtl/>
          <w:lang w:bidi="ar-DZ"/>
        </w:rPr>
        <w:t>التباين</w:t>
      </w:r>
      <w:r w:rsidR="00CA0F3A">
        <w:rPr>
          <w:rFonts w:ascii="Traditional Arabic" w:hAnsi="Traditional Arabic" w:cs="Traditional Arabic" w:hint="cs"/>
          <w:b/>
          <w:bCs/>
          <w:sz w:val="32"/>
          <w:szCs w:val="32"/>
          <w:rtl/>
          <w:lang w:bidi="ar-DZ"/>
        </w:rPr>
        <w:t xml:space="preserve"> </w:t>
      </w:r>
      <w:r w:rsidR="00173B00" w:rsidRPr="00173B00">
        <w:rPr>
          <w:rFonts w:ascii="Traditional Arabic" w:hAnsi="Traditional Arabic" w:cs="Traditional Arabic" w:hint="cs"/>
          <w:b/>
          <w:bCs/>
          <w:sz w:val="32"/>
          <w:szCs w:val="32"/>
          <w:rtl/>
          <w:lang w:bidi="ar-DZ"/>
        </w:rPr>
        <w:t>للانحدار</w:t>
      </w:r>
      <w:r w:rsidR="00173B00">
        <w:rPr>
          <w:rFonts w:ascii="Traditional Arabic" w:hAnsi="Traditional Arabic" w:cs="Traditional Arabic" w:hint="cs"/>
          <w:b/>
          <w:bCs/>
          <w:sz w:val="32"/>
          <w:szCs w:val="32"/>
          <w:rtl/>
          <w:lang w:bidi="ar-DZ"/>
        </w:rPr>
        <w:t xml:space="preserve"> ل</w:t>
      </w:r>
      <w:r w:rsidR="00173B00" w:rsidRPr="00173B00">
        <w:rPr>
          <w:rFonts w:ascii="Traditional Arabic" w:hAnsi="Traditional Arabic" w:cs="Traditional Arabic" w:hint="cs"/>
          <w:b/>
          <w:bCs/>
          <w:sz w:val="32"/>
          <w:szCs w:val="32"/>
          <w:rtl/>
          <w:lang w:bidi="ar-DZ"/>
        </w:rPr>
        <w:t>لتأكد</w:t>
      </w:r>
      <w:r w:rsidR="00CA0F3A">
        <w:rPr>
          <w:rFonts w:ascii="Traditional Arabic" w:hAnsi="Traditional Arabic" w:cs="Traditional Arabic" w:hint="cs"/>
          <w:b/>
          <w:bCs/>
          <w:sz w:val="32"/>
          <w:szCs w:val="32"/>
          <w:rtl/>
          <w:lang w:bidi="ar-DZ"/>
        </w:rPr>
        <w:t xml:space="preserve"> </w:t>
      </w:r>
      <w:r w:rsidR="00173B00" w:rsidRPr="00173B00">
        <w:rPr>
          <w:rFonts w:ascii="Traditional Arabic" w:hAnsi="Traditional Arabic" w:cs="Traditional Arabic" w:hint="cs"/>
          <w:b/>
          <w:bCs/>
          <w:sz w:val="32"/>
          <w:szCs w:val="32"/>
          <w:rtl/>
          <w:lang w:bidi="ar-DZ"/>
        </w:rPr>
        <w:t>من</w:t>
      </w:r>
      <w:r w:rsidR="00CA0F3A">
        <w:rPr>
          <w:rFonts w:ascii="Traditional Arabic" w:hAnsi="Traditional Arabic" w:cs="Traditional Arabic" w:hint="cs"/>
          <w:b/>
          <w:bCs/>
          <w:sz w:val="32"/>
          <w:szCs w:val="32"/>
          <w:rtl/>
          <w:lang w:bidi="ar-DZ"/>
        </w:rPr>
        <w:t xml:space="preserve"> </w:t>
      </w:r>
      <w:r w:rsidR="00173B00" w:rsidRPr="00173B00">
        <w:rPr>
          <w:rFonts w:ascii="Traditional Arabic" w:hAnsi="Traditional Arabic" w:cs="Traditional Arabic" w:hint="cs"/>
          <w:b/>
          <w:bCs/>
          <w:sz w:val="32"/>
          <w:szCs w:val="32"/>
          <w:rtl/>
          <w:lang w:bidi="ar-DZ"/>
        </w:rPr>
        <w:t>صلاحية</w:t>
      </w:r>
      <w:r w:rsidR="00CA0F3A">
        <w:rPr>
          <w:rFonts w:ascii="Traditional Arabic" w:hAnsi="Traditional Arabic" w:cs="Traditional Arabic" w:hint="cs"/>
          <w:b/>
          <w:bCs/>
          <w:sz w:val="32"/>
          <w:szCs w:val="32"/>
          <w:rtl/>
          <w:lang w:bidi="ar-DZ"/>
        </w:rPr>
        <w:t xml:space="preserve"> </w:t>
      </w:r>
      <w:r w:rsidR="00173B00" w:rsidRPr="00173B00">
        <w:rPr>
          <w:rFonts w:ascii="Traditional Arabic" w:hAnsi="Traditional Arabic" w:cs="Traditional Arabic" w:hint="cs"/>
          <w:b/>
          <w:bCs/>
          <w:sz w:val="32"/>
          <w:szCs w:val="32"/>
          <w:rtl/>
          <w:lang w:bidi="ar-DZ"/>
        </w:rPr>
        <w:t>النموذج</w:t>
      </w:r>
      <w:r w:rsidR="00CA0F3A">
        <w:rPr>
          <w:rFonts w:ascii="Traditional Arabic" w:hAnsi="Traditional Arabic" w:cs="Traditional Arabic" w:hint="cs"/>
          <w:b/>
          <w:bCs/>
          <w:sz w:val="32"/>
          <w:szCs w:val="32"/>
          <w:rtl/>
          <w:lang w:bidi="ar-DZ"/>
        </w:rPr>
        <w:t xml:space="preserve"> </w:t>
      </w:r>
      <w:r w:rsidR="00173B00" w:rsidRPr="00173B00">
        <w:rPr>
          <w:rFonts w:ascii="Traditional Arabic" w:hAnsi="Traditional Arabic" w:cs="Traditional Arabic" w:hint="cs"/>
          <w:b/>
          <w:bCs/>
          <w:sz w:val="32"/>
          <w:szCs w:val="32"/>
          <w:rtl/>
          <w:lang w:bidi="ar-DZ"/>
        </w:rPr>
        <w:t>لاختبار</w:t>
      </w:r>
      <w:r w:rsidR="00CA0F3A">
        <w:rPr>
          <w:rFonts w:ascii="Traditional Arabic" w:hAnsi="Traditional Arabic" w:cs="Traditional Arabic" w:hint="cs"/>
          <w:b/>
          <w:bCs/>
          <w:sz w:val="32"/>
          <w:szCs w:val="32"/>
          <w:rtl/>
          <w:lang w:bidi="ar-DZ"/>
        </w:rPr>
        <w:t xml:space="preserve"> </w:t>
      </w:r>
      <w:r w:rsidR="00173B00" w:rsidRPr="00173B00">
        <w:rPr>
          <w:rFonts w:ascii="Traditional Arabic" w:hAnsi="Traditional Arabic" w:cs="Traditional Arabic" w:hint="cs"/>
          <w:b/>
          <w:bCs/>
          <w:sz w:val="32"/>
          <w:szCs w:val="32"/>
          <w:rtl/>
          <w:lang w:bidi="ar-DZ"/>
        </w:rPr>
        <w:t>الفرضية</w:t>
      </w:r>
      <w:r w:rsidR="00CA0F3A">
        <w:rPr>
          <w:rFonts w:ascii="Traditional Arabic" w:hAnsi="Traditional Arabic" w:cs="Traditional Arabic" w:hint="cs"/>
          <w:b/>
          <w:bCs/>
          <w:sz w:val="32"/>
          <w:szCs w:val="32"/>
          <w:rtl/>
          <w:lang w:bidi="ar-DZ"/>
        </w:rPr>
        <w:t xml:space="preserve"> </w:t>
      </w:r>
      <w:r w:rsidR="00173B00" w:rsidRPr="00173B00">
        <w:rPr>
          <w:rFonts w:ascii="Traditional Arabic" w:hAnsi="Traditional Arabic" w:cs="Traditional Arabic" w:hint="cs"/>
          <w:b/>
          <w:bCs/>
          <w:sz w:val="32"/>
          <w:szCs w:val="32"/>
          <w:rtl/>
          <w:lang w:bidi="ar-DZ"/>
        </w:rPr>
        <w:t>الرئيسية</w:t>
      </w:r>
      <w:r w:rsidR="00CA0F3A">
        <w:rPr>
          <w:rFonts w:ascii="Traditional Arabic" w:hAnsi="Traditional Arabic" w:cs="Traditional Arabic" w:hint="cs"/>
          <w:b/>
          <w:bCs/>
          <w:sz w:val="32"/>
          <w:szCs w:val="32"/>
          <w:rtl/>
          <w:lang w:bidi="ar-DZ"/>
        </w:rPr>
        <w:t xml:space="preserve"> </w:t>
      </w:r>
      <w:r w:rsidR="00173B00" w:rsidRPr="00173B00">
        <w:rPr>
          <w:rFonts w:ascii="Traditional Arabic" w:hAnsi="Traditional Arabic" w:cs="Traditional Arabic" w:hint="cs"/>
          <w:b/>
          <w:bCs/>
          <w:sz w:val="32"/>
          <w:szCs w:val="32"/>
          <w:rtl/>
          <w:lang w:bidi="ar-DZ"/>
        </w:rPr>
        <w:t>الأولى</w:t>
      </w:r>
    </w:p>
    <w:tbl>
      <w:tblPr>
        <w:tblStyle w:val="Grilledutableau1"/>
        <w:bidiVisual/>
        <w:tblW w:w="0" w:type="auto"/>
        <w:tblLook w:val="04A0" w:firstRow="1" w:lastRow="0" w:firstColumn="1" w:lastColumn="0" w:noHBand="0" w:noVBand="1"/>
      </w:tblPr>
      <w:tblGrid>
        <w:gridCol w:w="1582"/>
        <w:gridCol w:w="1582"/>
        <w:gridCol w:w="1582"/>
        <w:gridCol w:w="1582"/>
        <w:gridCol w:w="1583"/>
        <w:gridCol w:w="1583"/>
      </w:tblGrid>
      <w:tr w:rsidR="00CE020E" w:rsidRPr="00CE020E" w:rsidTr="00CE020E">
        <w:tc>
          <w:tcPr>
            <w:tcW w:w="1582" w:type="dxa"/>
            <w:tcBorders>
              <w:top w:val="double" w:sz="4" w:space="0" w:color="auto"/>
              <w:left w:val="double" w:sz="4" w:space="0" w:color="auto"/>
              <w:bottom w:val="double" w:sz="4" w:space="0" w:color="auto"/>
              <w:right w:val="double" w:sz="4" w:space="0" w:color="auto"/>
            </w:tcBorders>
            <w:shd w:val="clear" w:color="auto" w:fill="BFBFBF"/>
          </w:tcPr>
          <w:p w:rsidR="00CE020E" w:rsidRPr="00CE020E" w:rsidRDefault="00CE020E" w:rsidP="00CE020E">
            <w:pPr>
              <w:bidi/>
              <w:rPr>
                <w:rFonts w:ascii="Traditional Arabic" w:hAnsi="Traditional Arabic" w:cs="Traditional Arabic"/>
                <w:b/>
                <w:bCs/>
                <w:sz w:val="24"/>
                <w:szCs w:val="24"/>
                <w:rtl/>
                <w:lang w:val="en-CA" w:bidi="ar-DZ"/>
              </w:rPr>
            </w:pPr>
            <w:r w:rsidRPr="00CE020E">
              <w:rPr>
                <w:rFonts w:ascii="Traditional Arabic" w:hAnsi="Traditional Arabic" w:cs="Traditional Arabic"/>
                <w:b/>
                <w:bCs/>
                <w:sz w:val="24"/>
                <w:szCs w:val="24"/>
                <w:rtl/>
                <w:lang w:val="en-CA" w:bidi="ar-DZ"/>
              </w:rPr>
              <w:t>مصدر التباين</w:t>
            </w:r>
          </w:p>
        </w:tc>
        <w:tc>
          <w:tcPr>
            <w:tcW w:w="1582" w:type="dxa"/>
            <w:tcBorders>
              <w:top w:val="double" w:sz="4" w:space="0" w:color="auto"/>
              <w:left w:val="double" w:sz="4" w:space="0" w:color="auto"/>
              <w:bottom w:val="double" w:sz="4" w:space="0" w:color="auto"/>
              <w:right w:val="double" w:sz="4" w:space="0" w:color="auto"/>
            </w:tcBorders>
            <w:shd w:val="clear" w:color="auto" w:fill="BFBFBF"/>
          </w:tcPr>
          <w:p w:rsidR="00CE020E" w:rsidRPr="00CE020E" w:rsidRDefault="00CE020E" w:rsidP="00CE020E">
            <w:pPr>
              <w:bidi/>
              <w:rPr>
                <w:rFonts w:ascii="Traditional Arabic" w:hAnsi="Traditional Arabic" w:cs="Traditional Arabic"/>
                <w:sz w:val="24"/>
                <w:szCs w:val="24"/>
                <w:rtl/>
                <w:lang w:val="en-CA" w:bidi="ar-DZ"/>
              </w:rPr>
            </w:pPr>
            <w:r w:rsidRPr="00CE020E">
              <w:rPr>
                <w:rFonts w:ascii="Traditional Arabic" w:hAnsi="Traditional Arabic" w:cs="Traditional Arabic"/>
                <w:b/>
                <w:bCs/>
                <w:sz w:val="24"/>
                <w:szCs w:val="24"/>
                <w:rtl/>
                <w:lang w:bidi="ar-DZ"/>
              </w:rPr>
              <w:t>مجموع المربعات</w:t>
            </w:r>
          </w:p>
        </w:tc>
        <w:tc>
          <w:tcPr>
            <w:tcW w:w="1582" w:type="dxa"/>
            <w:tcBorders>
              <w:top w:val="double" w:sz="4" w:space="0" w:color="auto"/>
              <w:left w:val="double" w:sz="4" w:space="0" w:color="auto"/>
              <w:bottom w:val="double" w:sz="4" w:space="0" w:color="auto"/>
              <w:right w:val="double" w:sz="4" w:space="0" w:color="auto"/>
            </w:tcBorders>
            <w:shd w:val="clear" w:color="auto" w:fill="BFBFBF"/>
            <w:vAlign w:val="center"/>
          </w:tcPr>
          <w:p w:rsidR="00CE020E" w:rsidRPr="00CE020E" w:rsidRDefault="00CE020E" w:rsidP="00CE020E">
            <w:pPr>
              <w:bidi/>
              <w:jc w:val="center"/>
              <w:rPr>
                <w:rFonts w:ascii="Traditional Arabic" w:hAnsi="Traditional Arabic" w:cs="Traditional Arabic"/>
                <w:b/>
                <w:bCs/>
                <w:sz w:val="24"/>
                <w:szCs w:val="24"/>
                <w:rtl/>
                <w:lang w:bidi="ar-DZ"/>
              </w:rPr>
            </w:pPr>
            <w:r w:rsidRPr="00CE020E">
              <w:rPr>
                <w:rFonts w:ascii="Traditional Arabic" w:hAnsi="Traditional Arabic" w:cs="Traditional Arabic"/>
                <w:b/>
                <w:bCs/>
                <w:sz w:val="24"/>
                <w:szCs w:val="24"/>
                <w:rtl/>
                <w:lang w:bidi="ar-DZ"/>
              </w:rPr>
              <w:t>درجات الحرية</w:t>
            </w:r>
          </w:p>
        </w:tc>
        <w:tc>
          <w:tcPr>
            <w:tcW w:w="1582" w:type="dxa"/>
            <w:tcBorders>
              <w:top w:val="double" w:sz="4" w:space="0" w:color="auto"/>
              <w:left w:val="double" w:sz="4" w:space="0" w:color="auto"/>
              <w:bottom w:val="double" w:sz="4" w:space="0" w:color="auto"/>
              <w:right w:val="double" w:sz="4" w:space="0" w:color="auto"/>
            </w:tcBorders>
            <w:shd w:val="clear" w:color="auto" w:fill="BFBFBF"/>
            <w:vAlign w:val="center"/>
          </w:tcPr>
          <w:p w:rsidR="00CE020E" w:rsidRPr="00CE020E" w:rsidRDefault="00CE020E" w:rsidP="00CE020E">
            <w:pPr>
              <w:bidi/>
              <w:jc w:val="center"/>
              <w:rPr>
                <w:rFonts w:ascii="Traditional Arabic" w:hAnsi="Traditional Arabic" w:cs="Traditional Arabic"/>
                <w:b/>
                <w:bCs/>
                <w:sz w:val="24"/>
                <w:szCs w:val="24"/>
                <w:rtl/>
                <w:lang w:bidi="ar-DZ"/>
              </w:rPr>
            </w:pPr>
            <w:r w:rsidRPr="00CE020E">
              <w:rPr>
                <w:rFonts w:ascii="Traditional Arabic" w:hAnsi="Traditional Arabic" w:cs="Traditional Arabic"/>
                <w:b/>
                <w:bCs/>
                <w:sz w:val="24"/>
                <w:szCs w:val="24"/>
                <w:rtl/>
                <w:lang w:bidi="ar-DZ"/>
              </w:rPr>
              <w:t>متوسط المربعات</w:t>
            </w:r>
          </w:p>
        </w:tc>
        <w:tc>
          <w:tcPr>
            <w:tcW w:w="1583" w:type="dxa"/>
            <w:tcBorders>
              <w:top w:val="double" w:sz="4" w:space="0" w:color="auto"/>
              <w:left w:val="double" w:sz="4" w:space="0" w:color="auto"/>
              <w:bottom w:val="double" w:sz="4" w:space="0" w:color="auto"/>
              <w:right w:val="double" w:sz="4" w:space="0" w:color="auto"/>
            </w:tcBorders>
            <w:shd w:val="clear" w:color="auto" w:fill="BFBFBF"/>
            <w:vAlign w:val="center"/>
          </w:tcPr>
          <w:p w:rsidR="00CE020E" w:rsidRPr="00CE020E" w:rsidRDefault="00CE020E" w:rsidP="00CE020E">
            <w:pPr>
              <w:bidi/>
              <w:jc w:val="center"/>
              <w:rPr>
                <w:rFonts w:ascii="Traditional Arabic" w:hAnsi="Traditional Arabic" w:cs="Traditional Arabic"/>
                <w:b/>
                <w:bCs/>
                <w:sz w:val="24"/>
                <w:szCs w:val="24"/>
                <w:rtl/>
                <w:lang w:val="en-CA" w:bidi="ar-DZ"/>
              </w:rPr>
            </w:pPr>
            <w:r w:rsidRPr="00CE020E">
              <w:rPr>
                <w:rFonts w:ascii="Traditional Arabic" w:hAnsi="Traditional Arabic" w:cs="Traditional Arabic"/>
                <w:b/>
                <w:bCs/>
                <w:sz w:val="24"/>
                <w:szCs w:val="24"/>
                <w:rtl/>
                <w:lang w:bidi="ar-DZ"/>
              </w:rPr>
              <w:t>قيمة</w:t>
            </w:r>
            <w:r w:rsidR="006E1F8E" w:rsidRPr="00246403">
              <w:rPr>
                <w:rFonts w:asciiTheme="majorBidi" w:hAnsiTheme="majorBidi" w:cstheme="majorBidi"/>
                <w:b/>
                <w:bCs/>
                <w:sz w:val="24"/>
                <w:szCs w:val="24"/>
                <w:lang w:bidi="ar-DZ"/>
              </w:rPr>
              <w:t>F</w:t>
            </w:r>
            <w:r w:rsidR="006E1F8E" w:rsidRPr="00CE020E">
              <w:rPr>
                <w:rFonts w:ascii="Traditional Arabic" w:hAnsi="Traditional Arabic" w:cs="Traditional Arabic" w:hint="cs"/>
                <w:b/>
                <w:bCs/>
                <w:sz w:val="24"/>
                <w:szCs w:val="24"/>
                <w:rtl/>
                <w:lang w:bidi="ar-DZ"/>
              </w:rPr>
              <w:t>المحسوبة</w:t>
            </w:r>
          </w:p>
        </w:tc>
        <w:tc>
          <w:tcPr>
            <w:tcW w:w="1583" w:type="dxa"/>
            <w:tcBorders>
              <w:top w:val="double" w:sz="4" w:space="0" w:color="auto"/>
              <w:left w:val="double" w:sz="4" w:space="0" w:color="auto"/>
              <w:bottom w:val="double" w:sz="4" w:space="0" w:color="auto"/>
              <w:right w:val="double" w:sz="4" w:space="0" w:color="auto"/>
            </w:tcBorders>
            <w:shd w:val="clear" w:color="auto" w:fill="BFBFBF"/>
            <w:vAlign w:val="center"/>
          </w:tcPr>
          <w:p w:rsidR="00CE020E" w:rsidRPr="00CE020E" w:rsidRDefault="00CE020E" w:rsidP="00CE020E">
            <w:pPr>
              <w:bidi/>
              <w:jc w:val="center"/>
              <w:rPr>
                <w:rFonts w:ascii="Traditional Arabic" w:hAnsi="Traditional Arabic" w:cs="Traditional Arabic"/>
                <w:b/>
                <w:bCs/>
                <w:sz w:val="24"/>
                <w:szCs w:val="24"/>
                <w:rtl/>
                <w:lang w:bidi="ar-DZ"/>
              </w:rPr>
            </w:pPr>
            <w:r w:rsidRPr="00CE020E">
              <w:rPr>
                <w:rFonts w:ascii="Traditional Arabic" w:hAnsi="Traditional Arabic" w:cs="Traditional Arabic"/>
                <w:b/>
                <w:bCs/>
                <w:sz w:val="24"/>
                <w:szCs w:val="24"/>
                <w:rtl/>
                <w:lang w:bidi="ar-DZ"/>
              </w:rPr>
              <w:t>مستوى الدلالة</w:t>
            </w:r>
          </w:p>
        </w:tc>
      </w:tr>
      <w:tr w:rsidR="00CE020E" w:rsidRPr="00CE020E" w:rsidTr="006D1C3B">
        <w:tc>
          <w:tcPr>
            <w:tcW w:w="1582" w:type="dxa"/>
            <w:tcBorders>
              <w:top w:val="double" w:sz="4" w:space="0" w:color="auto"/>
              <w:left w:val="double" w:sz="4" w:space="0" w:color="auto"/>
              <w:bottom w:val="double" w:sz="4" w:space="0" w:color="auto"/>
              <w:right w:val="double" w:sz="4" w:space="0" w:color="auto"/>
            </w:tcBorders>
          </w:tcPr>
          <w:p w:rsidR="00CE020E" w:rsidRPr="00CE020E" w:rsidRDefault="0026416D" w:rsidP="00CE020E">
            <w:pPr>
              <w:bidi/>
              <w:rPr>
                <w:rFonts w:ascii="Traditional Arabic" w:hAnsi="Traditional Arabic" w:cs="Traditional Arabic"/>
                <w:b/>
                <w:bCs/>
                <w:sz w:val="24"/>
                <w:szCs w:val="24"/>
                <w:rtl/>
                <w:lang w:val="en-CA" w:bidi="ar-DZ"/>
              </w:rPr>
            </w:pPr>
            <w:r>
              <w:rPr>
                <w:rFonts w:ascii="Traditional Arabic" w:hAnsi="Traditional Arabic" w:cs="Traditional Arabic" w:hint="cs"/>
                <w:b/>
                <w:bCs/>
                <w:sz w:val="24"/>
                <w:szCs w:val="24"/>
                <w:rtl/>
                <w:lang w:val="en-CA" w:bidi="ar-DZ"/>
              </w:rPr>
              <w:t>الانحدار</w:t>
            </w:r>
          </w:p>
        </w:tc>
        <w:tc>
          <w:tcPr>
            <w:tcW w:w="1582" w:type="dxa"/>
            <w:tcBorders>
              <w:top w:val="double" w:sz="4" w:space="0" w:color="auto"/>
              <w:left w:val="double" w:sz="4" w:space="0" w:color="auto"/>
              <w:bottom w:val="double" w:sz="4" w:space="0" w:color="auto"/>
              <w:right w:val="double" w:sz="4" w:space="0" w:color="auto"/>
            </w:tcBorders>
            <w:vAlign w:val="center"/>
          </w:tcPr>
          <w:p w:rsidR="00CE020E" w:rsidRPr="00CE020E" w:rsidRDefault="00152E38" w:rsidP="00CE020E">
            <w:pPr>
              <w:bidi/>
              <w:jc w:val="center"/>
              <w:rPr>
                <w:rFonts w:ascii="Traditional Arabic" w:hAnsi="Traditional Arabic" w:cs="Traditional Arabic"/>
                <w:sz w:val="24"/>
                <w:szCs w:val="24"/>
                <w:rtl/>
                <w:lang w:val="en-CA" w:bidi="ar-DZ"/>
              </w:rPr>
            </w:pPr>
            <w:r>
              <w:rPr>
                <w:rFonts w:ascii="Traditional Arabic" w:hAnsi="Traditional Arabic" w:cs="Traditional Arabic"/>
                <w:sz w:val="24"/>
                <w:szCs w:val="24"/>
                <w:lang w:val="en-CA" w:bidi="ar-DZ"/>
              </w:rPr>
              <w:t>6.677</w:t>
            </w:r>
          </w:p>
        </w:tc>
        <w:tc>
          <w:tcPr>
            <w:tcW w:w="1582" w:type="dxa"/>
            <w:tcBorders>
              <w:top w:val="double" w:sz="4" w:space="0" w:color="auto"/>
              <w:left w:val="double" w:sz="4" w:space="0" w:color="auto"/>
              <w:bottom w:val="double" w:sz="4" w:space="0" w:color="auto"/>
              <w:right w:val="double" w:sz="4" w:space="0" w:color="auto"/>
            </w:tcBorders>
            <w:vAlign w:val="center"/>
          </w:tcPr>
          <w:p w:rsidR="00CE020E" w:rsidRPr="00CE020E" w:rsidRDefault="00152E38" w:rsidP="00CE020E">
            <w:pPr>
              <w:bidi/>
              <w:jc w:val="center"/>
              <w:rPr>
                <w:rFonts w:ascii="Traditional Arabic" w:hAnsi="Traditional Arabic" w:cs="Traditional Arabic"/>
                <w:sz w:val="24"/>
                <w:szCs w:val="24"/>
                <w:rtl/>
                <w:lang w:val="en-CA" w:bidi="ar-DZ"/>
              </w:rPr>
            </w:pPr>
            <w:r>
              <w:rPr>
                <w:rFonts w:ascii="Traditional Arabic" w:hAnsi="Traditional Arabic" w:cs="Traditional Arabic"/>
                <w:sz w:val="24"/>
                <w:szCs w:val="24"/>
                <w:lang w:val="en-CA" w:bidi="ar-DZ"/>
              </w:rPr>
              <w:t>1</w:t>
            </w:r>
          </w:p>
        </w:tc>
        <w:tc>
          <w:tcPr>
            <w:tcW w:w="1582" w:type="dxa"/>
            <w:tcBorders>
              <w:top w:val="double" w:sz="4" w:space="0" w:color="auto"/>
              <w:left w:val="double" w:sz="4" w:space="0" w:color="auto"/>
              <w:bottom w:val="double" w:sz="4" w:space="0" w:color="auto"/>
              <w:right w:val="double" w:sz="4" w:space="0" w:color="auto"/>
            </w:tcBorders>
            <w:vAlign w:val="center"/>
          </w:tcPr>
          <w:p w:rsidR="00CE020E" w:rsidRPr="00CE020E" w:rsidRDefault="00152E38" w:rsidP="00152E38">
            <w:pPr>
              <w:bidi/>
              <w:jc w:val="center"/>
              <w:rPr>
                <w:rFonts w:ascii="Traditional Arabic" w:hAnsi="Traditional Arabic" w:cs="Traditional Arabic"/>
                <w:sz w:val="24"/>
                <w:szCs w:val="24"/>
                <w:rtl/>
                <w:lang w:val="en-CA" w:bidi="ar-DZ"/>
              </w:rPr>
            </w:pPr>
            <w:r>
              <w:rPr>
                <w:rFonts w:ascii="Traditional Arabic" w:hAnsi="Traditional Arabic" w:cs="Traditional Arabic"/>
                <w:sz w:val="24"/>
                <w:szCs w:val="24"/>
                <w:lang w:val="en-CA" w:bidi="ar-DZ"/>
              </w:rPr>
              <w:t>6.677</w:t>
            </w:r>
          </w:p>
        </w:tc>
        <w:tc>
          <w:tcPr>
            <w:tcW w:w="1583" w:type="dxa"/>
            <w:vMerge w:val="restart"/>
            <w:tcBorders>
              <w:top w:val="double" w:sz="4" w:space="0" w:color="auto"/>
              <w:left w:val="double" w:sz="4" w:space="0" w:color="auto"/>
              <w:right w:val="double" w:sz="4" w:space="0" w:color="auto"/>
            </w:tcBorders>
            <w:vAlign w:val="center"/>
          </w:tcPr>
          <w:p w:rsidR="00CE020E" w:rsidRPr="00CE020E" w:rsidRDefault="00F47CEA" w:rsidP="00CE020E">
            <w:pPr>
              <w:bidi/>
              <w:jc w:val="center"/>
              <w:rPr>
                <w:rFonts w:ascii="Traditional Arabic" w:hAnsi="Traditional Arabic" w:cs="Traditional Arabic"/>
                <w:sz w:val="24"/>
                <w:szCs w:val="24"/>
                <w:rtl/>
                <w:lang w:val="en-CA" w:bidi="ar-DZ"/>
              </w:rPr>
            </w:pPr>
            <w:r>
              <w:rPr>
                <w:rFonts w:ascii="Traditional Arabic" w:hAnsi="Traditional Arabic" w:cs="Traditional Arabic"/>
                <w:sz w:val="24"/>
                <w:szCs w:val="24"/>
                <w:lang w:val="en-CA" w:bidi="ar-DZ"/>
              </w:rPr>
              <w:t>38.214</w:t>
            </w:r>
          </w:p>
        </w:tc>
        <w:tc>
          <w:tcPr>
            <w:tcW w:w="1583" w:type="dxa"/>
            <w:vMerge w:val="restart"/>
            <w:tcBorders>
              <w:top w:val="double" w:sz="4" w:space="0" w:color="auto"/>
              <w:left w:val="double" w:sz="4" w:space="0" w:color="auto"/>
              <w:right w:val="double" w:sz="4" w:space="0" w:color="auto"/>
            </w:tcBorders>
            <w:vAlign w:val="center"/>
          </w:tcPr>
          <w:p w:rsidR="00CE020E" w:rsidRPr="00CE020E" w:rsidRDefault="009A1DE7" w:rsidP="009A1DE7">
            <w:pPr>
              <w:bidi/>
              <w:jc w:val="center"/>
              <w:rPr>
                <w:rFonts w:ascii="Traditional Arabic" w:hAnsi="Traditional Arabic" w:cs="Traditional Arabic"/>
                <w:sz w:val="24"/>
                <w:szCs w:val="24"/>
                <w:rtl/>
                <w:lang w:val="en-CA" w:bidi="ar-DZ"/>
              </w:rPr>
            </w:pPr>
            <w:r w:rsidRPr="009A1DE7">
              <w:rPr>
                <w:rFonts w:ascii="Traditional Arabic" w:hAnsi="Traditional Arabic" w:cs="Traditional Arabic"/>
                <w:sz w:val="24"/>
                <w:szCs w:val="24"/>
                <w:rtl/>
                <w:lang w:val="en-CA" w:bidi="ar-DZ"/>
              </w:rPr>
              <w:t>000</w:t>
            </w:r>
            <w:r w:rsidR="00C0530E">
              <w:rPr>
                <w:rFonts w:ascii="Traditional Arabic" w:hAnsi="Traditional Arabic" w:cs="Traditional Arabic"/>
                <w:sz w:val="24"/>
                <w:szCs w:val="24"/>
                <w:lang w:val="en-CA" w:bidi="ar-DZ"/>
              </w:rPr>
              <w:t>*</w:t>
            </w:r>
            <w:r>
              <w:rPr>
                <w:rFonts w:ascii="Traditional Arabic" w:hAnsi="Traditional Arabic" w:cs="Traditional Arabic"/>
                <w:sz w:val="24"/>
                <w:szCs w:val="24"/>
                <w:lang w:val="en-CA" w:bidi="ar-DZ"/>
              </w:rPr>
              <w:t>0.</w:t>
            </w:r>
          </w:p>
        </w:tc>
      </w:tr>
      <w:tr w:rsidR="00CE020E" w:rsidRPr="00CE020E" w:rsidTr="006D1C3B">
        <w:tc>
          <w:tcPr>
            <w:tcW w:w="1582" w:type="dxa"/>
            <w:tcBorders>
              <w:top w:val="double" w:sz="4" w:space="0" w:color="auto"/>
              <w:left w:val="double" w:sz="4" w:space="0" w:color="auto"/>
              <w:bottom w:val="double" w:sz="4" w:space="0" w:color="auto"/>
              <w:right w:val="double" w:sz="4" w:space="0" w:color="auto"/>
            </w:tcBorders>
          </w:tcPr>
          <w:p w:rsidR="00CE020E" w:rsidRPr="00CE020E" w:rsidRDefault="0026416D" w:rsidP="00CE020E">
            <w:pPr>
              <w:bidi/>
              <w:rPr>
                <w:rFonts w:ascii="Traditional Arabic" w:hAnsi="Traditional Arabic" w:cs="Traditional Arabic"/>
                <w:b/>
                <w:bCs/>
                <w:sz w:val="24"/>
                <w:szCs w:val="24"/>
                <w:rtl/>
                <w:lang w:val="en-CA" w:bidi="ar-DZ"/>
              </w:rPr>
            </w:pPr>
            <w:r>
              <w:rPr>
                <w:rFonts w:ascii="Traditional Arabic" w:hAnsi="Traditional Arabic" w:cs="Traditional Arabic" w:hint="cs"/>
                <w:b/>
                <w:bCs/>
                <w:sz w:val="24"/>
                <w:szCs w:val="24"/>
                <w:rtl/>
                <w:lang w:val="en-CA" w:bidi="ar-DZ"/>
              </w:rPr>
              <w:t>الخطأ</w:t>
            </w:r>
          </w:p>
        </w:tc>
        <w:tc>
          <w:tcPr>
            <w:tcW w:w="1582" w:type="dxa"/>
            <w:tcBorders>
              <w:top w:val="double" w:sz="4" w:space="0" w:color="auto"/>
              <w:left w:val="double" w:sz="4" w:space="0" w:color="auto"/>
              <w:bottom w:val="double" w:sz="4" w:space="0" w:color="auto"/>
              <w:right w:val="double" w:sz="4" w:space="0" w:color="auto"/>
            </w:tcBorders>
            <w:vAlign w:val="center"/>
          </w:tcPr>
          <w:p w:rsidR="00CE020E" w:rsidRPr="00CE020E" w:rsidRDefault="00152E38" w:rsidP="00CE020E">
            <w:pPr>
              <w:bidi/>
              <w:jc w:val="center"/>
              <w:rPr>
                <w:rFonts w:ascii="Traditional Arabic" w:hAnsi="Traditional Arabic" w:cs="Traditional Arabic"/>
                <w:sz w:val="24"/>
                <w:szCs w:val="24"/>
                <w:rtl/>
                <w:lang w:val="en-CA" w:bidi="ar-DZ"/>
              </w:rPr>
            </w:pPr>
            <w:r>
              <w:rPr>
                <w:rFonts w:ascii="Traditional Arabic" w:hAnsi="Traditional Arabic" w:cs="Traditional Arabic"/>
                <w:sz w:val="24"/>
                <w:szCs w:val="24"/>
                <w:lang w:val="en-CA" w:bidi="ar-DZ"/>
              </w:rPr>
              <w:t>8.212</w:t>
            </w:r>
          </w:p>
        </w:tc>
        <w:tc>
          <w:tcPr>
            <w:tcW w:w="1582" w:type="dxa"/>
            <w:tcBorders>
              <w:top w:val="double" w:sz="4" w:space="0" w:color="auto"/>
              <w:left w:val="double" w:sz="4" w:space="0" w:color="auto"/>
              <w:bottom w:val="double" w:sz="4" w:space="0" w:color="auto"/>
              <w:right w:val="double" w:sz="4" w:space="0" w:color="auto"/>
            </w:tcBorders>
            <w:vAlign w:val="center"/>
          </w:tcPr>
          <w:p w:rsidR="00CE020E" w:rsidRPr="00CE020E" w:rsidRDefault="00152E38" w:rsidP="00CE020E">
            <w:pPr>
              <w:bidi/>
              <w:jc w:val="center"/>
              <w:rPr>
                <w:rFonts w:ascii="Traditional Arabic" w:hAnsi="Traditional Arabic" w:cs="Traditional Arabic"/>
                <w:sz w:val="24"/>
                <w:szCs w:val="24"/>
                <w:rtl/>
                <w:lang w:val="en-CA" w:bidi="ar-DZ"/>
              </w:rPr>
            </w:pPr>
            <w:r>
              <w:rPr>
                <w:rFonts w:ascii="Traditional Arabic" w:hAnsi="Traditional Arabic" w:cs="Traditional Arabic"/>
                <w:sz w:val="24"/>
                <w:szCs w:val="24"/>
                <w:lang w:val="en-CA" w:bidi="ar-DZ"/>
              </w:rPr>
              <w:t>47</w:t>
            </w:r>
          </w:p>
        </w:tc>
        <w:tc>
          <w:tcPr>
            <w:tcW w:w="1582" w:type="dxa"/>
            <w:tcBorders>
              <w:top w:val="double" w:sz="4" w:space="0" w:color="auto"/>
              <w:left w:val="double" w:sz="4" w:space="0" w:color="auto"/>
              <w:bottom w:val="double" w:sz="4" w:space="0" w:color="auto"/>
              <w:right w:val="double" w:sz="4" w:space="0" w:color="auto"/>
            </w:tcBorders>
            <w:vAlign w:val="center"/>
          </w:tcPr>
          <w:p w:rsidR="00CE020E" w:rsidRPr="00CE020E" w:rsidRDefault="00152E38" w:rsidP="00CE020E">
            <w:pPr>
              <w:bidi/>
              <w:jc w:val="center"/>
              <w:rPr>
                <w:rFonts w:ascii="Traditional Arabic" w:hAnsi="Traditional Arabic" w:cs="Traditional Arabic"/>
                <w:sz w:val="24"/>
                <w:szCs w:val="24"/>
                <w:rtl/>
                <w:lang w:val="en-CA" w:bidi="ar-DZ"/>
              </w:rPr>
            </w:pPr>
            <w:r>
              <w:rPr>
                <w:rFonts w:ascii="Traditional Arabic" w:hAnsi="Traditional Arabic" w:cs="Traditional Arabic"/>
                <w:sz w:val="24"/>
                <w:szCs w:val="24"/>
                <w:lang w:val="en-CA" w:bidi="ar-DZ"/>
              </w:rPr>
              <w:t>0.175</w:t>
            </w:r>
          </w:p>
        </w:tc>
        <w:tc>
          <w:tcPr>
            <w:tcW w:w="1583" w:type="dxa"/>
            <w:vMerge/>
            <w:tcBorders>
              <w:left w:val="double" w:sz="4" w:space="0" w:color="auto"/>
              <w:right w:val="double" w:sz="4" w:space="0" w:color="auto"/>
            </w:tcBorders>
            <w:vAlign w:val="center"/>
          </w:tcPr>
          <w:p w:rsidR="00CE020E" w:rsidRPr="00CE020E" w:rsidRDefault="00CE020E" w:rsidP="00CE020E">
            <w:pPr>
              <w:bidi/>
              <w:jc w:val="center"/>
              <w:rPr>
                <w:rFonts w:ascii="Traditional Arabic" w:hAnsi="Traditional Arabic" w:cs="Traditional Arabic"/>
                <w:sz w:val="24"/>
                <w:szCs w:val="24"/>
                <w:rtl/>
                <w:lang w:val="en-CA" w:bidi="ar-DZ"/>
              </w:rPr>
            </w:pPr>
          </w:p>
        </w:tc>
        <w:tc>
          <w:tcPr>
            <w:tcW w:w="1583" w:type="dxa"/>
            <w:vMerge/>
            <w:tcBorders>
              <w:left w:val="double" w:sz="4" w:space="0" w:color="auto"/>
              <w:right w:val="double" w:sz="4" w:space="0" w:color="auto"/>
            </w:tcBorders>
            <w:vAlign w:val="center"/>
          </w:tcPr>
          <w:p w:rsidR="00CE020E" w:rsidRPr="00CE020E" w:rsidRDefault="00CE020E" w:rsidP="00CE020E">
            <w:pPr>
              <w:bidi/>
              <w:jc w:val="center"/>
              <w:rPr>
                <w:rFonts w:ascii="Traditional Arabic" w:hAnsi="Traditional Arabic" w:cs="Traditional Arabic"/>
                <w:sz w:val="24"/>
                <w:szCs w:val="24"/>
                <w:rtl/>
                <w:lang w:val="en-CA" w:bidi="ar-DZ"/>
              </w:rPr>
            </w:pPr>
          </w:p>
        </w:tc>
      </w:tr>
      <w:tr w:rsidR="00CE020E" w:rsidRPr="00CE020E" w:rsidTr="006D1C3B">
        <w:tc>
          <w:tcPr>
            <w:tcW w:w="1582" w:type="dxa"/>
            <w:tcBorders>
              <w:top w:val="double" w:sz="4" w:space="0" w:color="auto"/>
              <w:left w:val="double" w:sz="4" w:space="0" w:color="auto"/>
              <w:bottom w:val="double" w:sz="4" w:space="0" w:color="auto"/>
              <w:right w:val="double" w:sz="4" w:space="0" w:color="auto"/>
            </w:tcBorders>
          </w:tcPr>
          <w:p w:rsidR="00CE020E" w:rsidRPr="00CE020E" w:rsidRDefault="00CE020E" w:rsidP="00CE020E">
            <w:pPr>
              <w:bidi/>
              <w:rPr>
                <w:rFonts w:ascii="Traditional Arabic" w:hAnsi="Traditional Arabic" w:cs="Traditional Arabic"/>
                <w:b/>
                <w:bCs/>
                <w:sz w:val="24"/>
                <w:szCs w:val="24"/>
                <w:rtl/>
                <w:lang w:val="en-CA" w:bidi="ar-DZ"/>
              </w:rPr>
            </w:pPr>
            <w:r w:rsidRPr="00CE020E">
              <w:rPr>
                <w:rFonts w:ascii="Traditional Arabic" w:hAnsi="Traditional Arabic" w:cs="Traditional Arabic"/>
                <w:b/>
                <w:bCs/>
                <w:sz w:val="24"/>
                <w:szCs w:val="24"/>
                <w:rtl/>
                <w:lang w:val="en-CA" w:bidi="ar-DZ"/>
              </w:rPr>
              <w:t>المجموع</w:t>
            </w:r>
            <w:r w:rsidR="0026416D">
              <w:rPr>
                <w:rFonts w:ascii="Traditional Arabic" w:hAnsi="Traditional Arabic" w:cs="Traditional Arabic" w:hint="cs"/>
                <w:b/>
                <w:bCs/>
                <w:sz w:val="24"/>
                <w:szCs w:val="24"/>
                <w:rtl/>
                <w:lang w:val="en-CA" w:bidi="ar-DZ"/>
              </w:rPr>
              <w:t xml:space="preserve"> الكلي</w:t>
            </w:r>
          </w:p>
        </w:tc>
        <w:tc>
          <w:tcPr>
            <w:tcW w:w="1582" w:type="dxa"/>
            <w:tcBorders>
              <w:top w:val="double" w:sz="4" w:space="0" w:color="auto"/>
              <w:left w:val="double" w:sz="4" w:space="0" w:color="auto"/>
              <w:bottom w:val="double" w:sz="4" w:space="0" w:color="auto"/>
              <w:right w:val="double" w:sz="4" w:space="0" w:color="auto"/>
            </w:tcBorders>
            <w:vAlign w:val="center"/>
          </w:tcPr>
          <w:p w:rsidR="00CE020E" w:rsidRPr="00CE020E" w:rsidRDefault="00152E38" w:rsidP="00CE020E">
            <w:pPr>
              <w:bidi/>
              <w:jc w:val="center"/>
              <w:rPr>
                <w:rFonts w:ascii="Traditional Arabic" w:hAnsi="Traditional Arabic" w:cs="Traditional Arabic"/>
                <w:sz w:val="24"/>
                <w:szCs w:val="24"/>
                <w:rtl/>
                <w:lang w:val="en-CA" w:bidi="ar-DZ"/>
              </w:rPr>
            </w:pPr>
            <w:r>
              <w:rPr>
                <w:rFonts w:ascii="Traditional Arabic" w:hAnsi="Traditional Arabic" w:cs="Traditional Arabic"/>
                <w:sz w:val="24"/>
                <w:szCs w:val="24"/>
                <w:lang w:val="en-CA" w:bidi="ar-DZ"/>
              </w:rPr>
              <w:t>14.888</w:t>
            </w:r>
          </w:p>
        </w:tc>
        <w:tc>
          <w:tcPr>
            <w:tcW w:w="1582" w:type="dxa"/>
            <w:tcBorders>
              <w:top w:val="double" w:sz="4" w:space="0" w:color="auto"/>
              <w:left w:val="double" w:sz="4" w:space="0" w:color="auto"/>
              <w:bottom w:val="double" w:sz="4" w:space="0" w:color="auto"/>
              <w:right w:val="double" w:sz="4" w:space="0" w:color="auto"/>
            </w:tcBorders>
            <w:vAlign w:val="center"/>
          </w:tcPr>
          <w:p w:rsidR="00CE020E" w:rsidRPr="00CE020E" w:rsidRDefault="00152E38" w:rsidP="00CE020E">
            <w:pPr>
              <w:bidi/>
              <w:jc w:val="center"/>
              <w:rPr>
                <w:rFonts w:ascii="Traditional Arabic" w:hAnsi="Traditional Arabic" w:cs="Traditional Arabic"/>
                <w:sz w:val="24"/>
                <w:szCs w:val="24"/>
                <w:rtl/>
                <w:lang w:val="en-CA" w:bidi="ar-DZ"/>
              </w:rPr>
            </w:pPr>
            <w:r>
              <w:rPr>
                <w:rFonts w:ascii="Traditional Arabic" w:hAnsi="Traditional Arabic" w:cs="Traditional Arabic"/>
                <w:sz w:val="24"/>
                <w:szCs w:val="24"/>
                <w:lang w:val="en-CA" w:bidi="ar-DZ"/>
              </w:rPr>
              <w:t>48</w:t>
            </w:r>
          </w:p>
        </w:tc>
        <w:tc>
          <w:tcPr>
            <w:tcW w:w="1582" w:type="dxa"/>
            <w:tcBorders>
              <w:top w:val="double" w:sz="4" w:space="0" w:color="auto"/>
              <w:left w:val="double" w:sz="4" w:space="0" w:color="auto"/>
              <w:bottom w:val="double" w:sz="4" w:space="0" w:color="auto"/>
              <w:right w:val="double" w:sz="4" w:space="0" w:color="auto"/>
              <w:tr2bl w:val="double" w:sz="4" w:space="0" w:color="auto"/>
            </w:tcBorders>
            <w:vAlign w:val="center"/>
          </w:tcPr>
          <w:p w:rsidR="00CE020E" w:rsidRPr="00CE020E" w:rsidRDefault="00CE020E" w:rsidP="00CE020E">
            <w:pPr>
              <w:bidi/>
              <w:jc w:val="center"/>
              <w:rPr>
                <w:rFonts w:ascii="Traditional Arabic" w:hAnsi="Traditional Arabic" w:cs="Traditional Arabic"/>
                <w:sz w:val="24"/>
                <w:szCs w:val="24"/>
                <w:rtl/>
                <w:lang w:val="en-CA" w:bidi="ar-DZ"/>
              </w:rPr>
            </w:pPr>
          </w:p>
        </w:tc>
        <w:tc>
          <w:tcPr>
            <w:tcW w:w="1583" w:type="dxa"/>
            <w:vMerge/>
            <w:tcBorders>
              <w:left w:val="double" w:sz="4" w:space="0" w:color="auto"/>
              <w:bottom w:val="double" w:sz="4" w:space="0" w:color="auto"/>
              <w:right w:val="double" w:sz="4" w:space="0" w:color="auto"/>
            </w:tcBorders>
            <w:vAlign w:val="center"/>
          </w:tcPr>
          <w:p w:rsidR="00CE020E" w:rsidRPr="00CE020E" w:rsidRDefault="00CE020E" w:rsidP="00CE020E">
            <w:pPr>
              <w:bidi/>
              <w:jc w:val="center"/>
              <w:rPr>
                <w:rFonts w:ascii="Traditional Arabic" w:hAnsi="Traditional Arabic" w:cs="Traditional Arabic"/>
                <w:sz w:val="24"/>
                <w:szCs w:val="24"/>
                <w:rtl/>
                <w:lang w:val="en-CA" w:bidi="ar-DZ"/>
              </w:rPr>
            </w:pPr>
          </w:p>
        </w:tc>
        <w:tc>
          <w:tcPr>
            <w:tcW w:w="1583" w:type="dxa"/>
            <w:vMerge/>
            <w:tcBorders>
              <w:left w:val="double" w:sz="4" w:space="0" w:color="auto"/>
              <w:bottom w:val="double" w:sz="4" w:space="0" w:color="auto"/>
              <w:right w:val="double" w:sz="4" w:space="0" w:color="auto"/>
            </w:tcBorders>
            <w:vAlign w:val="center"/>
          </w:tcPr>
          <w:p w:rsidR="00CE020E" w:rsidRPr="00CE020E" w:rsidRDefault="00CE020E" w:rsidP="00CE020E">
            <w:pPr>
              <w:bidi/>
              <w:jc w:val="center"/>
              <w:rPr>
                <w:rFonts w:ascii="Traditional Arabic" w:hAnsi="Traditional Arabic" w:cs="Traditional Arabic"/>
                <w:sz w:val="24"/>
                <w:szCs w:val="24"/>
                <w:rtl/>
                <w:lang w:val="en-CA" w:bidi="ar-DZ"/>
              </w:rPr>
            </w:pPr>
          </w:p>
        </w:tc>
      </w:tr>
    </w:tbl>
    <w:p w:rsidR="0026416D" w:rsidRPr="0026416D" w:rsidRDefault="0026416D" w:rsidP="00CA0F3A">
      <w:pPr>
        <w:bidi/>
        <w:jc w:val="center"/>
        <w:rPr>
          <w:rFonts w:ascii="Traditional Arabic" w:hAnsi="Traditional Arabic" w:cs="Traditional Arabic"/>
          <w:sz w:val="28"/>
          <w:szCs w:val="28"/>
          <w:rtl/>
          <w:lang w:bidi="ar-DZ"/>
        </w:rPr>
      </w:pPr>
      <w:r w:rsidRPr="0026416D">
        <w:rPr>
          <w:rFonts w:ascii="Traditional Arabic" w:hAnsi="Traditional Arabic" w:cs="Traditional Arabic" w:hint="cs"/>
          <w:sz w:val="28"/>
          <w:szCs w:val="28"/>
          <w:rtl/>
          <w:lang w:bidi="ar-DZ"/>
        </w:rPr>
        <w:t>المصدر</w:t>
      </w:r>
      <w:r w:rsidRPr="0026416D">
        <w:rPr>
          <w:rFonts w:ascii="Traditional Arabic" w:hAnsi="Traditional Arabic" w:cs="Traditional Arabic"/>
          <w:sz w:val="28"/>
          <w:szCs w:val="28"/>
          <w:rtl/>
          <w:lang w:bidi="ar-DZ"/>
        </w:rPr>
        <w:t xml:space="preserve">: </w:t>
      </w:r>
      <w:r w:rsidRPr="0026416D">
        <w:rPr>
          <w:rFonts w:ascii="Traditional Arabic" w:hAnsi="Traditional Arabic" w:cs="Traditional Arabic" w:hint="cs"/>
          <w:sz w:val="28"/>
          <w:szCs w:val="28"/>
          <w:rtl/>
          <w:lang w:bidi="ar-DZ"/>
        </w:rPr>
        <w:t>من</w:t>
      </w:r>
      <w:r w:rsidR="00CA0F3A">
        <w:rPr>
          <w:rFonts w:ascii="Traditional Arabic" w:hAnsi="Traditional Arabic" w:cs="Traditional Arabic" w:hint="cs"/>
          <w:sz w:val="28"/>
          <w:szCs w:val="28"/>
          <w:rtl/>
          <w:lang w:bidi="ar-DZ"/>
        </w:rPr>
        <w:t xml:space="preserve"> </w:t>
      </w:r>
      <w:r w:rsidRPr="0026416D">
        <w:rPr>
          <w:rFonts w:ascii="Traditional Arabic" w:hAnsi="Traditional Arabic" w:cs="Traditional Arabic" w:hint="cs"/>
          <w:sz w:val="28"/>
          <w:szCs w:val="28"/>
          <w:rtl/>
          <w:lang w:bidi="ar-DZ"/>
        </w:rPr>
        <w:t>إعداد</w:t>
      </w:r>
      <w:r w:rsidR="00CA0F3A">
        <w:rPr>
          <w:rFonts w:ascii="Traditional Arabic" w:hAnsi="Traditional Arabic" w:cs="Traditional Arabic" w:hint="cs"/>
          <w:sz w:val="28"/>
          <w:szCs w:val="28"/>
          <w:rtl/>
          <w:lang w:bidi="ar-DZ"/>
        </w:rPr>
        <w:t xml:space="preserve"> </w:t>
      </w:r>
      <w:r w:rsidR="00F47CEA">
        <w:rPr>
          <w:rFonts w:ascii="Traditional Arabic" w:hAnsi="Traditional Arabic" w:cs="Traditional Arabic" w:hint="cs"/>
          <w:sz w:val="28"/>
          <w:szCs w:val="28"/>
          <w:rtl/>
          <w:lang w:bidi="ar-DZ"/>
        </w:rPr>
        <w:t>الطالب</w:t>
      </w:r>
      <w:r w:rsidR="00CA0F3A">
        <w:rPr>
          <w:rFonts w:ascii="Traditional Arabic" w:hAnsi="Traditional Arabic" w:cs="Traditional Arabic" w:hint="cs"/>
          <w:sz w:val="28"/>
          <w:szCs w:val="28"/>
          <w:rtl/>
          <w:lang w:bidi="ar-DZ"/>
        </w:rPr>
        <w:t xml:space="preserve"> </w:t>
      </w:r>
      <w:r w:rsidRPr="0026416D">
        <w:rPr>
          <w:rFonts w:ascii="Traditional Arabic" w:hAnsi="Traditional Arabic" w:cs="Traditional Arabic" w:hint="cs"/>
          <w:sz w:val="28"/>
          <w:szCs w:val="28"/>
          <w:rtl/>
          <w:lang w:bidi="ar-DZ"/>
        </w:rPr>
        <w:t>بالاعتماد</w:t>
      </w:r>
      <w:r w:rsidR="00CA0F3A">
        <w:rPr>
          <w:rFonts w:ascii="Traditional Arabic" w:hAnsi="Traditional Arabic" w:cs="Traditional Arabic" w:hint="cs"/>
          <w:sz w:val="28"/>
          <w:szCs w:val="28"/>
          <w:rtl/>
          <w:lang w:bidi="ar-DZ"/>
        </w:rPr>
        <w:t xml:space="preserve"> </w:t>
      </w:r>
      <w:r w:rsidRPr="0026416D">
        <w:rPr>
          <w:rFonts w:ascii="Traditional Arabic" w:hAnsi="Traditional Arabic" w:cs="Traditional Arabic" w:hint="cs"/>
          <w:sz w:val="28"/>
          <w:szCs w:val="28"/>
          <w:rtl/>
          <w:lang w:bidi="ar-DZ"/>
        </w:rPr>
        <w:t>على</w:t>
      </w:r>
      <w:r w:rsidR="00CA0F3A">
        <w:rPr>
          <w:rFonts w:ascii="Traditional Arabic" w:hAnsi="Traditional Arabic" w:cs="Traditional Arabic" w:hint="cs"/>
          <w:sz w:val="28"/>
          <w:szCs w:val="28"/>
          <w:rtl/>
          <w:lang w:bidi="ar-DZ"/>
        </w:rPr>
        <w:t xml:space="preserve"> </w:t>
      </w:r>
      <w:r w:rsidRPr="0026416D">
        <w:rPr>
          <w:rFonts w:ascii="Traditional Arabic" w:hAnsi="Traditional Arabic" w:cs="Traditional Arabic" w:hint="cs"/>
          <w:sz w:val="28"/>
          <w:szCs w:val="28"/>
          <w:rtl/>
          <w:lang w:bidi="ar-DZ"/>
        </w:rPr>
        <w:t>مخرجات</w:t>
      </w:r>
      <w:r w:rsidR="00CA0F3A">
        <w:rPr>
          <w:rFonts w:ascii="Traditional Arabic" w:hAnsi="Traditional Arabic" w:cs="Traditional Arabic" w:hint="cs"/>
          <w:sz w:val="28"/>
          <w:szCs w:val="28"/>
          <w:rtl/>
          <w:lang w:bidi="ar-DZ"/>
        </w:rPr>
        <w:t xml:space="preserve"> </w:t>
      </w:r>
      <w:r w:rsidRPr="0026416D">
        <w:rPr>
          <w:rFonts w:ascii="Traditional Arabic" w:hAnsi="Traditional Arabic" w:cs="Traditional Arabic" w:hint="cs"/>
          <w:sz w:val="28"/>
          <w:szCs w:val="28"/>
          <w:rtl/>
          <w:lang w:bidi="ar-DZ"/>
        </w:rPr>
        <w:t>برامج</w:t>
      </w:r>
      <w:r w:rsidRPr="0026416D">
        <w:rPr>
          <w:rFonts w:ascii="Traditional Arabic" w:hAnsi="Traditional Arabic" w:cs="Traditional Arabic"/>
          <w:sz w:val="28"/>
          <w:szCs w:val="28"/>
          <w:lang w:bidi="ar-DZ"/>
        </w:rPr>
        <w:t>SPSS. V</w:t>
      </w:r>
      <w:r w:rsidR="009A1DE7">
        <w:rPr>
          <w:rFonts w:ascii="Traditional Arabic" w:hAnsi="Traditional Arabic" w:cs="Traditional Arabic"/>
          <w:sz w:val="28"/>
          <w:szCs w:val="28"/>
          <w:lang w:bidi="ar-DZ"/>
        </w:rPr>
        <w:t>16</w:t>
      </w:r>
    </w:p>
    <w:p w:rsidR="007B21B8" w:rsidRPr="00CA0F3A" w:rsidRDefault="0093496A" w:rsidP="00CA0F3A">
      <w:pPr>
        <w:bidi/>
        <w:jc w:val="both"/>
        <w:rPr>
          <w:rFonts w:ascii="Traditional Arabic" w:hAnsi="Traditional Arabic" w:cs="Traditional Arabic"/>
          <w:sz w:val="32"/>
          <w:szCs w:val="32"/>
          <w:rtl/>
        </w:rPr>
      </w:pPr>
      <w:r>
        <w:rPr>
          <w:rFonts w:ascii="Traditional Arabic" w:hAnsi="Traditional Arabic" w:cs="Traditional Arabic"/>
          <w:sz w:val="32"/>
          <w:szCs w:val="32"/>
          <w:lang w:bidi="ar-DZ"/>
        </w:rPr>
        <w:t>*</w:t>
      </w:r>
      <w:r w:rsidR="003D0B0A" w:rsidRPr="00CA0F3A">
        <w:rPr>
          <w:rFonts w:ascii="Traditional Arabic" w:hAnsi="Traditional Arabic" w:cs="Traditional Arabic"/>
          <w:sz w:val="32"/>
          <w:szCs w:val="32"/>
          <w:rtl/>
        </w:rPr>
        <w:t>ذات دلالة إحصائية عند مستوى (</w:t>
      </w:r>
      <w:r w:rsidR="003D0B0A" w:rsidRPr="00CA0F3A">
        <w:rPr>
          <w:rFonts w:ascii="Traditional Arabic" w:hAnsi="Traditional Arabic" w:cs="Cambria"/>
          <w:sz w:val="32"/>
          <w:szCs w:val="32"/>
          <w:rtl/>
        </w:rPr>
        <w:t>α</w:t>
      </w:r>
      <w:r w:rsidR="003D0B0A" w:rsidRPr="00CA0F3A">
        <w:rPr>
          <w:rFonts w:ascii="Traditional Arabic" w:hAnsi="Traditional Arabic" w:cs="Traditional Arabic"/>
          <w:sz w:val="32"/>
          <w:szCs w:val="32"/>
          <w:rtl/>
        </w:rPr>
        <w:t>=0.05)</w:t>
      </w:r>
    </w:p>
    <w:p w:rsidR="000732EA" w:rsidRPr="00CA0F3A" w:rsidRDefault="000732EA" w:rsidP="00CA0F3A">
      <w:pPr>
        <w:bidi/>
        <w:jc w:val="both"/>
        <w:rPr>
          <w:rFonts w:ascii="Traditional Arabic" w:hAnsi="Traditional Arabic" w:cs="Traditional Arabic"/>
          <w:sz w:val="32"/>
          <w:szCs w:val="32"/>
        </w:rPr>
      </w:pPr>
      <w:r w:rsidRPr="00CA0F3A">
        <w:rPr>
          <w:rFonts w:ascii="Traditional Arabic" w:hAnsi="Traditional Arabic" w:cs="Traditional Arabic"/>
          <w:sz w:val="32"/>
          <w:szCs w:val="32"/>
          <w:rtl/>
        </w:rPr>
        <w:t xml:space="preserve">معامل الارتباط </w:t>
      </w:r>
      <w:r w:rsidR="00246403" w:rsidRPr="00CA0F3A">
        <w:rPr>
          <w:rFonts w:ascii="Traditional Arabic" w:hAnsi="Traditional Arabic" w:cs="Traditional Arabic"/>
          <w:sz w:val="32"/>
          <w:szCs w:val="32"/>
        </w:rPr>
        <w:t>(</w:t>
      </w:r>
      <w:r w:rsidR="009A1DE7" w:rsidRPr="00CA0F3A">
        <w:rPr>
          <w:rFonts w:ascii="Traditional Arabic" w:hAnsi="Traditional Arabic" w:cs="Traditional Arabic"/>
          <w:sz w:val="32"/>
          <w:szCs w:val="32"/>
        </w:rPr>
        <w:t>R=</w:t>
      </w:r>
      <w:r w:rsidR="00246403" w:rsidRPr="00CA0F3A">
        <w:rPr>
          <w:rFonts w:ascii="Traditional Arabic" w:hAnsi="Traditional Arabic" w:cs="Traditional Arabic"/>
          <w:sz w:val="32"/>
          <w:szCs w:val="32"/>
        </w:rPr>
        <w:t>0,</w:t>
      </w:r>
      <w:r w:rsidR="00F47CEA" w:rsidRPr="00CA0F3A">
        <w:rPr>
          <w:rFonts w:ascii="Traditional Arabic" w:hAnsi="Traditional Arabic" w:cs="Traditional Arabic"/>
          <w:sz w:val="32"/>
          <w:szCs w:val="32"/>
        </w:rPr>
        <w:t>670</w:t>
      </w:r>
      <w:r w:rsidR="00246403" w:rsidRPr="00CA0F3A">
        <w:rPr>
          <w:rFonts w:ascii="Traditional Arabic" w:hAnsi="Traditional Arabic" w:cs="Traditional Arabic"/>
          <w:sz w:val="32"/>
          <w:szCs w:val="32"/>
        </w:rPr>
        <w:t>)</w:t>
      </w:r>
    </w:p>
    <w:p w:rsidR="000732EA" w:rsidRPr="00CA0F3A" w:rsidRDefault="000732EA" w:rsidP="00CA0F3A">
      <w:pPr>
        <w:bidi/>
        <w:jc w:val="both"/>
        <w:rPr>
          <w:rFonts w:ascii="Traditional Arabic" w:hAnsi="Traditional Arabic" w:cs="Traditional Arabic"/>
          <w:sz w:val="32"/>
          <w:szCs w:val="32"/>
          <w:rtl/>
        </w:rPr>
      </w:pPr>
      <w:r w:rsidRPr="00CA0F3A">
        <w:rPr>
          <w:rFonts w:ascii="Traditional Arabic" w:hAnsi="Traditional Arabic" w:cs="Traditional Arabic"/>
          <w:sz w:val="32"/>
          <w:szCs w:val="32"/>
          <w:rtl/>
        </w:rPr>
        <w:t xml:space="preserve">معامل التحديد </w:t>
      </w:r>
      <w:r w:rsidR="00246403" w:rsidRPr="00CA0F3A">
        <w:rPr>
          <w:rFonts w:ascii="Traditional Arabic" w:hAnsi="Traditional Arabic" w:cs="Traditional Arabic"/>
          <w:sz w:val="32"/>
          <w:szCs w:val="32"/>
        </w:rPr>
        <w:t>(</w:t>
      </w:r>
      <w:r w:rsidRPr="00CA0F3A">
        <w:rPr>
          <w:rFonts w:ascii="Traditional Arabic" w:hAnsi="Traditional Arabic" w:cs="Traditional Arabic"/>
          <w:sz w:val="32"/>
          <w:szCs w:val="32"/>
        </w:rPr>
        <w:t>R²</w:t>
      </w:r>
      <w:r w:rsidR="00246403" w:rsidRPr="00CA0F3A">
        <w:rPr>
          <w:rFonts w:ascii="Traditional Arabic" w:hAnsi="Traditional Arabic" w:cs="Traditional Arabic"/>
          <w:sz w:val="32"/>
          <w:szCs w:val="32"/>
        </w:rPr>
        <w:t>=</w:t>
      </w:r>
      <w:r w:rsidR="00F47CEA" w:rsidRPr="00CA0F3A">
        <w:rPr>
          <w:rFonts w:ascii="Traditional Arabic" w:hAnsi="Traditional Arabic" w:cs="Traditional Arabic"/>
          <w:sz w:val="32"/>
          <w:szCs w:val="32"/>
        </w:rPr>
        <w:t>0.448</w:t>
      </w:r>
      <w:r w:rsidR="00246403" w:rsidRPr="00CA0F3A">
        <w:rPr>
          <w:rFonts w:ascii="Traditional Arabic" w:hAnsi="Traditional Arabic" w:cs="Traditional Arabic"/>
          <w:sz w:val="32"/>
          <w:szCs w:val="32"/>
        </w:rPr>
        <w:t xml:space="preserve">) </w:t>
      </w:r>
    </w:p>
    <w:p w:rsidR="00983CAC" w:rsidRDefault="000732EA" w:rsidP="00CA0F3A">
      <w:pPr>
        <w:bidi/>
        <w:jc w:val="both"/>
        <w:rPr>
          <w:rFonts w:ascii="Traditional Arabic" w:hAnsi="Traditional Arabic" w:cs="Traditional Arabic"/>
          <w:sz w:val="32"/>
          <w:szCs w:val="32"/>
          <w:rtl/>
        </w:rPr>
      </w:pPr>
      <w:r w:rsidRPr="00CA0F3A">
        <w:rPr>
          <w:rFonts w:ascii="Traditional Arabic" w:hAnsi="Traditional Arabic" w:cs="Traditional Arabic"/>
          <w:sz w:val="32"/>
          <w:szCs w:val="32"/>
          <w:rtl/>
        </w:rPr>
        <w:t xml:space="preserve">انطلاقا من النتائج الواردة في الجدول أعلاه نجد أن قيمة </w:t>
      </w:r>
      <w:r w:rsidRPr="00CA0F3A">
        <w:rPr>
          <w:rFonts w:ascii="Traditional Arabic" w:hAnsi="Traditional Arabic" w:cs="Traditional Arabic"/>
          <w:sz w:val="32"/>
          <w:szCs w:val="32"/>
        </w:rPr>
        <w:t>F</w:t>
      </w:r>
      <w:r w:rsidRPr="00CA0F3A">
        <w:rPr>
          <w:rFonts w:ascii="Traditional Arabic" w:hAnsi="Traditional Arabic" w:cs="Traditional Arabic"/>
          <w:sz w:val="32"/>
          <w:szCs w:val="32"/>
          <w:rtl/>
        </w:rPr>
        <w:t xml:space="preserve"> المحسوبة بلغت</w:t>
      </w:r>
      <w:r w:rsidR="000162A4" w:rsidRPr="00CA0F3A">
        <w:rPr>
          <w:rFonts w:ascii="Traditional Arabic" w:hAnsi="Traditional Arabic" w:cs="Traditional Arabic"/>
          <w:sz w:val="32"/>
          <w:szCs w:val="32"/>
        </w:rPr>
        <w:t>)</w:t>
      </w:r>
      <w:r w:rsidR="00861E6F" w:rsidRPr="00CA0F3A">
        <w:rPr>
          <w:rFonts w:ascii="Traditional Arabic" w:hAnsi="Traditional Arabic" w:cs="Traditional Arabic"/>
          <w:sz w:val="32"/>
          <w:szCs w:val="32"/>
          <w:rtl/>
        </w:rPr>
        <w:t>38.214</w:t>
      </w:r>
      <w:r w:rsidR="000162A4" w:rsidRPr="00CA0F3A">
        <w:rPr>
          <w:rFonts w:ascii="Traditional Arabic" w:hAnsi="Traditional Arabic" w:cs="Traditional Arabic"/>
          <w:sz w:val="32"/>
          <w:szCs w:val="32"/>
        </w:rPr>
        <w:t>(</w:t>
      </w:r>
      <w:r w:rsidR="000162A4" w:rsidRPr="00CA0F3A">
        <w:rPr>
          <w:rFonts w:ascii="Traditional Arabic" w:hAnsi="Traditional Arabic" w:cs="Traditional Arabic"/>
          <w:sz w:val="32"/>
          <w:szCs w:val="32"/>
          <w:rtl/>
        </w:rPr>
        <w:t>بمستوى</w:t>
      </w:r>
      <w:r w:rsidRPr="00CA0F3A">
        <w:rPr>
          <w:rFonts w:ascii="Traditional Arabic" w:hAnsi="Traditional Arabic" w:cs="Traditional Arabic"/>
          <w:sz w:val="32"/>
          <w:szCs w:val="32"/>
          <w:rtl/>
        </w:rPr>
        <w:t xml:space="preserve"> دلالة</w:t>
      </w:r>
      <w:r w:rsidR="000162A4" w:rsidRPr="00CA0F3A">
        <w:rPr>
          <w:rFonts w:ascii="Traditional Arabic" w:hAnsi="Traditional Arabic" w:cs="Traditional Arabic"/>
          <w:sz w:val="32"/>
          <w:szCs w:val="32"/>
        </w:rPr>
        <w:t xml:space="preserve"> (*0.000)</w:t>
      </w:r>
      <w:r w:rsidRPr="00CA0F3A">
        <w:rPr>
          <w:rFonts w:ascii="Traditional Arabic" w:hAnsi="Traditional Arabic" w:cs="Traditional Arabic"/>
          <w:sz w:val="32"/>
          <w:szCs w:val="32"/>
          <w:rtl/>
        </w:rPr>
        <w:t xml:space="preserve">وهو أقل من مستوى الدلالة </w:t>
      </w:r>
      <w:r w:rsidR="00990CD7" w:rsidRPr="00CA0F3A">
        <w:rPr>
          <w:rFonts w:ascii="Traditional Arabic" w:hAnsi="Traditional Arabic" w:cs="Traditional Arabic"/>
          <w:sz w:val="32"/>
          <w:szCs w:val="32"/>
          <w:rtl/>
        </w:rPr>
        <w:t>المعتمد (</w:t>
      </w:r>
      <w:r w:rsidRPr="00CA0F3A">
        <w:rPr>
          <w:rFonts w:ascii="Traditional Arabic" w:hAnsi="Traditional Arabic" w:cs="Cambria"/>
          <w:sz w:val="32"/>
          <w:szCs w:val="32"/>
          <w:rtl/>
        </w:rPr>
        <w:t>α</w:t>
      </w:r>
      <w:r w:rsidRPr="00CA0F3A">
        <w:rPr>
          <w:rFonts w:ascii="Traditional Arabic" w:hAnsi="Traditional Arabic" w:cs="Traditional Arabic"/>
          <w:sz w:val="32"/>
          <w:szCs w:val="32"/>
          <w:rtl/>
        </w:rPr>
        <w:t>=0.05) وهو ما يؤكد صلاحية النموذج لاختبار الفرضية الرئيسية الأولى</w:t>
      </w:r>
    </w:p>
    <w:p w:rsidR="00736B0A" w:rsidRPr="00CA0F3A" w:rsidRDefault="00736B0A" w:rsidP="00736B0A">
      <w:pPr>
        <w:bidi/>
        <w:jc w:val="both"/>
        <w:rPr>
          <w:rFonts w:ascii="Traditional Arabic" w:hAnsi="Traditional Arabic" w:cs="Traditional Arabic"/>
          <w:sz w:val="32"/>
          <w:szCs w:val="32"/>
          <w:rtl/>
        </w:rPr>
      </w:pPr>
    </w:p>
    <w:p w:rsidR="0088003A" w:rsidRPr="00736B0A" w:rsidRDefault="006A2EBF" w:rsidP="00CA0F3A">
      <w:pPr>
        <w:bidi/>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lastRenderedPageBreak/>
        <w:t>المطلب الثاني</w:t>
      </w:r>
      <w:r w:rsidR="00736B0A" w:rsidRPr="00736B0A">
        <w:rPr>
          <w:rFonts w:ascii="Traditional Arabic" w:hAnsi="Traditional Arabic" w:cs="Traditional Arabic" w:hint="cs"/>
          <w:b/>
          <w:bCs/>
          <w:sz w:val="32"/>
          <w:szCs w:val="32"/>
          <w:rtl/>
        </w:rPr>
        <w:t>:</w:t>
      </w:r>
      <w:r w:rsidR="00DE1471" w:rsidRPr="00736B0A">
        <w:rPr>
          <w:rFonts w:ascii="Traditional Arabic" w:hAnsi="Traditional Arabic" w:cs="Traditional Arabic"/>
          <w:b/>
          <w:bCs/>
          <w:sz w:val="32"/>
          <w:szCs w:val="32"/>
          <w:rtl/>
        </w:rPr>
        <w:t xml:space="preserve"> </w:t>
      </w:r>
      <w:r w:rsidR="00380070" w:rsidRPr="00736B0A">
        <w:rPr>
          <w:rFonts w:ascii="Traditional Arabic" w:hAnsi="Traditional Arabic" w:cs="Traditional Arabic"/>
          <w:b/>
          <w:bCs/>
          <w:sz w:val="32"/>
          <w:szCs w:val="32"/>
          <w:rtl/>
        </w:rPr>
        <w:t>اختبار الفرضية الرئيسية الأولى</w:t>
      </w:r>
    </w:p>
    <w:p w:rsidR="00380070" w:rsidRPr="00CA0F3A" w:rsidRDefault="00380070" w:rsidP="00CA0F3A">
      <w:pPr>
        <w:bidi/>
        <w:jc w:val="both"/>
        <w:rPr>
          <w:rFonts w:ascii="Traditional Arabic" w:hAnsi="Traditional Arabic" w:cs="Traditional Arabic"/>
          <w:sz w:val="32"/>
          <w:szCs w:val="32"/>
          <w:rtl/>
        </w:rPr>
      </w:pPr>
      <w:r w:rsidRPr="00CA0F3A">
        <w:rPr>
          <w:rFonts w:ascii="Traditional Arabic" w:hAnsi="Traditional Arabic" w:cs="Traditional Arabic"/>
          <w:sz w:val="32"/>
          <w:szCs w:val="32"/>
        </w:rPr>
        <w:t xml:space="preserve"> : H0</w:t>
      </w:r>
      <w:r w:rsidRPr="00CA0F3A">
        <w:rPr>
          <w:rFonts w:ascii="Traditional Arabic" w:hAnsi="Traditional Arabic" w:cs="Traditional Arabic"/>
          <w:sz w:val="32"/>
          <w:szCs w:val="32"/>
          <w:rtl/>
        </w:rPr>
        <w:t>لا يوجد دور معنوي ل</w:t>
      </w:r>
      <w:r w:rsidR="00C350AB" w:rsidRPr="00CA0F3A">
        <w:rPr>
          <w:rFonts w:ascii="Traditional Arabic" w:hAnsi="Traditional Arabic" w:cs="Traditional Arabic"/>
          <w:sz w:val="32"/>
          <w:szCs w:val="32"/>
          <w:rtl/>
        </w:rPr>
        <w:t>لتعلم التنظيمي (البعد الاستراتيجي ، البعد التنظيمي، البعد الثقافي</w:t>
      </w:r>
      <w:r w:rsidRPr="00CA0F3A">
        <w:rPr>
          <w:rFonts w:ascii="Traditional Arabic" w:hAnsi="Traditional Arabic" w:cs="Traditional Arabic"/>
          <w:sz w:val="32"/>
          <w:szCs w:val="32"/>
          <w:rtl/>
        </w:rPr>
        <w:t>) في تحسين أداء مؤ</w:t>
      </w:r>
      <w:r w:rsidR="00C350AB" w:rsidRPr="00CA0F3A">
        <w:rPr>
          <w:rFonts w:ascii="Traditional Arabic" w:hAnsi="Traditional Arabic" w:cs="Traditional Arabic"/>
          <w:sz w:val="32"/>
          <w:szCs w:val="32"/>
          <w:rtl/>
        </w:rPr>
        <w:t xml:space="preserve">سسة </w:t>
      </w:r>
      <w:r w:rsidR="00C350AB" w:rsidRPr="00CA0F3A">
        <w:rPr>
          <w:rFonts w:ascii="Traditional Arabic" w:hAnsi="Traditional Arabic" w:cs="Traditional Arabic"/>
          <w:sz w:val="32"/>
          <w:szCs w:val="32"/>
        </w:rPr>
        <w:t>CILAS</w:t>
      </w:r>
      <w:r w:rsidR="00C350AB" w:rsidRPr="00CA0F3A">
        <w:rPr>
          <w:rFonts w:ascii="Traditional Arabic" w:hAnsi="Traditional Arabic" w:cs="Traditional Arabic"/>
          <w:sz w:val="32"/>
          <w:szCs w:val="32"/>
          <w:rtl/>
        </w:rPr>
        <w:t xml:space="preserve"> بسكرة </w:t>
      </w:r>
      <w:r w:rsidRPr="00CA0F3A">
        <w:rPr>
          <w:rFonts w:ascii="Traditional Arabic" w:hAnsi="Traditional Arabic" w:cs="Traditional Arabic"/>
          <w:sz w:val="32"/>
          <w:szCs w:val="32"/>
          <w:rtl/>
        </w:rPr>
        <w:t>من منظور بطاقة الأداء المتوازن</w:t>
      </w:r>
      <w:r w:rsidR="00CA0F3A">
        <w:rPr>
          <w:rFonts w:ascii="Traditional Arabic" w:hAnsi="Traditional Arabic" w:cs="Traditional Arabic" w:hint="cs"/>
          <w:sz w:val="32"/>
          <w:szCs w:val="32"/>
          <w:rtl/>
        </w:rPr>
        <w:t xml:space="preserve"> </w:t>
      </w:r>
      <w:r w:rsidRPr="00CA0F3A">
        <w:rPr>
          <w:rFonts w:ascii="Traditional Arabic" w:hAnsi="Traditional Arabic" w:cs="Traditional Arabic"/>
          <w:sz w:val="32"/>
          <w:szCs w:val="32"/>
          <w:rtl/>
        </w:rPr>
        <w:t>عند</w:t>
      </w:r>
      <w:r w:rsidR="00CA0F3A">
        <w:rPr>
          <w:rFonts w:ascii="Traditional Arabic" w:hAnsi="Traditional Arabic" w:cs="Traditional Arabic" w:hint="cs"/>
          <w:sz w:val="32"/>
          <w:szCs w:val="32"/>
          <w:rtl/>
        </w:rPr>
        <w:t xml:space="preserve"> </w:t>
      </w:r>
      <w:r w:rsidR="00CA0F3A">
        <w:rPr>
          <w:rFonts w:ascii="Traditional Arabic" w:hAnsi="Traditional Arabic" w:cs="Traditional Arabic"/>
          <w:sz w:val="32"/>
          <w:szCs w:val="32"/>
          <w:rtl/>
        </w:rPr>
        <w:t>مستو</w:t>
      </w:r>
      <w:r w:rsidR="00CA0F3A">
        <w:rPr>
          <w:rFonts w:ascii="Traditional Arabic" w:hAnsi="Traditional Arabic" w:cs="Traditional Arabic" w:hint="cs"/>
          <w:sz w:val="32"/>
          <w:szCs w:val="32"/>
          <w:rtl/>
        </w:rPr>
        <w:t xml:space="preserve">ى </w:t>
      </w:r>
      <w:r w:rsidRPr="00CA0F3A">
        <w:rPr>
          <w:rFonts w:ascii="Traditional Arabic" w:hAnsi="Traditional Arabic" w:cs="Traditional Arabic"/>
          <w:sz w:val="32"/>
          <w:szCs w:val="32"/>
          <w:rtl/>
        </w:rPr>
        <w:t>دلالة</w:t>
      </w:r>
      <w:r w:rsidR="00CA0F3A">
        <w:rPr>
          <w:rFonts w:ascii="Traditional Arabic" w:hAnsi="Traditional Arabic" w:cs="Traditional Arabic" w:hint="cs"/>
          <w:sz w:val="32"/>
          <w:szCs w:val="32"/>
          <w:rtl/>
        </w:rPr>
        <w:t xml:space="preserve"> </w:t>
      </w:r>
      <w:r w:rsidR="006E1F8E" w:rsidRPr="00CA0F3A">
        <w:rPr>
          <w:rFonts w:ascii="Traditional Arabic" w:hAnsi="Traditional Arabic" w:cs="Traditional Arabic"/>
          <w:sz w:val="32"/>
          <w:szCs w:val="32"/>
          <w:rtl/>
        </w:rPr>
        <w:t>إحصائية</w:t>
      </w:r>
      <w:r w:rsidR="00CA0F3A">
        <w:rPr>
          <w:rFonts w:ascii="Traditional Arabic" w:hAnsi="Traditional Arabic" w:cs="Traditional Arabic" w:hint="cs"/>
          <w:sz w:val="32"/>
          <w:szCs w:val="32"/>
          <w:rtl/>
        </w:rPr>
        <w:t xml:space="preserve"> </w:t>
      </w:r>
      <w:r w:rsidR="006E1F8E" w:rsidRPr="00CA0F3A">
        <w:rPr>
          <w:rFonts w:ascii="Traditional Arabic" w:hAnsi="Traditional Arabic" w:cs="Traditional Arabic"/>
          <w:sz w:val="32"/>
          <w:szCs w:val="32"/>
          <w:rtl/>
        </w:rPr>
        <w:t>(</w:t>
      </w:r>
      <w:r w:rsidRPr="00CA0F3A">
        <w:rPr>
          <w:rFonts w:ascii="Traditional Arabic" w:hAnsi="Traditional Arabic" w:cs="Traditional Arabic"/>
          <w:sz w:val="32"/>
          <w:szCs w:val="32"/>
          <w:rtl/>
        </w:rPr>
        <w:t xml:space="preserve">0.05= </w:t>
      </w:r>
      <w:r w:rsidRPr="00CA0F3A">
        <w:rPr>
          <w:rFonts w:ascii="Cambria" w:hAnsi="Cambria" w:cs="Traditional Arabic"/>
          <w:sz w:val="32"/>
          <w:szCs w:val="32"/>
        </w:rPr>
        <w:t>α</w:t>
      </w:r>
      <w:r w:rsidRPr="00CA0F3A">
        <w:rPr>
          <w:rFonts w:ascii="Traditional Arabic" w:hAnsi="Traditional Arabic" w:cs="Traditional Arabic"/>
          <w:sz w:val="32"/>
          <w:szCs w:val="32"/>
          <w:rtl/>
        </w:rPr>
        <w:t>).</w:t>
      </w:r>
    </w:p>
    <w:p w:rsidR="00C02D7B" w:rsidRPr="003C08C1" w:rsidRDefault="00380070" w:rsidP="00CA0F3A">
      <w:pPr>
        <w:bidi/>
        <w:jc w:val="both"/>
        <w:rPr>
          <w:rFonts w:ascii="Traditional Arabic" w:hAnsi="Traditional Arabic" w:cs="Traditional Arabic"/>
          <w:sz w:val="28"/>
          <w:szCs w:val="28"/>
          <w:rtl/>
        </w:rPr>
      </w:pPr>
      <w:r w:rsidRPr="00CA0F3A">
        <w:rPr>
          <w:rFonts w:ascii="Traditional Arabic" w:hAnsi="Traditional Arabic" w:cs="Traditional Arabic"/>
          <w:sz w:val="32"/>
          <w:szCs w:val="32"/>
          <w:rtl/>
        </w:rPr>
        <w:t xml:space="preserve">ولاختبار هذه الفرضية قمنا باستخدام </w:t>
      </w:r>
      <w:r w:rsidRPr="00CA0F3A">
        <w:rPr>
          <w:rFonts w:ascii="Traditional Arabic" w:hAnsi="Traditional Arabic" w:cs="Traditional Arabic"/>
          <w:sz w:val="32"/>
          <w:szCs w:val="32"/>
        </w:rPr>
        <w:t xml:space="preserve">Simple </w:t>
      </w:r>
      <w:r w:rsidR="00FC2702" w:rsidRPr="00CA0F3A">
        <w:rPr>
          <w:rFonts w:ascii="Traditional Arabic" w:hAnsi="Traditional Arabic" w:cs="Traditional Arabic"/>
          <w:sz w:val="32"/>
          <w:szCs w:val="32"/>
        </w:rPr>
        <w:t>R</w:t>
      </w:r>
      <w:r w:rsidRPr="00CA0F3A">
        <w:rPr>
          <w:rFonts w:ascii="Traditional Arabic" w:hAnsi="Traditional Arabic" w:cs="Traditional Arabic"/>
          <w:sz w:val="32"/>
          <w:szCs w:val="32"/>
        </w:rPr>
        <w:t>egression</w:t>
      </w:r>
      <w:r w:rsidR="00FC2702" w:rsidRPr="00CA0F3A">
        <w:rPr>
          <w:rFonts w:ascii="Traditional Arabic" w:hAnsi="Traditional Arabic" w:cs="Traditional Arabic"/>
          <w:sz w:val="32"/>
          <w:szCs w:val="32"/>
        </w:rPr>
        <w:t>Analysis</w:t>
      </w:r>
      <w:r w:rsidR="00FC2702" w:rsidRPr="00CA0F3A">
        <w:rPr>
          <w:rFonts w:ascii="Traditional Arabic" w:hAnsi="Traditional Arabic" w:cs="Traditional Arabic"/>
          <w:sz w:val="32"/>
          <w:szCs w:val="32"/>
          <w:rtl/>
        </w:rPr>
        <w:t>والنتائج</w:t>
      </w:r>
      <w:r w:rsidRPr="00CA0F3A">
        <w:rPr>
          <w:rFonts w:ascii="Traditional Arabic" w:hAnsi="Traditional Arabic" w:cs="Traditional Arabic"/>
          <w:sz w:val="32"/>
          <w:szCs w:val="32"/>
          <w:rtl/>
        </w:rPr>
        <w:t xml:space="preserve"> الموضحة في الجدول التالي:</w:t>
      </w:r>
    </w:p>
    <w:p w:rsidR="00187BEB" w:rsidRDefault="00187BEB" w:rsidP="00C02D7B">
      <w:pPr>
        <w:bidi/>
        <w:jc w:val="center"/>
        <w:rPr>
          <w:rFonts w:ascii="Traditional Arabic" w:hAnsi="Traditional Arabic" w:cs="Traditional Arabic"/>
          <w:sz w:val="32"/>
          <w:szCs w:val="32"/>
          <w:rtl/>
          <w:lang w:bidi="ar-DZ"/>
        </w:rPr>
      </w:pPr>
      <w:r w:rsidRPr="00187BEB">
        <w:rPr>
          <w:rFonts w:ascii="Traditional Arabic" w:hAnsi="Traditional Arabic" w:cs="Traditional Arabic" w:hint="cs"/>
          <w:b/>
          <w:bCs/>
          <w:sz w:val="32"/>
          <w:szCs w:val="32"/>
          <w:rtl/>
          <w:lang w:bidi="ar-DZ"/>
        </w:rPr>
        <w:t>جدول</w:t>
      </w:r>
      <w:r w:rsidR="00CA0F3A">
        <w:rPr>
          <w:rFonts w:ascii="Traditional Arabic" w:hAnsi="Traditional Arabic" w:cs="Traditional Arabic" w:hint="cs"/>
          <w:b/>
          <w:bCs/>
          <w:sz w:val="32"/>
          <w:szCs w:val="32"/>
          <w:rtl/>
          <w:lang w:bidi="ar-DZ"/>
        </w:rPr>
        <w:t xml:space="preserve"> </w:t>
      </w:r>
      <w:r w:rsidRPr="00187BEB">
        <w:rPr>
          <w:rFonts w:ascii="Traditional Arabic" w:hAnsi="Traditional Arabic" w:cs="Traditional Arabic" w:hint="cs"/>
          <w:b/>
          <w:bCs/>
          <w:sz w:val="32"/>
          <w:szCs w:val="32"/>
          <w:rtl/>
          <w:lang w:bidi="ar-DZ"/>
        </w:rPr>
        <w:t>رقم</w:t>
      </w:r>
      <w:r w:rsidR="00C65654">
        <w:rPr>
          <w:rFonts w:ascii="Traditional Arabic" w:hAnsi="Traditional Arabic" w:cs="Traditional Arabic"/>
          <w:b/>
          <w:bCs/>
          <w:sz w:val="32"/>
          <w:szCs w:val="32"/>
          <w:lang w:bidi="ar-DZ"/>
        </w:rPr>
        <w:t>1</w:t>
      </w:r>
      <w:r w:rsidR="001D3024">
        <w:rPr>
          <w:rFonts w:ascii="Traditional Arabic" w:hAnsi="Traditional Arabic" w:cs="Traditional Arabic"/>
          <w:b/>
          <w:bCs/>
          <w:sz w:val="32"/>
          <w:szCs w:val="32"/>
          <w:lang w:bidi="ar-DZ"/>
        </w:rPr>
        <w:t>3</w:t>
      </w:r>
      <w:r w:rsidRPr="00187BEB">
        <w:rPr>
          <w:rFonts w:ascii="Traditional Arabic" w:hAnsi="Traditional Arabic" w:cs="Traditional Arabic"/>
          <w:b/>
          <w:bCs/>
          <w:sz w:val="32"/>
          <w:szCs w:val="32"/>
          <w:rtl/>
          <w:lang w:bidi="ar-DZ"/>
        </w:rPr>
        <w:t>:</w:t>
      </w:r>
      <w:r>
        <w:rPr>
          <w:rFonts w:ascii="Traditional Arabic" w:hAnsi="Traditional Arabic" w:cs="Traditional Arabic" w:hint="cs"/>
          <w:b/>
          <w:bCs/>
          <w:sz w:val="32"/>
          <w:szCs w:val="32"/>
          <w:rtl/>
          <w:lang w:bidi="ar-DZ"/>
        </w:rPr>
        <w:t xml:space="preserve"> نتائج تحليل الانحدار الب</w:t>
      </w:r>
      <w:r w:rsidR="00C350AB">
        <w:rPr>
          <w:rFonts w:ascii="Traditional Arabic" w:hAnsi="Traditional Arabic" w:cs="Traditional Arabic" w:hint="cs"/>
          <w:b/>
          <w:bCs/>
          <w:sz w:val="32"/>
          <w:szCs w:val="32"/>
          <w:rtl/>
          <w:lang w:bidi="ar-DZ"/>
        </w:rPr>
        <w:t>سيط لاختبار أثر التعلم التنظيمي</w:t>
      </w:r>
      <w:r>
        <w:rPr>
          <w:rFonts w:ascii="Traditional Arabic" w:hAnsi="Traditional Arabic" w:cs="Traditional Arabic" w:hint="cs"/>
          <w:b/>
          <w:bCs/>
          <w:sz w:val="32"/>
          <w:szCs w:val="32"/>
          <w:rtl/>
          <w:lang w:bidi="ar-DZ"/>
        </w:rPr>
        <w:t xml:space="preserve"> على الأداء</w:t>
      </w:r>
    </w:p>
    <w:tbl>
      <w:tblPr>
        <w:tblStyle w:val="TableGrid4"/>
        <w:tblW w:w="9670" w:type="dxa"/>
        <w:tblInd w:w="87" w:type="dxa"/>
        <w:tblCellMar>
          <w:left w:w="56" w:type="dxa"/>
          <w:right w:w="115" w:type="dxa"/>
        </w:tblCellMar>
        <w:tblLook w:val="04A0" w:firstRow="1" w:lastRow="0" w:firstColumn="1" w:lastColumn="0" w:noHBand="0" w:noVBand="1"/>
      </w:tblPr>
      <w:tblGrid>
        <w:gridCol w:w="1315"/>
        <w:gridCol w:w="1316"/>
        <w:gridCol w:w="1316"/>
        <w:gridCol w:w="1365"/>
        <w:gridCol w:w="1267"/>
        <w:gridCol w:w="1317"/>
        <w:gridCol w:w="1774"/>
      </w:tblGrid>
      <w:tr w:rsidR="009E6DD1" w:rsidRPr="00187BEB" w:rsidTr="009E6DD1">
        <w:trPr>
          <w:trHeight w:val="868"/>
        </w:trPr>
        <w:tc>
          <w:tcPr>
            <w:tcW w:w="1315" w:type="dxa"/>
            <w:tcBorders>
              <w:top w:val="single" w:sz="4" w:space="0" w:color="000000"/>
              <w:left w:val="single" w:sz="4" w:space="0" w:color="000000"/>
              <w:bottom w:val="single" w:sz="4" w:space="0" w:color="000000"/>
              <w:right w:val="single" w:sz="4" w:space="0" w:color="000000"/>
            </w:tcBorders>
            <w:shd w:val="clear" w:color="auto" w:fill="EDF6F9"/>
          </w:tcPr>
          <w:p w:rsidR="00187BEB" w:rsidRPr="00187BEB" w:rsidRDefault="00785891" w:rsidP="009E6DD1">
            <w:pPr>
              <w:bidi/>
              <w:spacing w:line="276" w:lineRule="auto"/>
              <w:jc w:val="center"/>
              <w:rPr>
                <w:rFonts w:ascii="Traditional Arabic" w:eastAsia="Traditional Arabic" w:hAnsi="Traditional Arabic" w:cs="Traditional Arabic"/>
                <w:color w:val="000000"/>
                <w:sz w:val="44"/>
                <w:szCs w:val="32"/>
              </w:rPr>
            </w:pPr>
            <w:r>
              <w:rPr>
                <w:rFonts w:ascii="Traditional Arabic" w:eastAsia="Traditional Arabic" w:hAnsi="Traditional Arabic" w:cs="Traditional Arabic" w:hint="cs"/>
                <w:color w:val="000000"/>
                <w:sz w:val="44"/>
                <w:szCs w:val="32"/>
                <w:rtl/>
              </w:rPr>
              <w:t>معامل التحديد</w:t>
            </w:r>
            <w:r w:rsidR="009E6DD1" w:rsidRPr="009E6DD1">
              <w:rPr>
                <w:rFonts w:asciiTheme="majorBidi" w:eastAsia="Traditional Arabic" w:hAnsiTheme="majorBidi" w:cstheme="majorBidi"/>
                <w:color w:val="000000"/>
                <w:sz w:val="28"/>
                <w:szCs w:val="20"/>
              </w:rPr>
              <w:t>R²</w:t>
            </w:r>
          </w:p>
        </w:tc>
        <w:tc>
          <w:tcPr>
            <w:tcW w:w="1316" w:type="dxa"/>
            <w:tcBorders>
              <w:top w:val="single" w:sz="4" w:space="0" w:color="000000"/>
              <w:left w:val="single" w:sz="4" w:space="0" w:color="000000"/>
              <w:bottom w:val="single" w:sz="4" w:space="0" w:color="000000"/>
              <w:right w:val="single" w:sz="4" w:space="0" w:color="000000"/>
            </w:tcBorders>
            <w:shd w:val="clear" w:color="auto" w:fill="EDF6F9"/>
          </w:tcPr>
          <w:p w:rsidR="00187BEB" w:rsidRPr="00187BEB" w:rsidRDefault="00785891" w:rsidP="00187BEB">
            <w:pPr>
              <w:bidi/>
              <w:spacing w:line="276" w:lineRule="auto"/>
              <w:jc w:val="center"/>
              <w:rPr>
                <w:rFonts w:ascii="Traditional Arabic" w:eastAsia="Traditional Arabic" w:hAnsi="Traditional Arabic" w:cs="Traditional Arabic"/>
                <w:color w:val="000000"/>
                <w:sz w:val="44"/>
                <w:szCs w:val="32"/>
              </w:rPr>
            </w:pPr>
            <w:r>
              <w:rPr>
                <w:rFonts w:ascii="Traditional Arabic" w:eastAsia="Traditional Arabic" w:hAnsi="Traditional Arabic" w:cs="Traditional Arabic" w:hint="cs"/>
                <w:color w:val="000000"/>
                <w:sz w:val="44"/>
                <w:szCs w:val="32"/>
                <w:rtl/>
              </w:rPr>
              <w:t>معامل الارتباط</w:t>
            </w:r>
            <w:r w:rsidR="009E6DD1" w:rsidRPr="009E6DD1">
              <w:rPr>
                <w:rFonts w:asciiTheme="majorBidi" w:eastAsia="Traditional Arabic" w:hAnsiTheme="majorBidi" w:cstheme="majorBidi"/>
                <w:color w:val="000000"/>
                <w:sz w:val="28"/>
                <w:szCs w:val="20"/>
              </w:rPr>
              <w:t>R</w:t>
            </w:r>
          </w:p>
        </w:tc>
        <w:tc>
          <w:tcPr>
            <w:tcW w:w="1316" w:type="dxa"/>
            <w:tcBorders>
              <w:top w:val="single" w:sz="4" w:space="0" w:color="000000"/>
              <w:left w:val="single" w:sz="4" w:space="0" w:color="000000"/>
              <w:bottom w:val="single" w:sz="4" w:space="0" w:color="000000"/>
              <w:right w:val="single" w:sz="4" w:space="0" w:color="000000"/>
            </w:tcBorders>
            <w:shd w:val="clear" w:color="auto" w:fill="EDF6F9"/>
          </w:tcPr>
          <w:p w:rsidR="00187BEB" w:rsidRPr="00187BEB" w:rsidRDefault="00785891" w:rsidP="00187BEB">
            <w:pPr>
              <w:bidi/>
              <w:spacing w:line="276" w:lineRule="auto"/>
              <w:ind w:left="71"/>
              <w:rPr>
                <w:rFonts w:ascii="Traditional Arabic" w:eastAsia="Traditional Arabic" w:hAnsi="Traditional Arabic" w:cs="Traditional Arabic"/>
                <w:color w:val="000000"/>
                <w:sz w:val="44"/>
                <w:szCs w:val="32"/>
                <w:rtl/>
                <w:lang w:bidi="ar-DZ"/>
              </w:rPr>
            </w:pPr>
            <w:r>
              <w:rPr>
                <w:rFonts w:ascii="Traditional Arabic" w:eastAsia="Traditional Arabic" w:hAnsi="Traditional Arabic" w:cs="Traditional Arabic" w:hint="cs"/>
                <w:color w:val="000000"/>
                <w:sz w:val="44"/>
                <w:szCs w:val="32"/>
                <w:rtl/>
              </w:rPr>
              <w:t xml:space="preserve">قيمة </w:t>
            </w:r>
            <w:r w:rsidRPr="009E6DD1">
              <w:rPr>
                <w:rFonts w:asciiTheme="majorBidi" w:eastAsia="Traditional Arabic" w:hAnsiTheme="majorBidi" w:cstheme="majorBidi"/>
                <w:color w:val="000000"/>
                <w:sz w:val="28"/>
                <w:szCs w:val="20"/>
              </w:rPr>
              <w:t>F</w:t>
            </w:r>
            <w:r>
              <w:rPr>
                <w:rFonts w:ascii="Traditional Arabic" w:eastAsia="Traditional Arabic" w:hAnsi="Traditional Arabic" w:cs="Traditional Arabic" w:hint="cs"/>
                <w:color w:val="000000"/>
                <w:sz w:val="44"/>
                <w:szCs w:val="32"/>
                <w:rtl/>
                <w:lang w:bidi="ar-DZ"/>
              </w:rPr>
              <w:t xml:space="preserve"> المحسوبة</w:t>
            </w:r>
          </w:p>
        </w:tc>
        <w:tc>
          <w:tcPr>
            <w:tcW w:w="1365" w:type="dxa"/>
            <w:tcBorders>
              <w:top w:val="single" w:sz="4" w:space="0" w:color="000000"/>
              <w:left w:val="single" w:sz="4" w:space="0" w:color="000000"/>
              <w:bottom w:val="single" w:sz="4" w:space="0" w:color="000000"/>
              <w:right w:val="single" w:sz="4" w:space="0" w:color="000000"/>
            </w:tcBorders>
            <w:shd w:val="clear" w:color="auto" w:fill="EDF6F9"/>
          </w:tcPr>
          <w:p w:rsidR="00187BEB" w:rsidRPr="00187BEB" w:rsidRDefault="00785891" w:rsidP="00785891">
            <w:pPr>
              <w:bidi/>
              <w:spacing w:line="276" w:lineRule="auto"/>
              <w:jc w:val="center"/>
              <w:rPr>
                <w:rFonts w:ascii="Traditional Arabic" w:eastAsia="Traditional Arabic" w:hAnsi="Traditional Arabic" w:cs="Traditional Arabic"/>
                <w:color w:val="000000"/>
                <w:sz w:val="44"/>
                <w:szCs w:val="32"/>
              </w:rPr>
            </w:pPr>
            <w:r>
              <w:rPr>
                <w:rFonts w:ascii="Traditional Arabic" w:eastAsia="Traditional Arabic" w:hAnsi="Traditional Arabic" w:cs="Traditional Arabic" w:hint="cs"/>
                <w:color w:val="000000"/>
                <w:sz w:val="44"/>
                <w:szCs w:val="32"/>
                <w:rtl/>
              </w:rPr>
              <w:t>مستوى الدلالة</w:t>
            </w:r>
            <w:r>
              <w:rPr>
                <w:rFonts w:ascii="Traditional Arabic" w:eastAsia="Traditional Arabic" w:hAnsi="Traditional Arabic" w:cs="Traditional Arabic"/>
                <w:color w:val="000000"/>
                <w:sz w:val="44"/>
                <w:szCs w:val="32"/>
              </w:rPr>
              <w:t>(</w:t>
            </w:r>
            <w:r w:rsidRPr="009E6DD1">
              <w:rPr>
                <w:rFonts w:asciiTheme="majorBidi" w:eastAsia="Traditional Arabic" w:hAnsiTheme="majorBidi" w:cstheme="majorBidi"/>
                <w:color w:val="000000"/>
                <w:sz w:val="28"/>
                <w:szCs w:val="20"/>
              </w:rPr>
              <w:t>Sig</w:t>
            </w:r>
            <w:r>
              <w:rPr>
                <w:rFonts w:ascii="Traditional Arabic" w:eastAsia="Traditional Arabic" w:hAnsi="Traditional Arabic" w:cs="Traditional Arabic"/>
                <w:color w:val="000000"/>
                <w:sz w:val="44"/>
                <w:szCs w:val="32"/>
              </w:rPr>
              <w:t>)</w:t>
            </w:r>
          </w:p>
        </w:tc>
        <w:tc>
          <w:tcPr>
            <w:tcW w:w="1267" w:type="dxa"/>
            <w:tcBorders>
              <w:top w:val="single" w:sz="4" w:space="0" w:color="000000"/>
              <w:left w:val="single" w:sz="4" w:space="0" w:color="000000"/>
              <w:bottom w:val="single" w:sz="4" w:space="0" w:color="000000"/>
              <w:right w:val="single" w:sz="4" w:space="0" w:color="000000"/>
            </w:tcBorders>
            <w:shd w:val="clear" w:color="auto" w:fill="EDF6F9"/>
          </w:tcPr>
          <w:p w:rsidR="00187BEB" w:rsidRPr="00187BEB" w:rsidRDefault="00507CAC" w:rsidP="00187BEB">
            <w:pPr>
              <w:bidi/>
              <w:spacing w:line="276" w:lineRule="auto"/>
              <w:ind w:left="100"/>
              <w:rPr>
                <w:rFonts w:ascii="Traditional Arabic" w:eastAsia="Traditional Arabic" w:hAnsi="Traditional Arabic" w:cs="Traditional Arabic"/>
                <w:color w:val="000000"/>
                <w:sz w:val="44"/>
                <w:szCs w:val="32"/>
                <w:rtl/>
                <w:lang w:bidi="ar-DZ"/>
              </w:rPr>
            </w:pPr>
            <w:r>
              <w:rPr>
                <w:rFonts w:ascii="Traditional Arabic" w:eastAsia="Traditional Arabic" w:hAnsi="Traditional Arabic" w:cs="Traditional Arabic" w:hint="cs"/>
                <w:color w:val="000000"/>
                <w:sz w:val="44"/>
                <w:szCs w:val="32"/>
                <w:rtl/>
                <w:lang w:bidi="ar-DZ"/>
              </w:rPr>
              <w:t xml:space="preserve">قيمة </w:t>
            </w:r>
            <w:r w:rsidRPr="00507CAC">
              <w:rPr>
                <w:rFonts w:ascii="Traditional Arabic" w:eastAsia="Traditional Arabic" w:hAnsi="Traditional Arabic" w:cs="Traditional Arabic" w:hint="cs"/>
                <w:color w:val="000000"/>
                <w:sz w:val="32"/>
                <w:lang w:bidi="ar-DZ"/>
              </w:rPr>
              <w:t>T</w:t>
            </w:r>
            <w:r w:rsidR="00785891">
              <w:rPr>
                <w:rFonts w:ascii="Traditional Arabic" w:eastAsia="Traditional Arabic" w:hAnsi="Traditional Arabic" w:cs="Traditional Arabic" w:hint="cs"/>
                <w:color w:val="000000"/>
                <w:sz w:val="44"/>
                <w:szCs w:val="32"/>
                <w:rtl/>
                <w:lang w:bidi="ar-DZ"/>
              </w:rPr>
              <w:t>المحسوبة</w:t>
            </w:r>
          </w:p>
        </w:tc>
        <w:tc>
          <w:tcPr>
            <w:tcW w:w="1317" w:type="dxa"/>
            <w:tcBorders>
              <w:top w:val="single" w:sz="4" w:space="0" w:color="000000"/>
              <w:left w:val="single" w:sz="4" w:space="0" w:color="000000"/>
              <w:bottom w:val="single" w:sz="4" w:space="0" w:color="000000"/>
              <w:right w:val="single" w:sz="4" w:space="0" w:color="000000"/>
            </w:tcBorders>
            <w:shd w:val="clear" w:color="auto" w:fill="EDF6F9"/>
          </w:tcPr>
          <w:p w:rsidR="00187BEB" w:rsidRPr="00187BEB" w:rsidRDefault="00785891" w:rsidP="00187BEB">
            <w:pPr>
              <w:bidi/>
              <w:spacing w:line="276" w:lineRule="auto"/>
              <w:ind w:left="83"/>
              <w:rPr>
                <w:rFonts w:ascii="Traditional Arabic" w:eastAsia="Traditional Arabic" w:hAnsi="Traditional Arabic" w:cs="Traditional Arabic"/>
                <w:color w:val="000000"/>
                <w:sz w:val="44"/>
                <w:szCs w:val="32"/>
                <w:rtl/>
                <w:lang w:bidi="ar-DZ"/>
              </w:rPr>
            </w:pPr>
            <w:r>
              <w:rPr>
                <w:rFonts w:ascii="Traditional Arabic" w:eastAsia="Traditional Arabic" w:hAnsi="Traditional Arabic" w:cs="Traditional Arabic" w:hint="cs"/>
                <w:color w:val="000000"/>
                <w:sz w:val="44"/>
                <w:szCs w:val="32"/>
                <w:rtl/>
              </w:rPr>
              <w:t xml:space="preserve">معامل الانحدار </w:t>
            </w:r>
            <w:r w:rsidRPr="009E6DD1">
              <w:rPr>
                <w:rFonts w:asciiTheme="majorBidi" w:eastAsia="Traditional Arabic" w:hAnsiTheme="majorBidi" w:cstheme="majorBidi"/>
                <w:color w:val="000000"/>
                <w:sz w:val="28"/>
                <w:szCs w:val="20"/>
              </w:rPr>
              <w:t>B</w:t>
            </w:r>
          </w:p>
        </w:tc>
        <w:tc>
          <w:tcPr>
            <w:tcW w:w="1774" w:type="dxa"/>
            <w:tcBorders>
              <w:top w:val="single" w:sz="4" w:space="0" w:color="000000"/>
              <w:left w:val="single" w:sz="4" w:space="0" w:color="000000"/>
              <w:bottom w:val="single" w:sz="4" w:space="0" w:color="000000"/>
              <w:right w:val="single" w:sz="4" w:space="0" w:color="000000"/>
            </w:tcBorders>
            <w:shd w:val="clear" w:color="auto" w:fill="EDF6F9"/>
          </w:tcPr>
          <w:p w:rsidR="00187BEB" w:rsidRPr="00187BEB" w:rsidRDefault="00785891" w:rsidP="00187BEB">
            <w:pPr>
              <w:bidi/>
              <w:spacing w:line="276" w:lineRule="auto"/>
              <w:ind w:left="146"/>
              <w:rPr>
                <w:rFonts w:ascii="Traditional Arabic" w:eastAsia="Traditional Arabic" w:hAnsi="Traditional Arabic" w:cs="Traditional Arabic"/>
                <w:color w:val="000000"/>
                <w:sz w:val="44"/>
                <w:szCs w:val="32"/>
              </w:rPr>
            </w:pPr>
            <w:r w:rsidRPr="00785891">
              <w:rPr>
                <w:rFonts w:ascii="Traditional Arabic" w:eastAsia="Traditional Arabic" w:hAnsi="Traditional Arabic" w:cs="Traditional Arabic" w:hint="cs"/>
                <w:color w:val="000000"/>
                <w:sz w:val="44"/>
                <w:szCs w:val="32"/>
                <w:rtl/>
              </w:rPr>
              <w:t xml:space="preserve">المتغير المستقل </w:t>
            </w:r>
          </w:p>
        </w:tc>
      </w:tr>
      <w:tr w:rsidR="009E6DD1" w:rsidRPr="00187BEB" w:rsidTr="009E6DD1">
        <w:trPr>
          <w:trHeight w:val="438"/>
        </w:trPr>
        <w:tc>
          <w:tcPr>
            <w:tcW w:w="1315" w:type="dxa"/>
            <w:tcBorders>
              <w:top w:val="single" w:sz="4" w:space="0" w:color="000000"/>
              <w:left w:val="single" w:sz="4" w:space="0" w:color="000000"/>
              <w:bottom w:val="single" w:sz="4" w:space="0" w:color="000000"/>
              <w:right w:val="single" w:sz="4" w:space="0" w:color="000000"/>
            </w:tcBorders>
            <w:shd w:val="clear" w:color="auto" w:fill="A5D5E2"/>
          </w:tcPr>
          <w:p w:rsidR="00187BEB" w:rsidRPr="00187BEB" w:rsidRDefault="00947EAE" w:rsidP="005E488F">
            <w:pPr>
              <w:bidi/>
              <w:spacing w:line="276" w:lineRule="auto"/>
              <w:jc w:val="center"/>
              <w:rPr>
                <w:rFonts w:ascii="Traditional Arabic" w:eastAsia="Traditional Arabic" w:hAnsi="Traditional Arabic" w:cs="Traditional Arabic"/>
                <w:color w:val="000000"/>
                <w:sz w:val="44"/>
                <w:szCs w:val="32"/>
              </w:rPr>
            </w:pPr>
            <w:r>
              <w:rPr>
                <w:rFonts w:ascii="Traditional Arabic" w:eastAsia="Traditional Arabic" w:hAnsi="Traditional Arabic" w:cs="Traditional Arabic" w:hint="cs"/>
                <w:color w:val="000000"/>
                <w:sz w:val="44"/>
                <w:szCs w:val="32"/>
                <w:rtl/>
              </w:rPr>
              <w:t>0.</w:t>
            </w:r>
            <w:r w:rsidR="005E488F">
              <w:rPr>
                <w:rFonts w:ascii="Traditional Arabic" w:eastAsia="Traditional Arabic" w:hAnsi="Traditional Arabic" w:cs="Traditional Arabic" w:hint="cs"/>
                <w:color w:val="000000"/>
                <w:sz w:val="44"/>
                <w:szCs w:val="32"/>
                <w:rtl/>
              </w:rPr>
              <w:t>448</w:t>
            </w:r>
          </w:p>
        </w:tc>
        <w:tc>
          <w:tcPr>
            <w:tcW w:w="1316" w:type="dxa"/>
            <w:tcBorders>
              <w:top w:val="single" w:sz="4" w:space="0" w:color="000000"/>
              <w:left w:val="single" w:sz="4" w:space="0" w:color="000000"/>
              <w:bottom w:val="single" w:sz="4" w:space="0" w:color="000000"/>
              <w:right w:val="single" w:sz="4" w:space="0" w:color="000000"/>
            </w:tcBorders>
            <w:shd w:val="clear" w:color="auto" w:fill="A5D5E2"/>
          </w:tcPr>
          <w:p w:rsidR="00187BEB" w:rsidRPr="00187BEB" w:rsidRDefault="009122F7" w:rsidP="005E488F">
            <w:pPr>
              <w:bidi/>
              <w:spacing w:line="276" w:lineRule="auto"/>
              <w:jc w:val="center"/>
              <w:rPr>
                <w:rFonts w:ascii="Traditional Arabic" w:eastAsia="Traditional Arabic" w:hAnsi="Traditional Arabic" w:cs="Traditional Arabic"/>
                <w:color w:val="000000"/>
                <w:sz w:val="44"/>
                <w:szCs w:val="32"/>
              </w:rPr>
            </w:pPr>
            <w:r>
              <w:rPr>
                <w:rFonts w:ascii="Traditional Arabic" w:eastAsia="Traditional Arabic" w:hAnsi="Traditional Arabic" w:cs="Traditional Arabic" w:hint="cs"/>
                <w:color w:val="000000"/>
                <w:sz w:val="44"/>
                <w:szCs w:val="32"/>
                <w:rtl/>
              </w:rPr>
              <w:t>0.</w:t>
            </w:r>
            <w:r w:rsidR="005E488F">
              <w:rPr>
                <w:rFonts w:ascii="Traditional Arabic" w:eastAsia="Traditional Arabic" w:hAnsi="Traditional Arabic" w:cs="Traditional Arabic" w:hint="cs"/>
                <w:color w:val="000000"/>
                <w:sz w:val="44"/>
                <w:szCs w:val="32"/>
                <w:rtl/>
              </w:rPr>
              <w:t>670</w:t>
            </w:r>
          </w:p>
        </w:tc>
        <w:tc>
          <w:tcPr>
            <w:tcW w:w="1316" w:type="dxa"/>
            <w:tcBorders>
              <w:top w:val="single" w:sz="4" w:space="0" w:color="000000"/>
              <w:left w:val="single" w:sz="4" w:space="0" w:color="000000"/>
              <w:bottom w:val="single" w:sz="4" w:space="0" w:color="000000"/>
              <w:right w:val="single" w:sz="4" w:space="0" w:color="000000"/>
            </w:tcBorders>
            <w:shd w:val="clear" w:color="auto" w:fill="A5D5E2"/>
          </w:tcPr>
          <w:p w:rsidR="00187BEB" w:rsidRPr="00FC1F70" w:rsidRDefault="00FC1F70" w:rsidP="00FC1F70">
            <w:pPr>
              <w:bidi/>
              <w:spacing w:line="276" w:lineRule="auto"/>
              <w:ind w:left="80"/>
              <w:rPr>
                <w:rFonts w:ascii="Traditional Arabic" w:eastAsia="Traditional Arabic" w:hAnsi="Traditional Arabic" w:cs="Traditional Arabic"/>
                <w:color w:val="000000"/>
                <w:sz w:val="32"/>
              </w:rPr>
            </w:pPr>
            <w:r w:rsidRPr="00FC1F70">
              <w:rPr>
                <w:rFonts w:ascii="Traditional Arabic" w:eastAsia="Traditional Arabic" w:hAnsi="Traditional Arabic" w:cs="Traditional Arabic"/>
                <w:color w:val="000000"/>
                <w:sz w:val="32"/>
              </w:rPr>
              <w:t>38.214</w:t>
            </w:r>
          </w:p>
        </w:tc>
        <w:tc>
          <w:tcPr>
            <w:tcW w:w="1365" w:type="dxa"/>
            <w:tcBorders>
              <w:top w:val="single" w:sz="4" w:space="0" w:color="000000"/>
              <w:left w:val="single" w:sz="4" w:space="0" w:color="000000"/>
              <w:bottom w:val="single" w:sz="4" w:space="0" w:color="000000"/>
              <w:right w:val="single" w:sz="4" w:space="0" w:color="000000"/>
            </w:tcBorders>
            <w:shd w:val="clear" w:color="auto" w:fill="A5D5E2"/>
          </w:tcPr>
          <w:p w:rsidR="00187BEB" w:rsidRPr="00187BEB" w:rsidRDefault="00B52FDC" w:rsidP="00187BEB">
            <w:pPr>
              <w:bidi/>
              <w:spacing w:line="276" w:lineRule="auto"/>
              <w:jc w:val="center"/>
              <w:rPr>
                <w:rFonts w:ascii="Traditional Arabic" w:eastAsia="Traditional Arabic" w:hAnsi="Traditional Arabic" w:cs="Traditional Arabic"/>
                <w:color w:val="000000"/>
                <w:sz w:val="44"/>
                <w:szCs w:val="32"/>
              </w:rPr>
            </w:pPr>
            <w:r>
              <w:rPr>
                <w:rFonts w:ascii="Traditional Arabic" w:eastAsia="Traditional Arabic" w:hAnsi="Traditional Arabic" w:cs="Traditional Arabic" w:hint="cs"/>
                <w:color w:val="000000"/>
                <w:sz w:val="44"/>
                <w:szCs w:val="32"/>
                <w:rtl/>
              </w:rPr>
              <w:t>0.000*</w:t>
            </w:r>
          </w:p>
        </w:tc>
        <w:tc>
          <w:tcPr>
            <w:tcW w:w="1267" w:type="dxa"/>
            <w:tcBorders>
              <w:top w:val="single" w:sz="4" w:space="0" w:color="000000"/>
              <w:left w:val="single" w:sz="4" w:space="0" w:color="000000"/>
              <w:bottom w:val="single" w:sz="4" w:space="0" w:color="000000"/>
              <w:right w:val="single" w:sz="4" w:space="0" w:color="000000"/>
            </w:tcBorders>
            <w:shd w:val="clear" w:color="auto" w:fill="A5D5E2"/>
          </w:tcPr>
          <w:p w:rsidR="00187BEB" w:rsidRPr="00187BEB" w:rsidRDefault="005E488F" w:rsidP="00896940">
            <w:pPr>
              <w:bidi/>
              <w:spacing w:line="276" w:lineRule="auto"/>
              <w:ind w:left="126"/>
              <w:rPr>
                <w:rFonts w:ascii="Traditional Arabic" w:eastAsia="Traditional Arabic" w:hAnsi="Traditional Arabic" w:cs="Traditional Arabic"/>
                <w:color w:val="000000"/>
                <w:sz w:val="44"/>
                <w:szCs w:val="32"/>
              </w:rPr>
            </w:pPr>
            <w:r>
              <w:rPr>
                <w:rFonts w:ascii="Traditional Arabic" w:eastAsia="Traditional Arabic" w:hAnsi="Traditional Arabic" w:cs="Traditional Arabic" w:hint="cs"/>
                <w:color w:val="000000"/>
                <w:sz w:val="44"/>
                <w:szCs w:val="32"/>
                <w:rtl/>
              </w:rPr>
              <w:t>6.18</w:t>
            </w:r>
          </w:p>
        </w:tc>
        <w:tc>
          <w:tcPr>
            <w:tcW w:w="1317" w:type="dxa"/>
            <w:tcBorders>
              <w:top w:val="single" w:sz="4" w:space="0" w:color="000000"/>
              <w:left w:val="single" w:sz="4" w:space="0" w:color="000000"/>
              <w:bottom w:val="single" w:sz="4" w:space="0" w:color="000000"/>
              <w:right w:val="single" w:sz="4" w:space="0" w:color="000000"/>
            </w:tcBorders>
            <w:shd w:val="clear" w:color="auto" w:fill="A5D5E2"/>
          </w:tcPr>
          <w:p w:rsidR="00187BEB" w:rsidRPr="00187BEB" w:rsidRDefault="00507CAC" w:rsidP="005E488F">
            <w:pPr>
              <w:bidi/>
              <w:spacing w:line="276" w:lineRule="auto"/>
              <w:jc w:val="center"/>
              <w:rPr>
                <w:rFonts w:ascii="Traditional Arabic" w:eastAsia="Traditional Arabic" w:hAnsi="Traditional Arabic" w:cs="Traditional Arabic"/>
                <w:color w:val="000000"/>
                <w:sz w:val="44"/>
                <w:szCs w:val="32"/>
              </w:rPr>
            </w:pPr>
            <w:r>
              <w:rPr>
                <w:rFonts w:ascii="Traditional Arabic" w:eastAsia="Traditional Arabic" w:hAnsi="Traditional Arabic" w:cs="Traditional Arabic" w:hint="cs"/>
                <w:color w:val="000000"/>
                <w:sz w:val="44"/>
                <w:szCs w:val="32"/>
                <w:rtl/>
              </w:rPr>
              <w:t>0.</w:t>
            </w:r>
            <w:r w:rsidR="005E488F">
              <w:rPr>
                <w:rFonts w:ascii="Traditional Arabic" w:eastAsia="Traditional Arabic" w:hAnsi="Traditional Arabic" w:cs="Traditional Arabic" w:hint="cs"/>
                <w:color w:val="000000"/>
                <w:sz w:val="44"/>
                <w:szCs w:val="32"/>
                <w:rtl/>
              </w:rPr>
              <w:t>624</w:t>
            </w:r>
          </w:p>
        </w:tc>
        <w:tc>
          <w:tcPr>
            <w:tcW w:w="1774" w:type="dxa"/>
            <w:tcBorders>
              <w:top w:val="single" w:sz="4" w:space="0" w:color="000000"/>
              <w:left w:val="single" w:sz="4" w:space="0" w:color="000000"/>
              <w:bottom w:val="single" w:sz="4" w:space="0" w:color="000000"/>
              <w:right w:val="single" w:sz="4" w:space="0" w:color="000000"/>
            </w:tcBorders>
            <w:shd w:val="clear" w:color="auto" w:fill="A5D5E2"/>
          </w:tcPr>
          <w:p w:rsidR="00187BEB" w:rsidRPr="0088003A" w:rsidRDefault="0088003A" w:rsidP="00187BEB">
            <w:pPr>
              <w:bidi/>
              <w:spacing w:line="276" w:lineRule="auto"/>
              <w:jc w:val="center"/>
              <w:rPr>
                <w:rFonts w:ascii="Traditional Arabic" w:eastAsia="Traditional Arabic" w:hAnsi="Traditional Arabic" w:cs="Traditional Arabic"/>
                <w:b/>
                <w:bCs/>
                <w:color w:val="000000"/>
                <w:sz w:val="44"/>
                <w:szCs w:val="32"/>
                <w:rtl/>
                <w:lang w:bidi="ar-DZ"/>
              </w:rPr>
            </w:pPr>
            <w:r w:rsidRPr="0088003A">
              <w:rPr>
                <w:rFonts w:ascii="Traditional Arabic" w:eastAsia="Traditional Arabic" w:hAnsi="Traditional Arabic" w:cs="Traditional Arabic" w:hint="cs"/>
                <w:b/>
                <w:bCs/>
                <w:color w:val="000000"/>
                <w:sz w:val="44"/>
                <w:szCs w:val="32"/>
                <w:rtl/>
                <w:lang w:bidi="ar-DZ"/>
              </w:rPr>
              <w:t>الت</w:t>
            </w:r>
            <w:r w:rsidR="00C350AB">
              <w:rPr>
                <w:rFonts w:ascii="Traditional Arabic" w:eastAsia="Traditional Arabic" w:hAnsi="Traditional Arabic" w:cs="Traditional Arabic" w:hint="cs"/>
                <w:b/>
                <w:bCs/>
                <w:color w:val="000000"/>
                <w:sz w:val="44"/>
                <w:szCs w:val="32"/>
                <w:rtl/>
                <w:lang w:bidi="ar-DZ"/>
              </w:rPr>
              <w:t>علم التنظيمي</w:t>
            </w:r>
          </w:p>
        </w:tc>
      </w:tr>
    </w:tbl>
    <w:p w:rsidR="00187BEB" w:rsidRPr="00E728F6" w:rsidRDefault="009E6DD1" w:rsidP="00CA0F3A">
      <w:pPr>
        <w:bidi/>
        <w:jc w:val="center"/>
        <w:rPr>
          <w:rFonts w:ascii="Traditional Arabic" w:hAnsi="Traditional Arabic" w:cs="Traditional Arabic"/>
          <w:sz w:val="28"/>
          <w:szCs w:val="28"/>
          <w:rtl/>
          <w:lang w:bidi="ar-DZ"/>
        </w:rPr>
      </w:pPr>
      <w:r w:rsidRPr="009E6DD1">
        <w:rPr>
          <w:rFonts w:ascii="Traditional Arabic" w:hAnsi="Traditional Arabic" w:cs="Traditional Arabic" w:hint="cs"/>
          <w:sz w:val="28"/>
          <w:szCs w:val="28"/>
          <w:rtl/>
          <w:lang w:bidi="ar-DZ"/>
        </w:rPr>
        <w:t>المصدر</w:t>
      </w:r>
      <w:r w:rsidRPr="009E6DD1">
        <w:rPr>
          <w:rFonts w:ascii="Traditional Arabic" w:hAnsi="Traditional Arabic" w:cs="Traditional Arabic"/>
          <w:sz w:val="28"/>
          <w:szCs w:val="28"/>
          <w:rtl/>
          <w:lang w:bidi="ar-DZ"/>
        </w:rPr>
        <w:t xml:space="preserve">: </w:t>
      </w:r>
      <w:r w:rsidRPr="009E6DD1">
        <w:rPr>
          <w:rFonts w:ascii="Traditional Arabic" w:hAnsi="Traditional Arabic" w:cs="Traditional Arabic" w:hint="cs"/>
          <w:sz w:val="28"/>
          <w:szCs w:val="28"/>
          <w:rtl/>
          <w:lang w:bidi="ar-DZ"/>
        </w:rPr>
        <w:t>من</w:t>
      </w:r>
      <w:r w:rsidR="00CA0F3A">
        <w:rPr>
          <w:rFonts w:ascii="Traditional Arabic" w:hAnsi="Traditional Arabic" w:cs="Traditional Arabic" w:hint="cs"/>
          <w:sz w:val="28"/>
          <w:szCs w:val="28"/>
          <w:rtl/>
          <w:lang w:bidi="ar-DZ"/>
        </w:rPr>
        <w:t xml:space="preserve"> </w:t>
      </w:r>
      <w:r w:rsidRPr="009E6DD1">
        <w:rPr>
          <w:rFonts w:ascii="Traditional Arabic" w:hAnsi="Traditional Arabic" w:cs="Traditional Arabic" w:hint="cs"/>
          <w:sz w:val="28"/>
          <w:szCs w:val="28"/>
          <w:rtl/>
          <w:lang w:bidi="ar-DZ"/>
        </w:rPr>
        <w:t>إعداد</w:t>
      </w:r>
      <w:r w:rsidR="00CA0F3A">
        <w:rPr>
          <w:rFonts w:ascii="Traditional Arabic" w:hAnsi="Traditional Arabic" w:cs="Traditional Arabic" w:hint="cs"/>
          <w:sz w:val="28"/>
          <w:szCs w:val="28"/>
          <w:rtl/>
          <w:lang w:bidi="ar-DZ"/>
        </w:rPr>
        <w:t xml:space="preserve"> </w:t>
      </w:r>
      <w:r w:rsidR="00A524F4">
        <w:rPr>
          <w:rFonts w:ascii="Traditional Arabic" w:hAnsi="Traditional Arabic" w:cs="Traditional Arabic" w:hint="cs"/>
          <w:sz w:val="28"/>
          <w:szCs w:val="28"/>
          <w:rtl/>
          <w:lang w:bidi="ar-DZ"/>
        </w:rPr>
        <w:t>الطالب</w:t>
      </w:r>
      <w:r w:rsidR="00CA0F3A">
        <w:rPr>
          <w:rFonts w:ascii="Traditional Arabic" w:hAnsi="Traditional Arabic" w:cs="Traditional Arabic" w:hint="cs"/>
          <w:sz w:val="28"/>
          <w:szCs w:val="28"/>
          <w:rtl/>
          <w:lang w:bidi="ar-DZ"/>
        </w:rPr>
        <w:t xml:space="preserve"> </w:t>
      </w:r>
      <w:r w:rsidRPr="009E6DD1">
        <w:rPr>
          <w:rFonts w:ascii="Traditional Arabic" w:hAnsi="Traditional Arabic" w:cs="Traditional Arabic" w:hint="cs"/>
          <w:sz w:val="28"/>
          <w:szCs w:val="28"/>
          <w:rtl/>
          <w:lang w:bidi="ar-DZ"/>
        </w:rPr>
        <w:t>بالاعتماد</w:t>
      </w:r>
      <w:r w:rsidR="00CA0F3A">
        <w:rPr>
          <w:rFonts w:ascii="Traditional Arabic" w:hAnsi="Traditional Arabic" w:cs="Traditional Arabic" w:hint="cs"/>
          <w:sz w:val="28"/>
          <w:szCs w:val="28"/>
          <w:rtl/>
          <w:lang w:bidi="ar-DZ"/>
        </w:rPr>
        <w:t xml:space="preserve"> </w:t>
      </w:r>
      <w:r w:rsidRPr="009E6DD1">
        <w:rPr>
          <w:rFonts w:ascii="Traditional Arabic" w:hAnsi="Traditional Arabic" w:cs="Traditional Arabic" w:hint="cs"/>
          <w:sz w:val="28"/>
          <w:szCs w:val="28"/>
          <w:rtl/>
          <w:lang w:bidi="ar-DZ"/>
        </w:rPr>
        <w:t>على</w:t>
      </w:r>
      <w:r w:rsidR="00CA0F3A">
        <w:rPr>
          <w:rFonts w:ascii="Traditional Arabic" w:hAnsi="Traditional Arabic" w:cs="Traditional Arabic" w:hint="cs"/>
          <w:sz w:val="28"/>
          <w:szCs w:val="28"/>
          <w:rtl/>
          <w:lang w:bidi="ar-DZ"/>
        </w:rPr>
        <w:t xml:space="preserve"> </w:t>
      </w:r>
      <w:r w:rsidRPr="009E6DD1">
        <w:rPr>
          <w:rFonts w:ascii="Traditional Arabic" w:hAnsi="Traditional Arabic" w:cs="Traditional Arabic" w:hint="cs"/>
          <w:sz w:val="28"/>
          <w:szCs w:val="28"/>
          <w:rtl/>
          <w:lang w:bidi="ar-DZ"/>
        </w:rPr>
        <w:t>مخرجات</w:t>
      </w:r>
      <w:r w:rsidR="00CA0F3A">
        <w:rPr>
          <w:rFonts w:ascii="Traditional Arabic" w:hAnsi="Traditional Arabic" w:cs="Traditional Arabic" w:hint="cs"/>
          <w:sz w:val="28"/>
          <w:szCs w:val="28"/>
          <w:rtl/>
          <w:lang w:bidi="ar-DZ"/>
        </w:rPr>
        <w:t xml:space="preserve"> </w:t>
      </w:r>
      <w:r w:rsidRPr="009E6DD1">
        <w:rPr>
          <w:rFonts w:ascii="Traditional Arabic" w:hAnsi="Traditional Arabic" w:cs="Traditional Arabic" w:hint="cs"/>
          <w:sz w:val="28"/>
          <w:szCs w:val="28"/>
          <w:rtl/>
          <w:lang w:bidi="ar-DZ"/>
        </w:rPr>
        <w:t>برامج</w:t>
      </w:r>
      <w:r w:rsidRPr="009E6DD1">
        <w:rPr>
          <w:rFonts w:ascii="Traditional Arabic" w:hAnsi="Traditional Arabic" w:cs="Traditional Arabic"/>
          <w:sz w:val="28"/>
          <w:szCs w:val="28"/>
          <w:lang w:bidi="ar-DZ"/>
        </w:rPr>
        <w:t>SPSS. V</w:t>
      </w:r>
      <w:r w:rsidR="00EC5BF1">
        <w:rPr>
          <w:rFonts w:ascii="Traditional Arabic" w:hAnsi="Traditional Arabic" w:cs="Traditional Arabic"/>
          <w:sz w:val="28"/>
          <w:szCs w:val="28"/>
          <w:lang w:bidi="ar-DZ"/>
        </w:rPr>
        <w:t>16</w:t>
      </w:r>
    </w:p>
    <w:p w:rsidR="00B32DDD" w:rsidRDefault="009E6DD1" w:rsidP="0071291F">
      <w:pPr>
        <w:bidi/>
        <w:jc w:val="both"/>
        <w:rPr>
          <w:rFonts w:ascii="Traditional Arabic" w:hAnsi="Traditional Arabic" w:cs="Traditional Arabic"/>
          <w:sz w:val="32"/>
          <w:szCs w:val="32"/>
          <w:rtl/>
          <w:lang w:bidi="ar-DZ"/>
        </w:rPr>
      </w:pPr>
      <w:r w:rsidRPr="00B32DDD">
        <w:rPr>
          <w:rFonts w:ascii="Traditional Arabic" w:hAnsi="Traditional Arabic" w:cs="Traditional Arabic"/>
          <w:sz w:val="32"/>
          <w:szCs w:val="32"/>
          <w:rtl/>
          <w:lang w:bidi="ar-DZ"/>
        </w:rPr>
        <w:t xml:space="preserve">من خلال الجدول تبين لنا وجود </w:t>
      </w:r>
      <w:r w:rsidR="00F77E5B" w:rsidRPr="00B32DDD">
        <w:rPr>
          <w:rFonts w:ascii="Traditional Arabic" w:hAnsi="Traditional Arabic" w:cs="Traditional Arabic"/>
          <w:sz w:val="32"/>
          <w:szCs w:val="32"/>
          <w:rtl/>
          <w:lang w:bidi="ar-DZ"/>
        </w:rPr>
        <w:t xml:space="preserve">دور معنوي عند مستوى دلالة (0.05= </w:t>
      </w:r>
      <w:r w:rsidR="00F77E5B" w:rsidRPr="00B32DDD">
        <w:rPr>
          <w:rFonts w:ascii="Cambria" w:hAnsi="Cambria" w:cs="Cambria"/>
          <w:sz w:val="32"/>
          <w:szCs w:val="32"/>
          <w:lang w:bidi="ar-DZ"/>
        </w:rPr>
        <w:t>α</w:t>
      </w:r>
      <w:r w:rsidR="00F77E5B" w:rsidRPr="00B32DDD">
        <w:rPr>
          <w:rFonts w:ascii="Traditional Arabic" w:hAnsi="Traditional Arabic" w:cs="Traditional Arabic"/>
          <w:sz w:val="32"/>
          <w:szCs w:val="32"/>
          <w:rtl/>
          <w:lang w:bidi="ar-DZ"/>
        </w:rPr>
        <w:t xml:space="preserve">) </w:t>
      </w:r>
      <w:r w:rsidR="005E488F" w:rsidRPr="00B32DDD">
        <w:rPr>
          <w:rFonts w:ascii="Traditional Arabic" w:hAnsi="Traditional Arabic" w:cs="Traditional Arabic"/>
          <w:sz w:val="32"/>
          <w:szCs w:val="32"/>
          <w:rtl/>
          <w:lang w:bidi="ar-DZ"/>
        </w:rPr>
        <w:t>للتعلم</w:t>
      </w:r>
      <w:r w:rsidR="00E728F6" w:rsidRPr="00B32DDD">
        <w:rPr>
          <w:rFonts w:ascii="Traditional Arabic" w:hAnsi="Traditional Arabic" w:cs="Traditional Arabic"/>
          <w:sz w:val="32"/>
          <w:szCs w:val="32"/>
          <w:rtl/>
          <w:lang w:bidi="ar-DZ"/>
        </w:rPr>
        <w:t xml:space="preserve"> التنظيمي وهو المتغير المستقل في تح</w:t>
      </w:r>
      <w:r w:rsidR="005E488F" w:rsidRPr="00B32DDD">
        <w:rPr>
          <w:rFonts w:ascii="Traditional Arabic" w:hAnsi="Traditional Arabic" w:cs="Traditional Arabic"/>
          <w:sz w:val="32"/>
          <w:szCs w:val="32"/>
          <w:rtl/>
          <w:lang w:bidi="ar-DZ"/>
        </w:rPr>
        <w:t xml:space="preserve">سين أداء مؤسسة </w:t>
      </w:r>
      <w:r w:rsidR="005E488F" w:rsidRPr="00B32DDD">
        <w:rPr>
          <w:rFonts w:ascii="Traditional Arabic" w:hAnsi="Traditional Arabic" w:cs="Traditional Arabic"/>
          <w:sz w:val="32"/>
          <w:szCs w:val="32"/>
          <w:lang w:bidi="ar-DZ"/>
        </w:rPr>
        <w:t>CILAS</w:t>
      </w:r>
      <w:r w:rsidR="005E488F" w:rsidRPr="00B32DDD">
        <w:rPr>
          <w:rFonts w:ascii="Traditional Arabic" w:hAnsi="Traditional Arabic" w:cs="Traditional Arabic"/>
          <w:sz w:val="32"/>
          <w:szCs w:val="32"/>
          <w:rtl/>
          <w:lang w:bidi="ar-DZ"/>
        </w:rPr>
        <w:t xml:space="preserve"> بسكرة </w:t>
      </w:r>
      <w:r w:rsidR="00E728F6" w:rsidRPr="00B32DDD">
        <w:rPr>
          <w:rFonts w:ascii="Traditional Arabic" w:hAnsi="Traditional Arabic" w:cs="Traditional Arabic"/>
          <w:sz w:val="32"/>
          <w:szCs w:val="32"/>
          <w:rtl/>
          <w:lang w:bidi="ar-DZ"/>
        </w:rPr>
        <w:t xml:space="preserve">وهو المتغير التابع، ويؤكد معنوية هذا الدور قيمة كل من </w:t>
      </w:r>
      <w:r w:rsidR="00E728F6" w:rsidRPr="00B32DDD">
        <w:rPr>
          <w:rFonts w:ascii="Traditional Arabic" w:hAnsi="Traditional Arabic" w:cs="Traditional Arabic"/>
          <w:sz w:val="32"/>
          <w:szCs w:val="32"/>
          <w:lang w:bidi="ar-DZ"/>
        </w:rPr>
        <w:t>(F)</w:t>
      </w:r>
      <w:r w:rsidR="00E728F6" w:rsidRPr="00B32DDD">
        <w:rPr>
          <w:rFonts w:ascii="Traditional Arabic" w:hAnsi="Traditional Arabic" w:cs="Traditional Arabic"/>
          <w:sz w:val="32"/>
          <w:szCs w:val="32"/>
          <w:rtl/>
          <w:lang w:bidi="ar-DZ"/>
        </w:rPr>
        <w:t xml:space="preserve"> المحسوبة والتي بلغت </w:t>
      </w:r>
      <w:r w:rsidR="00D11520" w:rsidRPr="00B32DDD">
        <w:rPr>
          <w:rFonts w:ascii="Traditional Arabic" w:hAnsi="Traditional Arabic" w:cs="Traditional Arabic"/>
          <w:sz w:val="32"/>
          <w:szCs w:val="32"/>
          <w:rtl/>
          <w:lang w:bidi="ar-DZ"/>
        </w:rPr>
        <w:t>38.21</w:t>
      </w:r>
      <w:r w:rsidR="00E728F6" w:rsidRPr="00B32DDD">
        <w:rPr>
          <w:rFonts w:ascii="Traditional Arabic" w:hAnsi="Traditional Arabic" w:cs="Traditional Arabic"/>
          <w:sz w:val="32"/>
          <w:szCs w:val="32"/>
          <w:rtl/>
          <w:lang w:bidi="ar-DZ"/>
        </w:rPr>
        <w:t xml:space="preserve"> وقيمة </w:t>
      </w:r>
      <w:r w:rsidR="00E728F6" w:rsidRPr="00B32DDD">
        <w:rPr>
          <w:rFonts w:ascii="Traditional Arabic" w:hAnsi="Traditional Arabic" w:cs="Traditional Arabic"/>
          <w:sz w:val="32"/>
          <w:szCs w:val="32"/>
          <w:lang w:bidi="ar-DZ"/>
        </w:rPr>
        <w:t>(T)</w:t>
      </w:r>
      <w:r w:rsidR="00E605E0" w:rsidRPr="00B32DDD">
        <w:rPr>
          <w:rFonts w:ascii="Traditional Arabic" w:hAnsi="Traditional Arabic" w:cs="Traditional Arabic"/>
          <w:sz w:val="32"/>
          <w:szCs w:val="32"/>
          <w:rtl/>
          <w:lang w:bidi="ar-DZ"/>
        </w:rPr>
        <w:t>المحسوبة والبالغة (</w:t>
      </w:r>
      <w:r w:rsidR="00D11520" w:rsidRPr="00B32DDD">
        <w:rPr>
          <w:rFonts w:ascii="Traditional Arabic" w:hAnsi="Traditional Arabic" w:cs="Traditional Arabic"/>
          <w:sz w:val="32"/>
          <w:szCs w:val="32"/>
          <w:rtl/>
          <w:lang w:bidi="ar-DZ"/>
        </w:rPr>
        <w:t>6.18</w:t>
      </w:r>
      <w:r w:rsidR="00E605E0" w:rsidRPr="00B32DDD">
        <w:rPr>
          <w:rFonts w:ascii="Traditional Arabic" w:hAnsi="Traditional Arabic" w:cs="Traditional Arabic"/>
          <w:sz w:val="32"/>
          <w:szCs w:val="32"/>
          <w:rtl/>
          <w:lang w:bidi="ar-DZ"/>
        </w:rPr>
        <w:t>)</w:t>
      </w:r>
      <w:r w:rsidR="00AB76BF" w:rsidRPr="00B32DDD">
        <w:rPr>
          <w:rFonts w:ascii="Traditional Arabic" w:hAnsi="Traditional Arabic" w:cs="Traditional Arabic"/>
          <w:sz w:val="32"/>
          <w:szCs w:val="32"/>
          <w:rtl/>
          <w:lang w:bidi="ar-DZ"/>
        </w:rPr>
        <w:t xml:space="preserve"> بمستوى دلالة (0.000*) وهو أقل من مستوى الدلالة المعتمد (0.05= </w:t>
      </w:r>
      <w:r w:rsidR="00AB76BF" w:rsidRPr="00B32DDD">
        <w:rPr>
          <w:rFonts w:ascii="Cambria" w:hAnsi="Cambria" w:cs="Cambria"/>
          <w:sz w:val="32"/>
          <w:szCs w:val="32"/>
          <w:lang w:bidi="ar-DZ"/>
        </w:rPr>
        <w:t>α</w:t>
      </w:r>
      <w:r w:rsidR="00AB76BF" w:rsidRPr="00B32DDD">
        <w:rPr>
          <w:rFonts w:ascii="Traditional Arabic" w:hAnsi="Traditional Arabic" w:cs="Traditional Arabic"/>
          <w:sz w:val="32"/>
          <w:szCs w:val="32"/>
          <w:rtl/>
          <w:lang w:bidi="ar-DZ"/>
        </w:rPr>
        <w:t xml:space="preserve">)، كما تشير قيمة معامل الارتباط </w:t>
      </w:r>
      <w:r w:rsidR="00AB76BF" w:rsidRPr="00B32DDD">
        <w:rPr>
          <w:rFonts w:ascii="Traditional Arabic" w:hAnsi="Traditional Arabic" w:cs="Traditional Arabic"/>
          <w:sz w:val="32"/>
          <w:szCs w:val="32"/>
          <w:lang w:bidi="ar-DZ"/>
        </w:rPr>
        <w:t>(</w:t>
      </w:r>
      <w:r w:rsidR="00D11520" w:rsidRPr="00B32DDD">
        <w:rPr>
          <w:rFonts w:ascii="Traditional Arabic" w:hAnsi="Traditional Arabic" w:cs="Traditional Arabic"/>
          <w:sz w:val="32"/>
          <w:szCs w:val="32"/>
          <w:lang w:bidi="ar-DZ"/>
        </w:rPr>
        <w:t>R=0.670</w:t>
      </w:r>
      <w:r w:rsidR="00AB76BF" w:rsidRPr="00B32DDD">
        <w:rPr>
          <w:rFonts w:ascii="Traditional Arabic" w:hAnsi="Traditional Arabic" w:cs="Traditional Arabic"/>
          <w:sz w:val="32"/>
          <w:szCs w:val="32"/>
          <w:lang w:bidi="ar-DZ"/>
        </w:rPr>
        <w:t>)</w:t>
      </w:r>
      <w:r w:rsidR="00AB76BF" w:rsidRPr="00B32DDD">
        <w:rPr>
          <w:rFonts w:ascii="Traditional Arabic" w:hAnsi="Traditional Arabic" w:cs="Traditional Arabic"/>
          <w:sz w:val="32"/>
          <w:szCs w:val="32"/>
          <w:rtl/>
          <w:lang w:bidi="ar-DZ"/>
        </w:rPr>
        <w:t xml:space="preserve"> إلى أن هناك علاقة قوية وموجبة بين المتغيرين </w:t>
      </w:r>
      <w:r w:rsidR="008A02F1" w:rsidRPr="00B32DDD">
        <w:rPr>
          <w:rFonts w:ascii="Traditional Arabic" w:hAnsi="Traditional Arabic" w:cs="Traditional Arabic"/>
          <w:sz w:val="32"/>
          <w:szCs w:val="32"/>
          <w:rtl/>
          <w:lang w:bidi="ar-DZ"/>
        </w:rPr>
        <w:t xml:space="preserve">محل الدراسة، حيث </w:t>
      </w:r>
      <w:r w:rsidR="008C3D1D" w:rsidRPr="00B32DDD">
        <w:rPr>
          <w:rFonts w:ascii="Traditional Arabic" w:hAnsi="Traditional Arabic" w:cs="Traditional Arabic"/>
          <w:sz w:val="32"/>
          <w:szCs w:val="32"/>
          <w:rtl/>
          <w:lang w:bidi="ar-DZ"/>
        </w:rPr>
        <w:t xml:space="preserve">فسر </w:t>
      </w:r>
      <w:r w:rsidR="004E47FA" w:rsidRPr="00B32DDD">
        <w:rPr>
          <w:rFonts w:ascii="Traditional Arabic" w:hAnsi="Traditional Arabic" w:cs="Traditional Arabic"/>
          <w:sz w:val="32"/>
          <w:szCs w:val="32"/>
          <w:rtl/>
          <w:lang w:bidi="ar-DZ"/>
        </w:rPr>
        <w:t>متغير التعلم</w:t>
      </w:r>
      <w:r w:rsidR="008A02F1" w:rsidRPr="00B32DDD">
        <w:rPr>
          <w:rFonts w:ascii="Traditional Arabic" w:hAnsi="Traditional Arabic" w:cs="Traditional Arabic"/>
          <w:sz w:val="32"/>
          <w:szCs w:val="32"/>
          <w:rtl/>
          <w:lang w:bidi="ar-DZ"/>
        </w:rPr>
        <w:t xml:space="preserve"> التنظيمي </w:t>
      </w:r>
      <w:r w:rsidR="0071291F" w:rsidRPr="00B32DDD">
        <w:rPr>
          <w:rFonts w:ascii="Traditional Arabic" w:hAnsi="Traditional Arabic" w:cs="Traditional Arabic"/>
          <w:sz w:val="32"/>
          <w:szCs w:val="32"/>
          <w:rtl/>
          <w:lang w:bidi="ar-DZ"/>
        </w:rPr>
        <w:t>44.8</w:t>
      </w:r>
      <w:r w:rsidR="00A524F4" w:rsidRPr="00B32DDD">
        <w:rPr>
          <w:rFonts w:ascii="Traditional Arabic" w:hAnsi="Traditional Arabic" w:cs="Traditional Arabic"/>
          <w:sz w:val="32"/>
          <w:szCs w:val="32"/>
          <w:rtl/>
          <w:lang w:bidi="ar-DZ"/>
        </w:rPr>
        <w:t>.</w:t>
      </w:r>
      <w:r w:rsidR="008C3D1D" w:rsidRPr="00B32DDD">
        <w:rPr>
          <w:rFonts w:ascii="Traditional Arabic" w:hAnsi="Traditional Arabic" w:cs="Traditional Arabic"/>
          <w:sz w:val="32"/>
          <w:szCs w:val="32"/>
          <w:lang w:bidi="ar-DZ"/>
        </w:rPr>
        <w:t>%</w:t>
      </w:r>
      <w:r w:rsidR="008C3D1D" w:rsidRPr="00B32DDD">
        <w:rPr>
          <w:rFonts w:ascii="Traditional Arabic" w:hAnsi="Traditional Arabic" w:cs="Traditional Arabic"/>
          <w:sz w:val="32"/>
          <w:szCs w:val="32"/>
          <w:rtl/>
          <w:lang w:bidi="ar-DZ"/>
        </w:rPr>
        <w:t xml:space="preserve"> من التغيرات الحاصلة في أداء المؤسسة محل الدراسة وذلك </w:t>
      </w:r>
    </w:p>
    <w:p w:rsidR="00380070" w:rsidRPr="00B32DDD" w:rsidRDefault="008C3D1D" w:rsidP="00B32DDD">
      <w:pPr>
        <w:bidi/>
        <w:jc w:val="both"/>
        <w:rPr>
          <w:rFonts w:ascii="Traditional Arabic" w:hAnsi="Traditional Arabic" w:cs="Traditional Arabic"/>
          <w:sz w:val="32"/>
          <w:szCs w:val="32"/>
          <w:rtl/>
          <w:lang w:bidi="ar-DZ"/>
        </w:rPr>
      </w:pPr>
      <w:r w:rsidRPr="00B32DDD">
        <w:rPr>
          <w:rFonts w:ascii="Traditional Arabic" w:hAnsi="Traditional Arabic" w:cs="Traditional Arabic"/>
          <w:sz w:val="32"/>
          <w:szCs w:val="32"/>
          <w:rtl/>
          <w:lang w:bidi="ar-DZ"/>
        </w:rPr>
        <w:t xml:space="preserve">بالاعتماد على قيمة </w:t>
      </w:r>
      <w:r w:rsidRPr="00B32DDD">
        <w:rPr>
          <w:rFonts w:ascii="Traditional Arabic" w:hAnsi="Traditional Arabic" w:cs="Traditional Arabic"/>
          <w:sz w:val="32"/>
          <w:szCs w:val="32"/>
          <w:lang w:bidi="ar-DZ"/>
        </w:rPr>
        <w:t>R²</w:t>
      </w:r>
      <w:r w:rsidRPr="00B32DDD">
        <w:rPr>
          <w:rFonts w:ascii="Traditional Arabic" w:hAnsi="Traditional Arabic" w:cs="Traditional Arabic"/>
          <w:sz w:val="32"/>
          <w:szCs w:val="32"/>
          <w:rtl/>
          <w:lang w:bidi="ar-DZ"/>
        </w:rPr>
        <w:t>، وعليه نرفض الفرضية الرئيسية بصيغتها الصفرية ونقبل الفرضية البديلة.</w:t>
      </w:r>
    </w:p>
    <w:p w:rsidR="00B32DDD" w:rsidRDefault="00CA7143" w:rsidP="001A6AC4">
      <w:pPr>
        <w:bidi/>
        <w:jc w:val="both"/>
        <w:rPr>
          <w:rFonts w:ascii="Traditional Arabic" w:hAnsi="Traditional Arabic" w:cs="Traditional Arabic"/>
          <w:sz w:val="32"/>
          <w:szCs w:val="32"/>
          <w:rtl/>
          <w:lang w:bidi="ar-DZ"/>
        </w:rPr>
      </w:pPr>
      <w:r>
        <w:rPr>
          <w:rFonts w:ascii="Traditional Arabic" w:hAnsi="Traditional Arabic" w:cs="Traditional Arabic"/>
          <w:noProof/>
          <w:sz w:val="28"/>
          <w:szCs w:val="28"/>
          <w:rtl/>
          <w:lang w:eastAsia="fr-FR"/>
        </w:rPr>
        <w:pict>
          <v:roundrect id="Rectangle à coins arrondis 2" o:spid="_x0000_s1026" style="position:absolute;left:0;text-align:left;margin-left:-4.05pt;margin-top:2.15pt;width:490.05pt;height:59.75pt;z-index:251659264;visibility:visible;mso-position-horizontal-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" fillcolor="#91bce3 [2164]" strokecolor="#5b9bd5 [3204]" strokeweight=".5pt">
            <v:fill color2="#7aaddd [2612]" rotate="t" colors="0 #b1cbe9;.5 #a3c1e5;1 #92b9e4" focus="100%" type="gradient">
              <o:fill v:ext="view" type="gradientUnscaled"/>
            </v:fill>
            <v:stroke joinstyle="miter"/>
            <v:textbox style="mso-next-textbox:#Rectangle à coins arrondis 2">
              <w:txbxContent>
                <w:p w:rsidR="00CA7143" w:rsidRPr="00B32DDD" w:rsidRDefault="00CA7143" w:rsidP="001A6AC4">
                  <w:pPr>
                    <w:bidi/>
                    <w:jc w:val="center"/>
                    <w:rPr>
                      <w:rFonts w:ascii="Traditional Arabic" w:hAnsi="Traditional Arabic" w:cs="Traditional Arabic"/>
                      <w:b/>
                      <w:bCs/>
                      <w:sz w:val="32"/>
                      <w:szCs w:val="32"/>
                      <w:lang w:bidi="ar-DZ"/>
                    </w:rPr>
                  </w:pPr>
                  <w:r w:rsidRPr="00B32DDD">
                    <w:rPr>
                      <w:rFonts w:ascii="Traditional Arabic" w:hAnsi="Traditional Arabic" w:cs="Traditional Arabic"/>
                      <w:b/>
                      <w:bCs/>
                      <w:sz w:val="32"/>
                      <w:szCs w:val="32"/>
                      <w:rtl/>
                      <w:lang w:bidi="ar-DZ"/>
                    </w:rPr>
                    <w:t>أي أن هناك دور معنوي للت</w:t>
                  </w:r>
                  <w:r w:rsidRPr="00B32DDD">
                    <w:rPr>
                      <w:rFonts w:ascii="Traditional Arabic" w:hAnsi="Traditional Arabic" w:cs="Traditional Arabic" w:hint="cs"/>
                      <w:b/>
                      <w:bCs/>
                      <w:sz w:val="32"/>
                      <w:szCs w:val="32"/>
                      <w:rtl/>
                      <w:lang w:bidi="ar-DZ"/>
                    </w:rPr>
                    <w:t>علم التنظيمي</w:t>
                  </w:r>
                  <w:r w:rsidRPr="00B32DDD">
                    <w:rPr>
                      <w:rFonts w:ascii="Traditional Arabic" w:hAnsi="Traditional Arabic" w:cs="Traditional Arabic"/>
                      <w:b/>
                      <w:bCs/>
                      <w:sz w:val="32"/>
                      <w:szCs w:val="32"/>
                      <w:rtl/>
                      <w:lang w:bidi="ar-DZ"/>
                    </w:rPr>
                    <w:t xml:space="preserve"> في تحسين أداء المؤسسة محل الدراسة عند مستوى دلالة إحصائية (0.05= </w:t>
                  </w:r>
                  <w:r w:rsidRPr="00B32DDD">
                    <w:rPr>
                      <w:rFonts w:ascii="Cambria" w:hAnsi="Cambria" w:cs="Cambria"/>
                      <w:b/>
                      <w:bCs/>
                      <w:sz w:val="32"/>
                      <w:szCs w:val="32"/>
                      <w:lang w:bidi="ar-DZ"/>
                    </w:rPr>
                    <w:t>α</w:t>
                  </w:r>
                  <w:r w:rsidRPr="00B32DDD">
                    <w:rPr>
                      <w:rFonts w:ascii="Traditional Arabic" w:hAnsi="Traditional Arabic" w:cs="Traditional Arabic"/>
                      <w:b/>
                      <w:bCs/>
                      <w:sz w:val="32"/>
                      <w:szCs w:val="32"/>
                      <w:rtl/>
                      <w:lang w:bidi="ar-DZ"/>
                    </w:rPr>
                    <w:t>)</w:t>
                  </w:r>
                </w:p>
              </w:txbxContent>
            </v:textbox>
            <w10:wrap anchorx="margin"/>
          </v:roundrect>
        </w:pict>
      </w:r>
    </w:p>
    <w:p w:rsidR="008C3D1D" w:rsidRDefault="008C3D1D" w:rsidP="00FD4DCC">
      <w:pPr>
        <w:tabs>
          <w:tab w:val="left" w:pos="237"/>
        </w:tabs>
        <w:bidi/>
        <w:rPr>
          <w:rFonts w:ascii="Traditional Arabic" w:hAnsi="Traditional Arabic" w:cs="Traditional Arabic"/>
          <w:sz w:val="32"/>
          <w:szCs w:val="32"/>
          <w:rtl/>
          <w:lang w:bidi="ar-DZ"/>
        </w:rPr>
      </w:pPr>
    </w:p>
    <w:p w:rsidR="00547575" w:rsidRDefault="00161BF9" w:rsidP="00B32DDD">
      <w:pPr>
        <w:tabs>
          <w:tab w:val="left" w:pos="237"/>
        </w:tabs>
        <w:bidi/>
        <w:rPr>
          <w:rFonts w:ascii="Traditional Arabic" w:hAnsi="Traditional Arabic" w:cs="Traditional Arabic"/>
          <w:b/>
          <w:bCs/>
          <w:sz w:val="32"/>
          <w:szCs w:val="32"/>
          <w:rtl/>
          <w:lang w:bidi="ar-DZ"/>
        </w:rPr>
      </w:pPr>
      <w:r w:rsidRPr="00254736">
        <w:rPr>
          <w:rFonts w:ascii="Traditional Arabic" w:eastAsia="Calibri" w:hAnsi="Traditional Arabic" w:cs="Traditional Arabic"/>
          <w:color w:val="000000"/>
          <w:sz w:val="32"/>
          <w:szCs w:val="32"/>
          <w:rtl/>
          <w:lang w:bidi="ar-DZ"/>
        </w:rPr>
        <w:t xml:space="preserve">معادلة الانحدار الخطي التالية: </w:t>
      </w:r>
      <w:r w:rsidRPr="00254736">
        <w:rPr>
          <w:rFonts w:ascii="Traditional Arabic" w:eastAsia="Calibri" w:hAnsi="Traditional Arabic" w:cs="Traditional Arabic"/>
          <w:b/>
          <w:bCs/>
          <w:color w:val="000000"/>
          <w:sz w:val="32"/>
          <w:szCs w:val="32"/>
          <w:lang w:bidi="ar-DZ"/>
        </w:rPr>
        <w:t>Y=B</w:t>
      </w:r>
      <w:r w:rsidRPr="00254736">
        <w:rPr>
          <w:rFonts w:ascii="Traditional Arabic" w:eastAsia="Calibri" w:hAnsi="Traditional Arabic" w:cs="Traditional Arabic"/>
          <w:b/>
          <w:bCs/>
          <w:color w:val="000000"/>
          <w:sz w:val="32"/>
          <w:szCs w:val="32"/>
          <w:vertAlign w:val="subscript"/>
          <w:lang w:bidi="ar-DZ"/>
        </w:rPr>
        <w:t>0</w:t>
      </w:r>
      <w:r w:rsidRPr="00254736">
        <w:rPr>
          <w:rFonts w:ascii="Traditional Arabic" w:eastAsia="Calibri" w:hAnsi="Traditional Arabic" w:cs="Traditional Arabic"/>
          <w:b/>
          <w:bCs/>
          <w:color w:val="000000"/>
          <w:sz w:val="32"/>
          <w:szCs w:val="32"/>
          <w:lang w:bidi="ar-DZ"/>
        </w:rPr>
        <w:t>+B</w:t>
      </w:r>
      <w:r w:rsidRPr="00254736">
        <w:rPr>
          <w:rFonts w:ascii="Traditional Arabic" w:eastAsia="Calibri" w:hAnsi="Traditional Arabic" w:cs="Traditional Arabic"/>
          <w:b/>
          <w:bCs/>
          <w:color w:val="000000"/>
          <w:sz w:val="32"/>
          <w:szCs w:val="32"/>
          <w:vertAlign w:val="subscript"/>
          <w:lang w:bidi="ar-DZ"/>
        </w:rPr>
        <w:t xml:space="preserve">1 </w:t>
      </w:r>
      <w:r w:rsidRPr="00254736">
        <w:rPr>
          <w:rFonts w:ascii="Traditional Arabic" w:eastAsia="Calibri" w:hAnsi="Traditional Arabic" w:cs="Traditional Arabic"/>
          <w:b/>
          <w:bCs/>
          <w:color w:val="000000"/>
          <w:sz w:val="32"/>
          <w:szCs w:val="32"/>
          <w:lang w:bidi="ar-DZ"/>
        </w:rPr>
        <w:t>X</w:t>
      </w:r>
      <w:r>
        <w:rPr>
          <w:rFonts w:ascii="Traditional Arabic" w:eastAsia="Calibri" w:hAnsi="Traditional Arabic" w:cs="Traditional Arabic" w:hint="cs"/>
          <w:b/>
          <w:bCs/>
          <w:color w:val="000000"/>
          <w:sz w:val="32"/>
          <w:szCs w:val="32"/>
          <w:rtl/>
          <w:lang w:bidi="ar-DZ"/>
        </w:rPr>
        <w:t xml:space="preserve"> حيث </w:t>
      </w:r>
      <w:r w:rsidRPr="00254736">
        <w:rPr>
          <w:rFonts w:ascii="Traditional Arabic" w:hAnsi="Traditional Arabic" w:cs="Traditional Arabic"/>
          <w:b/>
          <w:bCs/>
          <w:sz w:val="32"/>
          <w:szCs w:val="32"/>
          <w:rtl/>
        </w:rPr>
        <w:t>(</w:t>
      </w:r>
      <w:r w:rsidRPr="00254736">
        <w:rPr>
          <w:rFonts w:ascii="Traditional Arabic" w:hAnsi="Traditional Arabic" w:cs="Traditional Arabic"/>
          <w:b/>
          <w:bCs/>
          <w:sz w:val="32"/>
          <w:szCs w:val="32"/>
        </w:rPr>
        <w:t>B</w:t>
      </w:r>
      <w:r w:rsidRPr="00254736">
        <w:rPr>
          <w:rFonts w:ascii="Traditional Arabic" w:hAnsi="Traditional Arabic" w:cs="Traditional Arabic"/>
          <w:b/>
          <w:bCs/>
          <w:sz w:val="32"/>
          <w:szCs w:val="32"/>
          <w:vertAlign w:val="subscript"/>
        </w:rPr>
        <w:t>0</w:t>
      </w:r>
      <w:r w:rsidRPr="00254736">
        <w:rPr>
          <w:rFonts w:ascii="Traditional Arabic" w:hAnsi="Traditional Arabic" w:cs="Traditional Arabic"/>
          <w:b/>
          <w:bCs/>
          <w:sz w:val="32"/>
          <w:szCs w:val="32"/>
          <w:rtl/>
          <w:lang w:bidi="ar-DZ"/>
        </w:rPr>
        <w:t xml:space="preserve">) </w:t>
      </w:r>
      <w:r w:rsidRPr="00254736">
        <w:rPr>
          <w:rFonts w:ascii="Traditional Arabic" w:eastAsia="Calibri" w:hAnsi="Traditional Arabic" w:cs="Traditional Arabic"/>
          <w:color w:val="000000"/>
          <w:sz w:val="32"/>
          <w:szCs w:val="32"/>
          <w:rtl/>
          <w:lang w:bidi="ar-DZ"/>
        </w:rPr>
        <w:t>يمثل قيمة الثابت</w:t>
      </w:r>
      <w:r w:rsidRPr="00254736">
        <w:rPr>
          <w:rFonts w:ascii="Traditional Arabic" w:hAnsi="Traditional Arabic" w:cs="Traditional Arabic"/>
          <w:b/>
          <w:bCs/>
          <w:sz w:val="32"/>
          <w:szCs w:val="32"/>
          <w:rtl/>
          <w:lang w:bidi="ar-DZ"/>
        </w:rPr>
        <w:t xml:space="preserve">، </w:t>
      </w:r>
      <w:r w:rsidRPr="00254736">
        <w:rPr>
          <w:rFonts w:ascii="Traditional Arabic" w:eastAsia="Calibri" w:hAnsi="Traditional Arabic" w:cs="Traditional Arabic"/>
          <w:color w:val="000000"/>
          <w:sz w:val="32"/>
          <w:szCs w:val="32"/>
          <w:rtl/>
          <w:lang w:bidi="ar-DZ"/>
        </w:rPr>
        <w:t>و</w:t>
      </w:r>
      <w:r w:rsidRPr="00254736">
        <w:rPr>
          <w:rFonts w:ascii="Traditional Arabic" w:hAnsi="Traditional Arabic" w:cs="Traditional Arabic"/>
          <w:b/>
          <w:bCs/>
          <w:sz w:val="32"/>
          <w:szCs w:val="32"/>
          <w:rtl/>
          <w:lang w:bidi="ar-DZ"/>
        </w:rPr>
        <w:t>(</w:t>
      </w:r>
      <w:r w:rsidRPr="00254736">
        <w:rPr>
          <w:rFonts w:ascii="Traditional Arabic" w:hAnsi="Traditional Arabic" w:cs="Traditional Arabic"/>
          <w:b/>
          <w:bCs/>
          <w:sz w:val="32"/>
          <w:szCs w:val="32"/>
          <w:lang w:bidi="ar-DZ"/>
        </w:rPr>
        <w:t>B</w:t>
      </w:r>
      <w:r w:rsidRPr="00254736">
        <w:rPr>
          <w:rFonts w:ascii="Traditional Arabic" w:hAnsi="Traditional Arabic" w:cs="Traditional Arabic"/>
          <w:b/>
          <w:bCs/>
          <w:sz w:val="32"/>
          <w:szCs w:val="32"/>
          <w:vertAlign w:val="subscript"/>
          <w:lang w:bidi="ar-DZ"/>
        </w:rPr>
        <w:t>1</w:t>
      </w:r>
      <w:r w:rsidRPr="00254736">
        <w:rPr>
          <w:rFonts w:ascii="Traditional Arabic" w:hAnsi="Traditional Arabic" w:cs="Traditional Arabic"/>
          <w:b/>
          <w:bCs/>
          <w:sz w:val="32"/>
          <w:szCs w:val="32"/>
          <w:rtl/>
          <w:lang w:bidi="ar-DZ"/>
        </w:rPr>
        <w:t>)</w:t>
      </w:r>
      <w:r w:rsidRPr="00254736">
        <w:rPr>
          <w:rFonts w:ascii="Traditional Arabic" w:hAnsi="Traditional Arabic" w:cs="Traditional Arabic"/>
          <w:b/>
          <w:bCs/>
          <w:sz w:val="32"/>
          <w:szCs w:val="32"/>
          <w:lang w:bidi="ar-DZ"/>
        </w:rPr>
        <w:t xml:space="preserve"> </w:t>
      </w:r>
      <w:r w:rsidRPr="00254736">
        <w:rPr>
          <w:rFonts w:ascii="Traditional Arabic" w:eastAsia="Calibri" w:hAnsi="Traditional Arabic" w:cs="Traditional Arabic"/>
          <w:color w:val="000000"/>
          <w:sz w:val="32"/>
          <w:szCs w:val="32"/>
          <w:rtl/>
          <w:lang w:bidi="ar-DZ"/>
        </w:rPr>
        <w:t>يمثل ميل خط الانحدار</w:t>
      </w:r>
    </w:p>
    <w:p w:rsidR="00547575" w:rsidRDefault="00CA7143" w:rsidP="00547575">
      <w:pPr>
        <w:tabs>
          <w:tab w:val="left" w:pos="237"/>
        </w:tabs>
        <w:bidi/>
        <w:rPr>
          <w:rFonts w:ascii="Traditional Arabic" w:hAnsi="Traditional Arabic" w:cs="Traditional Arabic"/>
          <w:b/>
          <w:bCs/>
          <w:sz w:val="32"/>
          <w:szCs w:val="32"/>
          <w:rtl/>
          <w:lang w:bidi="ar-DZ"/>
        </w:rPr>
      </w:pPr>
      <w:r>
        <w:rPr>
          <w:rFonts w:ascii="Traditional Arabic" w:hAnsi="Traditional Arabic" w:cs="Traditional Arabic"/>
          <w:b/>
          <w:bCs/>
          <w:noProof/>
          <w:sz w:val="32"/>
          <w:szCs w:val="32"/>
          <w:rtl/>
          <w:lang w:eastAsia="fr-FR"/>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1" o:spid="_x0000_s1031" type="#_x0000_t176" style="position:absolute;left:0;text-align:left;margin-left:117.25pt;margin-top:11.3pt;width:292.75pt;height:53.1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" fillcolor="#d2d2d2 [1622]" strokecolor="#9c9c9c [3046]">
            <v:fill color2="#f1f1f1 [502]" rotate="t" angle="180" colors="0 #dafda7;22938f #e4fdc2;1 #f5ffe6" focus="100%" type="gradient"/>
            <v:shadow on="t" color="black" opacity="24903f" origin=",.5" offset="0,.55556mm"/>
            <v:textbox>
              <w:txbxContent>
                <w:p w:rsidR="00CA7143" w:rsidRPr="00D0553D" w:rsidRDefault="00CA7143" w:rsidP="00547575">
                  <w:pPr>
                    <w:bidi/>
                    <w:spacing w:after="0" w:line="240" w:lineRule="auto"/>
                    <w:jc w:val="center"/>
                    <w:rPr>
                      <w:rFonts w:ascii="Traditional Arabic" w:eastAsia="Times New Roman" w:hAnsi="Traditional Arabic" w:cs="Traditional Arabic"/>
                      <w:b/>
                      <w:bCs/>
                      <w:sz w:val="32"/>
                      <w:szCs w:val="32"/>
                      <w:lang w:eastAsia="fr-FR"/>
                    </w:rPr>
                  </w:pPr>
                  <w:r>
                    <w:rPr>
                      <w:rFonts w:ascii="Traditional Arabic" w:eastAsia="Times New Roman" w:hAnsi="Traditional Arabic" w:cs="Traditional Arabic" w:hint="cs"/>
                      <w:b/>
                      <w:bCs/>
                      <w:sz w:val="32"/>
                      <w:szCs w:val="32"/>
                      <w:rtl/>
                      <w:lang w:eastAsia="fr-FR"/>
                    </w:rPr>
                    <w:t>تحسين الاداء</w:t>
                  </w:r>
                  <w:r w:rsidRPr="00D0553D">
                    <w:rPr>
                      <w:rFonts w:ascii="Traditional Arabic" w:eastAsia="Times New Roman" w:hAnsi="Traditional Arabic" w:cs="Traditional Arabic"/>
                      <w:b/>
                      <w:bCs/>
                      <w:sz w:val="32"/>
                      <w:szCs w:val="32"/>
                      <w:rtl/>
                      <w:lang w:eastAsia="fr-FR"/>
                    </w:rPr>
                    <w:t xml:space="preserve"> = </w:t>
                  </w:r>
                  <w:r>
                    <w:rPr>
                      <w:rFonts w:ascii="Traditional Arabic" w:eastAsia="Times New Roman" w:hAnsi="Traditional Arabic" w:cs="Traditional Arabic" w:hint="cs"/>
                      <w:b/>
                      <w:bCs/>
                      <w:sz w:val="32"/>
                      <w:szCs w:val="32"/>
                      <w:rtl/>
                      <w:lang w:eastAsia="fr-FR"/>
                    </w:rPr>
                    <w:t>1.140</w:t>
                  </w:r>
                  <w:r w:rsidRPr="00D0553D">
                    <w:rPr>
                      <w:rFonts w:ascii="Traditional Arabic" w:eastAsia="Times New Roman" w:hAnsi="Traditional Arabic" w:cs="Traditional Arabic"/>
                      <w:b/>
                      <w:bCs/>
                      <w:sz w:val="32"/>
                      <w:szCs w:val="32"/>
                      <w:rtl/>
                      <w:lang w:eastAsia="fr-FR"/>
                    </w:rPr>
                    <w:t>+</w:t>
                  </w:r>
                  <w:r>
                    <w:rPr>
                      <w:rFonts w:ascii="Traditional Arabic" w:eastAsia="Times New Roman" w:hAnsi="Traditional Arabic" w:cs="Traditional Arabic" w:hint="cs"/>
                      <w:b/>
                      <w:bCs/>
                      <w:sz w:val="32"/>
                      <w:szCs w:val="32"/>
                      <w:rtl/>
                      <w:lang w:eastAsia="fr-FR"/>
                    </w:rPr>
                    <w:t>0,624</w:t>
                  </w:r>
                  <w:r>
                    <w:rPr>
                      <w:rFonts w:ascii="Traditional Arabic" w:eastAsia="Times New Roman" w:hAnsi="Traditional Arabic" w:cs="Traditional Arabic"/>
                      <w:b/>
                      <w:bCs/>
                      <w:sz w:val="32"/>
                      <w:szCs w:val="32"/>
                      <w:rtl/>
                      <w:lang w:eastAsia="fr-FR"/>
                    </w:rPr>
                    <w:t xml:space="preserve"> </w:t>
                  </w:r>
                  <w:r>
                    <w:rPr>
                      <w:rFonts w:ascii="Traditional Arabic" w:eastAsia="Times New Roman" w:hAnsi="Traditional Arabic" w:cs="Traditional Arabic" w:hint="cs"/>
                      <w:b/>
                      <w:bCs/>
                      <w:sz w:val="32"/>
                      <w:szCs w:val="32"/>
                      <w:rtl/>
                      <w:lang w:eastAsia="fr-FR"/>
                    </w:rPr>
                    <w:t xml:space="preserve">التعلم التنظيمي </w:t>
                  </w:r>
                  <w:r w:rsidRPr="00D0553D">
                    <w:rPr>
                      <w:rFonts w:ascii="Traditional Arabic" w:eastAsia="Times New Roman" w:hAnsi="Traditional Arabic" w:cs="Traditional Arabic"/>
                      <w:b/>
                      <w:bCs/>
                      <w:sz w:val="32"/>
                      <w:szCs w:val="32"/>
                      <w:rtl/>
                      <w:lang w:eastAsia="fr-FR"/>
                    </w:rPr>
                    <w:t xml:space="preserve"> </w:t>
                  </w:r>
                </w:p>
                <w:p w:rsidR="00CA7143" w:rsidRDefault="00CA7143" w:rsidP="00547575">
                  <w:pPr>
                    <w:bidi/>
                    <w:spacing w:after="0" w:line="240" w:lineRule="auto"/>
                    <w:jc w:val="center"/>
                    <w:rPr>
                      <w:rFonts w:ascii="Arial" w:eastAsia="Times New Roman" w:hAnsi="Arial" w:cs="Arial"/>
                      <w:b/>
                      <w:bCs/>
                      <w:sz w:val="20"/>
                      <w:szCs w:val="20"/>
                      <w:lang w:eastAsia="fr-FR"/>
                    </w:rPr>
                  </w:pPr>
                </w:p>
                <w:p w:rsidR="00CA7143" w:rsidRDefault="00CA7143" w:rsidP="00547575">
                  <w:pPr>
                    <w:bidi/>
                    <w:spacing w:after="0" w:line="240" w:lineRule="auto"/>
                    <w:jc w:val="center"/>
                    <w:rPr>
                      <w:rFonts w:ascii="Arial" w:eastAsia="Times New Roman" w:hAnsi="Arial" w:cs="Arial"/>
                      <w:b/>
                      <w:bCs/>
                      <w:sz w:val="20"/>
                      <w:szCs w:val="20"/>
                      <w:lang w:eastAsia="fr-FR"/>
                    </w:rPr>
                  </w:pPr>
                </w:p>
                <w:p w:rsidR="00CA7143" w:rsidRDefault="00CA7143" w:rsidP="00547575">
                  <w:pPr>
                    <w:bidi/>
                    <w:spacing w:after="0" w:line="240" w:lineRule="auto"/>
                    <w:jc w:val="center"/>
                    <w:rPr>
                      <w:rFonts w:ascii="Arial" w:eastAsia="Times New Roman" w:hAnsi="Arial" w:cs="Arial"/>
                      <w:b/>
                      <w:bCs/>
                      <w:sz w:val="20"/>
                      <w:szCs w:val="20"/>
                      <w:lang w:eastAsia="fr-FR"/>
                    </w:rPr>
                  </w:pPr>
                </w:p>
              </w:txbxContent>
            </v:textbox>
          </v:shape>
        </w:pict>
      </w:r>
    </w:p>
    <w:p w:rsidR="00547575" w:rsidRDefault="00547575" w:rsidP="00547575">
      <w:pPr>
        <w:tabs>
          <w:tab w:val="left" w:pos="237"/>
        </w:tabs>
        <w:bidi/>
        <w:rPr>
          <w:rFonts w:ascii="Traditional Arabic" w:hAnsi="Traditional Arabic" w:cs="Traditional Arabic"/>
          <w:b/>
          <w:bCs/>
          <w:sz w:val="32"/>
          <w:szCs w:val="32"/>
          <w:rtl/>
          <w:lang w:bidi="ar-DZ"/>
        </w:rPr>
      </w:pPr>
    </w:p>
    <w:p w:rsidR="00736B0A" w:rsidRDefault="00736B0A" w:rsidP="00736B0A">
      <w:pPr>
        <w:tabs>
          <w:tab w:val="left" w:pos="237"/>
        </w:tabs>
        <w:bidi/>
        <w:rPr>
          <w:rFonts w:ascii="Traditional Arabic" w:hAnsi="Traditional Arabic" w:cs="Traditional Arabic"/>
          <w:b/>
          <w:bCs/>
          <w:sz w:val="32"/>
          <w:szCs w:val="32"/>
          <w:rtl/>
          <w:lang w:bidi="ar-DZ"/>
        </w:rPr>
      </w:pPr>
    </w:p>
    <w:p w:rsidR="00736B0A" w:rsidRDefault="00736B0A" w:rsidP="00736B0A">
      <w:pPr>
        <w:tabs>
          <w:tab w:val="left" w:pos="237"/>
        </w:tabs>
        <w:bidi/>
        <w:rPr>
          <w:rFonts w:ascii="Traditional Arabic" w:hAnsi="Traditional Arabic" w:cs="Traditional Arabic"/>
          <w:b/>
          <w:bCs/>
          <w:sz w:val="32"/>
          <w:szCs w:val="32"/>
          <w:rtl/>
          <w:lang w:bidi="ar-DZ"/>
        </w:rPr>
      </w:pPr>
    </w:p>
    <w:p w:rsidR="001A6AC4" w:rsidRDefault="006A2EBF" w:rsidP="00547575">
      <w:pPr>
        <w:tabs>
          <w:tab w:val="left" w:pos="237"/>
        </w:tabs>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المطلب الثالث</w:t>
      </w:r>
      <w:r w:rsidR="00B32DDD">
        <w:rPr>
          <w:rFonts w:ascii="Traditional Arabic" w:hAnsi="Traditional Arabic" w:cs="Traditional Arabic" w:hint="cs"/>
          <w:b/>
          <w:bCs/>
          <w:sz w:val="32"/>
          <w:szCs w:val="32"/>
          <w:rtl/>
          <w:lang w:bidi="ar-DZ"/>
        </w:rPr>
        <w:t>:</w:t>
      </w:r>
      <w:r w:rsidR="00DE1471">
        <w:rPr>
          <w:rFonts w:ascii="Traditional Arabic" w:hAnsi="Traditional Arabic" w:cs="Traditional Arabic" w:hint="cs"/>
          <w:b/>
          <w:bCs/>
          <w:sz w:val="32"/>
          <w:szCs w:val="32"/>
          <w:rtl/>
          <w:lang w:bidi="ar-DZ"/>
        </w:rPr>
        <w:t xml:space="preserve"> </w:t>
      </w:r>
      <w:r w:rsidR="001C764C" w:rsidRPr="001C764C">
        <w:rPr>
          <w:rFonts w:ascii="Traditional Arabic" w:hAnsi="Traditional Arabic" w:cs="Traditional Arabic" w:hint="cs"/>
          <w:b/>
          <w:bCs/>
          <w:sz w:val="32"/>
          <w:szCs w:val="32"/>
          <w:rtl/>
          <w:lang w:bidi="ar-DZ"/>
        </w:rPr>
        <w:t>اختبار</w:t>
      </w:r>
      <w:r w:rsidR="00B32DDD">
        <w:rPr>
          <w:rFonts w:ascii="Traditional Arabic" w:hAnsi="Traditional Arabic" w:cs="Traditional Arabic" w:hint="cs"/>
          <w:b/>
          <w:bCs/>
          <w:sz w:val="32"/>
          <w:szCs w:val="32"/>
          <w:rtl/>
          <w:lang w:bidi="ar-DZ"/>
        </w:rPr>
        <w:t xml:space="preserve"> </w:t>
      </w:r>
      <w:r w:rsidR="001C764C" w:rsidRPr="001C764C">
        <w:rPr>
          <w:rFonts w:ascii="Traditional Arabic" w:hAnsi="Traditional Arabic" w:cs="Traditional Arabic" w:hint="cs"/>
          <w:b/>
          <w:bCs/>
          <w:sz w:val="32"/>
          <w:szCs w:val="32"/>
          <w:rtl/>
          <w:lang w:bidi="ar-DZ"/>
        </w:rPr>
        <w:t>الفرضية</w:t>
      </w:r>
      <w:r w:rsidR="00B32DDD">
        <w:rPr>
          <w:rFonts w:ascii="Traditional Arabic" w:hAnsi="Traditional Arabic" w:cs="Traditional Arabic" w:hint="cs"/>
          <w:b/>
          <w:bCs/>
          <w:sz w:val="32"/>
          <w:szCs w:val="32"/>
          <w:rtl/>
          <w:lang w:bidi="ar-DZ"/>
        </w:rPr>
        <w:t xml:space="preserve"> </w:t>
      </w:r>
      <w:r w:rsidR="001C764C" w:rsidRPr="001C764C">
        <w:rPr>
          <w:rFonts w:ascii="Traditional Arabic" w:hAnsi="Traditional Arabic" w:cs="Traditional Arabic" w:hint="cs"/>
          <w:b/>
          <w:bCs/>
          <w:sz w:val="32"/>
          <w:szCs w:val="32"/>
          <w:rtl/>
          <w:lang w:bidi="ar-DZ"/>
        </w:rPr>
        <w:t>ال</w:t>
      </w:r>
      <w:r w:rsidR="001C764C">
        <w:rPr>
          <w:rFonts w:ascii="Traditional Arabic" w:hAnsi="Traditional Arabic" w:cs="Traditional Arabic" w:hint="cs"/>
          <w:b/>
          <w:bCs/>
          <w:sz w:val="32"/>
          <w:szCs w:val="32"/>
          <w:rtl/>
          <w:lang w:bidi="ar-DZ"/>
        </w:rPr>
        <w:t>فرعية</w:t>
      </w:r>
      <w:r w:rsidR="00B32DDD">
        <w:rPr>
          <w:rFonts w:ascii="Traditional Arabic" w:hAnsi="Traditional Arabic" w:cs="Traditional Arabic" w:hint="cs"/>
          <w:b/>
          <w:bCs/>
          <w:sz w:val="32"/>
          <w:szCs w:val="32"/>
          <w:rtl/>
          <w:lang w:bidi="ar-DZ"/>
        </w:rPr>
        <w:t xml:space="preserve"> </w:t>
      </w:r>
      <w:r w:rsidR="001C764C" w:rsidRPr="001C764C">
        <w:rPr>
          <w:rFonts w:ascii="Traditional Arabic" w:hAnsi="Traditional Arabic" w:cs="Traditional Arabic" w:hint="cs"/>
          <w:b/>
          <w:bCs/>
          <w:sz w:val="32"/>
          <w:szCs w:val="32"/>
          <w:rtl/>
          <w:lang w:bidi="ar-DZ"/>
        </w:rPr>
        <w:t>الأولى</w:t>
      </w:r>
    </w:p>
    <w:p w:rsidR="001C764C" w:rsidRPr="00B32DDD" w:rsidRDefault="0011426C" w:rsidP="00B32DDD">
      <w:pPr>
        <w:bidi/>
        <w:rPr>
          <w:rFonts w:ascii="Traditional Arabic" w:hAnsi="Traditional Arabic" w:cs="Traditional Arabic"/>
          <w:sz w:val="32"/>
          <w:szCs w:val="32"/>
          <w:rtl/>
        </w:rPr>
      </w:pPr>
      <w:r w:rsidRPr="0011426C">
        <w:rPr>
          <w:rFonts w:asciiTheme="majorBidi" w:hAnsiTheme="majorBidi" w:cstheme="majorBidi"/>
          <w:b/>
          <w:bCs/>
          <w:sz w:val="32"/>
          <w:szCs w:val="32"/>
          <w:lang w:bidi="ar-DZ"/>
        </w:rPr>
        <w:t>H</w:t>
      </w:r>
      <w:r w:rsidRPr="0011426C">
        <w:rPr>
          <w:rFonts w:asciiTheme="majorBidi" w:hAnsiTheme="majorBidi" w:cstheme="majorBidi"/>
          <w:b/>
          <w:bCs/>
          <w:sz w:val="32"/>
          <w:szCs w:val="32"/>
          <w:vertAlign w:val="subscript"/>
          <w:lang w:bidi="ar-DZ"/>
        </w:rPr>
        <w:t>01</w:t>
      </w:r>
      <w:r w:rsidRPr="0011426C">
        <w:rPr>
          <w:rFonts w:ascii="Traditional Arabic" w:hAnsi="Traditional Arabic" w:cs="Traditional Arabic"/>
          <w:b/>
          <w:bCs/>
          <w:sz w:val="32"/>
          <w:szCs w:val="32"/>
          <w:rtl/>
          <w:lang w:bidi="ar-DZ"/>
        </w:rPr>
        <w:t>:</w:t>
      </w:r>
      <w:r w:rsidRPr="00B32DDD">
        <w:rPr>
          <w:rFonts w:ascii="Traditional Arabic" w:hAnsi="Traditional Arabic" w:cs="Traditional Arabic"/>
          <w:sz w:val="32"/>
          <w:szCs w:val="32"/>
          <w:rtl/>
        </w:rPr>
        <w:t xml:space="preserve">لا يوجد </w:t>
      </w:r>
      <w:r w:rsidR="00C350AB" w:rsidRPr="00B32DDD">
        <w:rPr>
          <w:rFonts w:ascii="Traditional Arabic" w:hAnsi="Traditional Arabic" w:cs="Traditional Arabic"/>
          <w:sz w:val="32"/>
          <w:szCs w:val="32"/>
          <w:rtl/>
        </w:rPr>
        <w:t>دور معنوي للبعد الاستراتيجي</w:t>
      </w:r>
      <w:r w:rsidRPr="00B32DDD">
        <w:rPr>
          <w:rFonts w:ascii="Traditional Arabic" w:hAnsi="Traditional Arabic" w:cs="Traditional Arabic"/>
          <w:sz w:val="32"/>
          <w:szCs w:val="32"/>
          <w:rtl/>
        </w:rPr>
        <w:t xml:space="preserve"> في تحسين أداء مؤس</w:t>
      </w:r>
      <w:r w:rsidR="00C350AB" w:rsidRPr="00B32DDD">
        <w:rPr>
          <w:rFonts w:ascii="Traditional Arabic" w:hAnsi="Traditional Arabic" w:cs="Traditional Arabic"/>
          <w:sz w:val="32"/>
          <w:szCs w:val="32"/>
          <w:rtl/>
        </w:rPr>
        <w:t xml:space="preserve">سة </w:t>
      </w:r>
      <w:r w:rsidR="00C350AB" w:rsidRPr="00B32DDD">
        <w:rPr>
          <w:rFonts w:ascii="Traditional Arabic" w:hAnsi="Traditional Arabic" w:cs="Traditional Arabic"/>
          <w:sz w:val="32"/>
          <w:szCs w:val="32"/>
        </w:rPr>
        <w:t>CILAS</w:t>
      </w:r>
      <w:r w:rsidR="00C350AB" w:rsidRPr="00B32DDD">
        <w:rPr>
          <w:rFonts w:ascii="Traditional Arabic" w:hAnsi="Traditional Arabic" w:cs="Traditional Arabic"/>
          <w:sz w:val="32"/>
          <w:szCs w:val="32"/>
          <w:rtl/>
        </w:rPr>
        <w:t xml:space="preserve"> بسكرة </w:t>
      </w:r>
      <w:r w:rsidRPr="00B32DDD">
        <w:rPr>
          <w:rFonts w:ascii="Traditional Arabic" w:hAnsi="Traditional Arabic" w:cs="Traditional Arabic"/>
          <w:sz w:val="32"/>
          <w:szCs w:val="32"/>
          <w:rtl/>
        </w:rPr>
        <w:t xml:space="preserve">من منظور بطاقة الأداء المتوازن عند مستوي دلالة إحصائية (0.05= </w:t>
      </w:r>
      <w:r w:rsidRPr="00B32DDD">
        <w:rPr>
          <w:rFonts w:ascii="Cambria" w:hAnsi="Cambria" w:cs="Traditional Arabic"/>
          <w:sz w:val="32"/>
          <w:szCs w:val="32"/>
        </w:rPr>
        <w:t>α</w:t>
      </w:r>
      <w:r w:rsidRPr="00B32DDD">
        <w:rPr>
          <w:rFonts w:ascii="Traditional Arabic" w:hAnsi="Traditional Arabic" w:cs="Traditional Arabic"/>
          <w:sz w:val="32"/>
          <w:szCs w:val="32"/>
          <w:rtl/>
        </w:rPr>
        <w:t>).</w:t>
      </w:r>
    </w:p>
    <w:p w:rsidR="009571D1" w:rsidRDefault="009571D1" w:rsidP="00761228">
      <w:pPr>
        <w:bidi/>
        <w:rPr>
          <w:rFonts w:ascii="Traditional Arabic" w:hAnsi="Traditional Arabic" w:cs="Traditional Arabic"/>
          <w:sz w:val="32"/>
          <w:szCs w:val="32"/>
          <w:rtl/>
        </w:rPr>
      </w:pPr>
      <w:r w:rsidRPr="00B32DDD">
        <w:rPr>
          <w:rFonts w:ascii="Traditional Arabic" w:hAnsi="Traditional Arabic" w:cs="Traditional Arabic"/>
          <w:sz w:val="32"/>
          <w:szCs w:val="32"/>
          <w:rtl/>
        </w:rPr>
        <w:t>ولاختبار</w:t>
      </w:r>
      <w:r w:rsidR="00B32DDD">
        <w:rPr>
          <w:rFonts w:ascii="Traditional Arabic" w:hAnsi="Traditional Arabic" w:cs="Traditional Arabic" w:hint="cs"/>
          <w:sz w:val="32"/>
          <w:szCs w:val="32"/>
          <w:rtl/>
        </w:rPr>
        <w:t xml:space="preserve"> </w:t>
      </w:r>
      <w:r w:rsidRPr="00B32DDD">
        <w:rPr>
          <w:rFonts w:ascii="Traditional Arabic" w:hAnsi="Traditional Arabic" w:cs="Traditional Arabic"/>
          <w:sz w:val="32"/>
          <w:szCs w:val="32"/>
          <w:rtl/>
        </w:rPr>
        <w:t>هذه</w:t>
      </w:r>
      <w:r w:rsidR="00B32DDD">
        <w:rPr>
          <w:rFonts w:ascii="Traditional Arabic" w:hAnsi="Traditional Arabic" w:cs="Traditional Arabic" w:hint="cs"/>
          <w:sz w:val="32"/>
          <w:szCs w:val="32"/>
          <w:rtl/>
        </w:rPr>
        <w:t xml:space="preserve"> </w:t>
      </w:r>
      <w:r w:rsidRPr="00B32DDD">
        <w:rPr>
          <w:rFonts w:ascii="Traditional Arabic" w:hAnsi="Traditional Arabic" w:cs="Traditional Arabic"/>
          <w:sz w:val="32"/>
          <w:szCs w:val="32"/>
          <w:rtl/>
        </w:rPr>
        <w:t>الفرضية</w:t>
      </w:r>
      <w:r w:rsidR="00B32DDD">
        <w:rPr>
          <w:rFonts w:ascii="Traditional Arabic" w:hAnsi="Traditional Arabic" w:cs="Traditional Arabic" w:hint="cs"/>
          <w:sz w:val="32"/>
          <w:szCs w:val="32"/>
          <w:rtl/>
        </w:rPr>
        <w:t xml:space="preserve"> </w:t>
      </w:r>
      <w:r w:rsidRPr="00B32DDD">
        <w:rPr>
          <w:rFonts w:ascii="Traditional Arabic" w:hAnsi="Traditional Arabic" w:cs="Traditional Arabic"/>
          <w:sz w:val="32"/>
          <w:szCs w:val="32"/>
          <w:rtl/>
        </w:rPr>
        <w:t>قمنا</w:t>
      </w:r>
      <w:r w:rsidR="00B32DDD">
        <w:rPr>
          <w:rFonts w:ascii="Traditional Arabic" w:hAnsi="Traditional Arabic" w:cs="Traditional Arabic" w:hint="cs"/>
          <w:sz w:val="32"/>
          <w:szCs w:val="32"/>
          <w:rtl/>
        </w:rPr>
        <w:t xml:space="preserve"> </w:t>
      </w:r>
      <w:r w:rsidRPr="00B32DDD">
        <w:rPr>
          <w:rFonts w:ascii="Traditional Arabic" w:hAnsi="Traditional Arabic" w:cs="Traditional Arabic"/>
          <w:sz w:val="32"/>
          <w:szCs w:val="32"/>
          <w:rtl/>
        </w:rPr>
        <w:t>باستخدام</w:t>
      </w:r>
      <w:r w:rsidR="00B32DDD">
        <w:rPr>
          <w:rFonts w:ascii="Traditional Arabic" w:hAnsi="Traditional Arabic" w:cs="Traditional Arabic" w:hint="cs"/>
          <w:sz w:val="32"/>
          <w:szCs w:val="32"/>
          <w:rtl/>
        </w:rPr>
        <w:t xml:space="preserve"> </w:t>
      </w:r>
      <w:r w:rsidRPr="00B32DDD">
        <w:rPr>
          <w:rFonts w:ascii="Traditional Arabic" w:hAnsi="Traditional Arabic" w:cs="Traditional Arabic"/>
          <w:sz w:val="32"/>
          <w:szCs w:val="32"/>
        </w:rPr>
        <w:t xml:space="preserve">Simple </w:t>
      </w:r>
      <w:r w:rsidR="00FC2702" w:rsidRPr="00B32DDD">
        <w:rPr>
          <w:rFonts w:ascii="Traditional Arabic" w:hAnsi="Traditional Arabic" w:cs="Traditional Arabic"/>
          <w:sz w:val="32"/>
          <w:szCs w:val="32"/>
        </w:rPr>
        <w:t>R</w:t>
      </w:r>
      <w:r w:rsidRPr="00B32DDD">
        <w:rPr>
          <w:rFonts w:ascii="Traditional Arabic" w:hAnsi="Traditional Arabic" w:cs="Traditional Arabic"/>
          <w:sz w:val="32"/>
          <w:szCs w:val="32"/>
        </w:rPr>
        <w:t>egressionAnalysis</w:t>
      </w:r>
      <w:r w:rsidRPr="00B32DDD">
        <w:rPr>
          <w:rFonts w:ascii="Traditional Arabic" w:hAnsi="Traditional Arabic" w:cs="Traditional Arabic"/>
          <w:sz w:val="32"/>
          <w:szCs w:val="32"/>
          <w:rtl/>
        </w:rPr>
        <w:t>والنتائج</w:t>
      </w:r>
      <w:r w:rsidR="00B32DDD">
        <w:rPr>
          <w:rFonts w:ascii="Traditional Arabic" w:hAnsi="Traditional Arabic" w:cs="Traditional Arabic" w:hint="cs"/>
          <w:sz w:val="32"/>
          <w:szCs w:val="32"/>
          <w:rtl/>
        </w:rPr>
        <w:t xml:space="preserve"> </w:t>
      </w:r>
      <w:r w:rsidRPr="00B32DDD">
        <w:rPr>
          <w:rFonts w:ascii="Traditional Arabic" w:hAnsi="Traditional Arabic" w:cs="Traditional Arabic"/>
          <w:sz w:val="32"/>
          <w:szCs w:val="32"/>
          <w:rtl/>
        </w:rPr>
        <w:t>الموضحة</w:t>
      </w:r>
      <w:r w:rsidR="00B32DDD">
        <w:rPr>
          <w:rFonts w:ascii="Traditional Arabic" w:hAnsi="Traditional Arabic" w:cs="Traditional Arabic" w:hint="cs"/>
          <w:sz w:val="32"/>
          <w:szCs w:val="32"/>
          <w:rtl/>
        </w:rPr>
        <w:t xml:space="preserve"> </w:t>
      </w:r>
      <w:r w:rsidRPr="00B32DDD">
        <w:rPr>
          <w:rFonts w:ascii="Traditional Arabic" w:hAnsi="Traditional Arabic" w:cs="Traditional Arabic"/>
          <w:sz w:val="32"/>
          <w:szCs w:val="32"/>
          <w:rtl/>
        </w:rPr>
        <w:t>في</w:t>
      </w:r>
      <w:r w:rsidR="00B32DDD">
        <w:rPr>
          <w:rFonts w:ascii="Traditional Arabic" w:hAnsi="Traditional Arabic" w:cs="Traditional Arabic" w:hint="cs"/>
          <w:sz w:val="32"/>
          <w:szCs w:val="32"/>
          <w:rtl/>
        </w:rPr>
        <w:t xml:space="preserve"> </w:t>
      </w:r>
      <w:r w:rsidRPr="00B32DDD">
        <w:rPr>
          <w:rFonts w:ascii="Traditional Arabic" w:hAnsi="Traditional Arabic" w:cs="Traditional Arabic"/>
          <w:sz w:val="32"/>
          <w:szCs w:val="32"/>
          <w:rtl/>
        </w:rPr>
        <w:t>الجدول</w:t>
      </w:r>
      <w:r w:rsidR="00B32DDD">
        <w:rPr>
          <w:rFonts w:ascii="Traditional Arabic" w:hAnsi="Traditional Arabic" w:cs="Traditional Arabic" w:hint="cs"/>
          <w:sz w:val="32"/>
          <w:szCs w:val="32"/>
          <w:rtl/>
        </w:rPr>
        <w:t xml:space="preserve"> </w:t>
      </w:r>
      <w:r w:rsidRPr="00B32DDD">
        <w:rPr>
          <w:rFonts w:ascii="Traditional Arabic" w:hAnsi="Traditional Arabic" w:cs="Traditional Arabic"/>
          <w:sz w:val="32"/>
          <w:szCs w:val="32"/>
          <w:rtl/>
        </w:rPr>
        <w:t>التالي:</w:t>
      </w:r>
    </w:p>
    <w:p w:rsidR="00BC2127" w:rsidRDefault="00BC2127" w:rsidP="00B32DDD">
      <w:pPr>
        <w:tabs>
          <w:tab w:val="left" w:pos="237"/>
        </w:tabs>
        <w:bidi/>
        <w:jc w:val="center"/>
        <w:rPr>
          <w:rFonts w:ascii="Traditional Arabic" w:hAnsi="Traditional Arabic" w:cs="Traditional Arabic"/>
          <w:b/>
          <w:bCs/>
          <w:sz w:val="32"/>
          <w:szCs w:val="32"/>
          <w:rtl/>
          <w:lang w:bidi="ar-DZ"/>
        </w:rPr>
      </w:pPr>
      <w:r w:rsidRPr="001B2AFD">
        <w:rPr>
          <w:rFonts w:ascii="Traditional Arabic" w:hAnsi="Traditional Arabic" w:cs="Traditional Arabic" w:hint="cs"/>
          <w:b/>
          <w:bCs/>
          <w:sz w:val="32"/>
          <w:szCs w:val="32"/>
          <w:rtl/>
          <w:lang w:bidi="ar-DZ"/>
        </w:rPr>
        <w:t>جدول</w:t>
      </w:r>
      <w:r w:rsidR="00B32DDD">
        <w:rPr>
          <w:rFonts w:ascii="Traditional Arabic" w:hAnsi="Traditional Arabic" w:cs="Traditional Arabic" w:hint="cs"/>
          <w:b/>
          <w:bCs/>
          <w:sz w:val="32"/>
          <w:szCs w:val="32"/>
          <w:rtl/>
          <w:lang w:bidi="ar-DZ"/>
        </w:rPr>
        <w:t xml:space="preserve"> </w:t>
      </w:r>
      <w:r w:rsidRPr="001B2AFD">
        <w:rPr>
          <w:rFonts w:ascii="Traditional Arabic" w:hAnsi="Traditional Arabic" w:cs="Traditional Arabic" w:hint="cs"/>
          <w:b/>
          <w:bCs/>
          <w:sz w:val="32"/>
          <w:szCs w:val="32"/>
          <w:rtl/>
          <w:lang w:bidi="ar-DZ"/>
        </w:rPr>
        <w:t>رقم</w:t>
      </w:r>
      <w:r w:rsidR="00C65654">
        <w:rPr>
          <w:rFonts w:ascii="Traditional Arabic" w:hAnsi="Traditional Arabic" w:cs="Traditional Arabic"/>
          <w:b/>
          <w:bCs/>
          <w:sz w:val="32"/>
          <w:szCs w:val="32"/>
          <w:lang w:bidi="ar-DZ"/>
        </w:rPr>
        <w:t>1</w:t>
      </w:r>
      <w:r w:rsidR="001D3024">
        <w:rPr>
          <w:rFonts w:ascii="Traditional Arabic" w:hAnsi="Traditional Arabic" w:cs="Traditional Arabic"/>
          <w:b/>
          <w:bCs/>
          <w:sz w:val="32"/>
          <w:szCs w:val="32"/>
          <w:lang w:bidi="ar-DZ"/>
        </w:rPr>
        <w:t>4</w:t>
      </w:r>
      <w:r w:rsidRPr="001B2AFD">
        <w:rPr>
          <w:rFonts w:ascii="Traditional Arabic" w:hAnsi="Traditional Arabic" w:cs="Traditional Arabic"/>
          <w:b/>
          <w:bCs/>
          <w:sz w:val="32"/>
          <w:szCs w:val="32"/>
          <w:rtl/>
          <w:lang w:bidi="ar-DZ"/>
        </w:rPr>
        <w:t xml:space="preserve">: </w:t>
      </w:r>
      <w:r w:rsidRPr="001B2AFD">
        <w:rPr>
          <w:rFonts w:ascii="Traditional Arabic" w:hAnsi="Traditional Arabic" w:cs="Traditional Arabic" w:hint="cs"/>
          <w:b/>
          <w:bCs/>
          <w:sz w:val="32"/>
          <w:szCs w:val="32"/>
          <w:rtl/>
          <w:lang w:bidi="ar-DZ"/>
        </w:rPr>
        <w:t>نتائج</w:t>
      </w:r>
      <w:r w:rsidR="00B32DDD">
        <w:rPr>
          <w:rFonts w:ascii="Traditional Arabic" w:hAnsi="Traditional Arabic" w:cs="Traditional Arabic" w:hint="cs"/>
          <w:b/>
          <w:bCs/>
          <w:sz w:val="32"/>
          <w:szCs w:val="32"/>
          <w:rtl/>
          <w:lang w:bidi="ar-DZ"/>
        </w:rPr>
        <w:t xml:space="preserve"> </w:t>
      </w:r>
      <w:r w:rsidRPr="001B2AFD">
        <w:rPr>
          <w:rFonts w:ascii="Traditional Arabic" w:hAnsi="Traditional Arabic" w:cs="Traditional Arabic" w:hint="cs"/>
          <w:b/>
          <w:bCs/>
          <w:sz w:val="32"/>
          <w:szCs w:val="32"/>
          <w:rtl/>
          <w:lang w:bidi="ar-DZ"/>
        </w:rPr>
        <w:t>تحليل</w:t>
      </w:r>
      <w:r w:rsidR="00B32DDD">
        <w:rPr>
          <w:rFonts w:ascii="Traditional Arabic" w:hAnsi="Traditional Arabic" w:cs="Traditional Arabic" w:hint="cs"/>
          <w:b/>
          <w:bCs/>
          <w:sz w:val="32"/>
          <w:szCs w:val="32"/>
          <w:rtl/>
          <w:lang w:bidi="ar-DZ"/>
        </w:rPr>
        <w:t xml:space="preserve"> </w:t>
      </w:r>
      <w:r w:rsidRPr="001B2AFD">
        <w:rPr>
          <w:rFonts w:ascii="Traditional Arabic" w:hAnsi="Traditional Arabic" w:cs="Traditional Arabic" w:hint="cs"/>
          <w:b/>
          <w:bCs/>
          <w:sz w:val="32"/>
          <w:szCs w:val="32"/>
          <w:rtl/>
          <w:lang w:bidi="ar-DZ"/>
        </w:rPr>
        <w:t>الانحدار</w:t>
      </w:r>
      <w:r w:rsidR="00B32DDD">
        <w:rPr>
          <w:rFonts w:ascii="Traditional Arabic" w:hAnsi="Traditional Arabic" w:cs="Traditional Arabic" w:hint="cs"/>
          <w:b/>
          <w:bCs/>
          <w:sz w:val="32"/>
          <w:szCs w:val="32"/>
          <w:rtl/>
          <w:lang w:bidi="ar-DZ"/>
        </w:rPr>
        <w:t xml:space="preserve"> </w:t>
      </w:r>
      <w:r w:rsidRPr="001B2AFD">
        <w:rPr>
          <w:rFonts w:ascii="Traditional Arabic" w:hAnsi="Traditional Arabic" w:cs="Traditional Arabic" w:hint="cs"/>
          <w:b/>
          <w:bCs/>
          <w:sz w:val="32"/>
          <w:szCs w:val="32"/>
          <w:rtl/>
          <w:lang w:bidi="ar-DZ"/>
        </w:rPr>
        <w:t>البسيط</w:t>
      </w:r>
      <w:r w:rsidR="00B32DDD">
        <w:rPr>
          <w:rFonts w:ascii="Traditional Arabic" w:hAnsi="Traditional Arabic" w:cs="Traditional Arabic" w:hint="cs"/>
          <w:b/>
          <w:bCs/>
          <w:sz w:val="32"/>
          <w:szCs w:val="32"/>
          <w:rtl/>
          <w:lang w:bidi="ar-DZ"/>
        </w:rPr>
        <w:t xml:space="preserve"> </w:t>
      </w:r>
      <w:r w:rsidRPr="001B2AFD">
        <w:rPr>
          <w:rFonts w:ascii="Traditional Arabic" w:hAnsi="Traditional Arabic" w:cs="Traditional Arabic" w:hint="cs"/>
          <w:b/>
          <w:bCs/>
          <w:sz w:val="32"/>
          <w:szCs w:val="32"/>
          <w:rtl/>
          <w:lang w:bidi="ar-DZ"/>
        </w:rPr>
        <w:t>لاختبار</w:t>
      </w:r>
      <w:r w:rsidR="00B32DDD">
        <w:rPr>
          <w:rFonts w:ascii="Traditional Arabic" w:hAnsi="Traditional Arabic" w:cs="Traditional Arabic" w:hint="cs"/>
          <w:b/>
          <w:bCs/>
          <w:sz w:val="32"/>
          <w:szCs w:val="32"/>
          <w:rtl/>
          <w:lang w:bidi="ar-DZ"/>
        </w:rPr>
        <w:t xml:space="preserve"> دور </w:t>
      </w:r>
      <w:r w:rsidR="001B393E">
        <w:rPr>
          <w:rFonts w:ascii="Traditional Arabic" w:hAnsi="Traditional Arabic" w:cs="Traditional Arabic" w:hint="cs"/>
          <w:b/>
          <w:bCs/>
          <w:sz w:val="32"/>
          <w:szCs w:val="32"/>
          <w:rtl/>
          <w:lang w:bidi="ar-DZ"/>
        </w:rPr>
        <w:t>البعد الاستراتيجي</w:t>
      </w:r>
      <w:r w:rsidR="00B32DDD">
        <w:rPr>
          <w:rFonts w:ascii="Traditional Arabic" w:hAnsi="Traditional Arabic" w:cs="Traditional Arabic" w:hint="cs"/>
          <w:b/>
          <w:bCs/>
          <w:sz w:val="32"/>
          <w:szCs w:val="32"/>
          <w:rtl/>
          <w:lang w:bidi="ar-DZ"/>
        </w:rPr>
        <w:t xml:space="preserve"> </w:t>
      </w:r>
      <w:r w:rsidRPr="001B2AFD">
        <w:rPr>
          <w:rFonts w:ascii="Traditional Arabic" w:hAnsi="Traditional Arabic" w:cs="Traditional Arabic" w:hint="cs"/>
          <w:b/>
          <w:bCs/>
          <w:sz w:val="32"/>
          <w:szCs w:val="32"/>
          <w:rtl/>
          <w:lang w:bidi="ar-DZ"/>
        </w:rPr>
        <w:t>على</w:t>
      </w:r>
      <w:r w:rsidR="00B32DDD">
        <w:rPr>
          <w:rFonts w:ascii="Traditional Arabic" w:hAnsi="Traditional Arabic" w:cs="Traditional Arabic" w:hint="cs"/>
          <w:b/>
          <w:bCs/>
          <w:sz w:val="32"/>
          <w:szCs w:val="32"/>
          <w:rtl/>
          <w:lang w:bidi="ar-DZ"/>
        </w:rPr>
        <w:t xml:space="preserve"> </w:t>
      </w:r>
      <w:r w:rsidRPr="001B2AFD">
        <w:rPr>
          <w:rFonts w:ascii="Traditional Arabic" w:hAnsi="Traditional Arabic" w:cs="Traditional Arabic" w:hint="cs"/>
          <w:b/>
          <w:bCs/>
          <w:sz w:val="32"/>
          <w:szCs w:val="32"/>
          <w:rtl/>
          <w:lang w:bidi="ar-DZ"/>
        </w:rPr>
        <w:t>الأداء</w:t>
      </w:r>
    </w:p>
    <w:tbl>
      <w:tblPr>
        <w:tblStyle w:val="TableGrid4"/>
        <w:tblW w:w="9670" w:type="dxa"/>
        <w:tblInd w:w="87" w:type="dxa"/>
        <w:tblCellMar>
          <w:left w:w="56" w:type="dxa"/>
          <w:right w:w="115" w:type="dxa"/>
        </w:tblCellMar>
        <w:tblLook w:val="04A0" w:firstRow="1" w:lastRow="0" w:firstColumn="1" w:lastColumn="0" w:noHBand="0" w:noVBand="1"/>
      </w:tblPr>
      <w:tblGrid>
        <w:gridCol w:w="1315"/>
        <w:gridCol w:w="1316"/>
        <w:gridCol w:w="1316"/>
        <w:gridCol w:w="1365"/>
        <w:gridCol w:w="1267"/>
        <w:gridCol w:w="1317"/>
        <w:gridCol w:w="1774"/>
      </w:tblGrid>
      <w:tr w:rsidR="001B2AFD" w:rsidRPr="00187BEB" w:rsidTr="00681454">
        <w:trPr>
          <w:trHeight w:val="868"/>
        </w:trPr>
        <w:tc>
          <w:tcPr>
            <w:tcW w:w="1315" w:type="dxa"/>
            <w:tcBorders>
              <w:top w:val="single" w:sz="4" w:space="0" w:color="000000"/>
              <w:left w:val="single" w:sz="4" w:space="0" w:color="000000"/>
              <w:bottom w:val="single" w:sz="4" w:space="0" w:color="000000"/>
              <w:right w:val="single" w:sz="4" w:space="0" w:color="000000"/>
            </w:tcBorders>
            <w:shd w:val="clear" w:color="auto" w:fill="EDF6F9"/>
          </w:tcPr>
          <w:p w:rsidR="001B2AFD" w:rsidRPr="00187BEB" w:rsidRDefault="001B2AFD" w:rsidP="00681454">
            <w:pPr>
              <w:bidi/>
              <w:spacing w:line="276" w:lineRule="auto"/>
              <w:jc w:val="center"/>
              <w:rPr>
                <w:rFonts w:ascii="Traditional Arabic" w:eastAsia="Traditional Arabic" w:hAnsi="Traditional Arabic" w:cs="Traditional Arabic"/>
                <w:color w:val="000000"/>
                <w:sz w:val="44"/>
                <w:szCs w:val="32"/>
              </w:rPr>
            </w:pPr>
            <w:r>
              <w:rPr>
                <w:rFonts w:ascii="Traditional Arabic" w:eastAsia="Traditional Arabic" w:hAnsi="Traditional Arabic" w:cs="Traditional Arabic" w:hint="cs"/>
                <w:color w:val="000000"/>
                <w:sz w:val="44"/>
                <w:szCs w:val="32"/>
                <w:rtl/>
              </w:rPr>
              <w:t xml:space="preserve">معامل التحديد </w:t>
            </w:r>
            <w:r w:rsidRPr="009E6DD1">
              <w:rPr>
                <w:rFonts w:asciiTheme="majorBidi" w:eastAsia="Traditional Arabic" w:hAnsiTheme="majorBidi" w:cstheme="majorBidi"/>
                <w:color w:val="000000"/>
                <w:sz w:val="28"/>
                <w:szCs w:val="20"/>
              </w:rPr>
              <w:t>R²</w:t>
            </w:r>
          </w:p>
        </w:tc>
        <w:tc>
          <w:tcPr>
            <w:tcW w:w="1316" w:type="dxa"/>
            <w:tcBorders>
              <w:top w:val="single" w:sz="4" w:space="0" w:color="000000"/>
              <w:left w:val="single" w:sz="4" w:space="0" w:color="000000"/>
              <w:bottom w:val="single" w:sz="4" w:space="0" w:color="000000"/>
              <w:right w:val="single" w:sz="4" w:space="0" w:color="000000"/>
            </w:tcBorders>
            <w:shd w:val="clear" w:color="auto" w:fill="EDF6F9"/>
          </w:tcPr>
          <w:p w:rsidR="001B2AFD" w:rsidRPr="00187BEB" w:rsidRDefault="001B2AFD" w:rsidP="00681454">
            <w:pPr>
              <w:bidi/>
              <w:spacing w:line="276" w:lineRule="auto"/>
              <w:jc w:val="center"/>
              <w:rPr>
                <w:rFonts w:ascii="Traditional Arabic" w:eastAsia="Traditional Arabic" w:hAnsi="Traditional Arabic" w:cs="Traditional Arabic"/>
                <w:color w:val="000000"/>
                <w:sz w:val="44"/>
                <w:szCs w:val="32"/>
              </w:rPr>
            </w:pPr>
            <w:r>
              <w:rPr>
                <w:rFonts w:ascii="Traditional Arabic" w:eastAsia="Traditional Arabic" w:hAnsi="Traditional Arabic" w:cs="Traditional Arabic" w:hint="cs"/>
                <w:color w:val="000000"/>
                <w:sz w:val="44"/>
                <w:szCs w:val="32"/>
                <w:rtl/>
              </w:rPr>
              <w:t>معامل الارتباط</w:t>
            </w:r>
            <w:r w:rsidRPr="009E6DD1">
              <w:rPr>
                <w:rFonts w:asciiTheme="majorBidi" w:eastAsia="Traditional Arabic" w:hAnsiTheme="majorBidi" w:cstheme="majorBidi"/>
                <w:color w:val="000000"/>
                <w:sz w:val="28"/>
                <w:szCs w:val="20"/>
              </w:rPr>
              <w:t>R</w:t>
            </w:r>
          </w:p>
        </w:tc>
        <w:tc>
          <w:tcPr>
            <w:tcW w:w="1316" w:type="dxa"/>
            <w:tcBorders>
              <w:top w:val="single" w:sz="4" w:space="0" w:color="000000"/>
              <w:left w:val="single" w:sz="4" w:space="0" w:color="000000"/>
              <w:bottom w:val="single" w:sz="4" w:space="0" w:color="000000"/>
              <w:right w:val="single" w:sz="4" w:space="0" w:color="000000"/>
            </w:tcBorders>
            <w:shd w:val="clear" w:color="auto" w:fill="EDF6F9"/>
          </w:tcPr>
          <w:p w:rsidR="001B2AFD" w:rsidRPr="00187BEB" w:rsidRDefault="001B2AFD" w:rsidP="00681454">
            <w:pPr>
              <w:bidi/>
              <w:spacing w:line="276" w:lineRule="auto"/>
              <w:ind w:left="71"/>
              <w:rPr>
                <w:rFonts w:ascii="Traditional Arabic" w:eastAsia="Traditional Arabic" w:hAnsi="Traditional Arabic" w:cs="Traditional Arabic"/>
                <w:color w:val="000000"/>
                <w:sz w:val="44"/>
                <w:szCs w:val="32"/>
                <w:rtl/>
                <w:lang w:bidi="ar-DZ"/>
              </w:rPr>
            </w:pPr>
            <w:r>
              <w:rPr>
                <w:rFonts w:ascii="Traditional Arabic" w:eastAsia="Traditional Arabic" w:hAnsi="Traditional Arabic" w:cs="Traditional Arabic" w:hint="cs"/>
                <w:color w:val="000000"/>
                <w:sz w:val="44"/>
                <w:szCs w:val="32"/>
                <w:rtl/>
              </w:rPr>
              <w:t xml:space="preserve">قيمة </w:t>
            </w:r>
            <w:r w:rsidRPr="009E6DD1">
              <w:rPr>
                <w:rFonts w:asciiTheme="majorBidi" w:eastAsia="Traditional Arabic" w:hAnsiTheme="majorBidi" w:cstheme="majorBidi"/>
                <w:color w:val="000000"/>
                <w:sz w:val="28"/>
                <w:szCs w:val="20"/>
              </w:rPr>
              <w:t>F</w:t>
            </w:r>
            <w:r>
              <w:rPr>
                <w:rFonts w:ascii="Traditional Arabic" w:eastAsia="Traditional Arabic" w:hAnsi="Traditional Arabic" w:cs="Traditional Arabic" w:hint="cs"/>
                <w:color w:val="000000"/>
                <w:sz w:val="44"/>
                <w:szCs w:val="32"/>
                <w:rtl/>
                <w:lang w:bidi="ar-DZ"/>
              </w:rPr>
              <w:t xml:space="preserve"> المحسوبة</w:t>
            </w:r>
          </w:p>
        </w:tc>
        <w:tc>
          <w:tcPr>
            <w:tcW w:w="1365" w:type="dxa"/>
            <w:tcBorders>
              <w:top w:val="single" w:sz="4" w:space="0" w:color="000000"/>
              <w:left w:val="single" w:sz="4" w:space="0" w:color="000000"/>
              <w:bottom w:val="single" w:sz="4" w:space="0" w:color="000000"/>
              <w:right w:val="single" w:sz="4" w:space="0" w:color="000000"/>
            </w:tcBorders>
            <w:shd w:val="clear" w:color="auto" w:fill="EDF6F9"/>
          </w:tcPr>
          <w:p w:rsidR="001B2AFD" w:rsidRPr="00187BEB" w:rsidRDefault="001B2AFD" w:rsidP="00681454">
            <w:pPr>
              <w:bidi/>
              <w:spacing w:line="276" w:lineRule="auto"/>
              <w:jc w:val="center"/>
              <w:rPr>
                <w:rFonts w:ascii="Traditional Arabic" w:eastAsia="Traditional Arabic" w:hAnsi="Traditional Arabic" w:cs="Traditional Arabic"/>
                <w:color w:val="000000"/>
                <w:sz w:val="44"/>
                <w:szCs w:val="32"/>
              </w:rPr>
            </w:pPr>
            <w:r>
              <w:rPr>
                <w:rFonts w:ascii="Traditional Arabic" w:eastAsia="Traditional Arabic" w:hAnsi="Traditional Arabic" w:cs="Traditional Arabic" w:hint="cs"/>
                <w:color w:val="000000"/>
                <w:sz w:val="44"/>
                <w:szCs w:val="32"/>
                <w:rtl/>
              </w:rPr>
              <w:t>مستوى الدلالة</w:t>
            </w:r>
            <w:r>
              <w:rPr>
                <w:rFonts w:ascii="Traditional Arabic" w:eastAsia="Traditional Arabic" w:hAnsi="Traditional Arabic" w:cs="Traditional Arabic"/>
                <w:color w:val="000000"/>
                <w:sz w:val="44"/>
                <w:szCs w:val="32"/>
              </w:rPr>
              <w:t>(</w:t>
            </w:r>
            <w:r w:rsidRPr="009E6DD1">
              <w:rPr>
                <w:rFonts w:asciiTheme="majorBidi" w:eastAsia="Traditional Arabic" w:hAnsiTheme="majorBidi" w:cstheme="majorBidi"/>
                <w:color w:val="000000"/>
                <w:sz w:val="28"/>
                <w:szCs w:val="20"/>
              </w:rPr>
              <w:t>Sig</w:t>
            </w:r>
            <w:r>
              <w:rPr>
                <w:rFonts w:ascii="Traditional Arabic" w:eastAsia="Traditional Arabic" w:hAnsi="Traditional Arabic" w:cs="Traditional Arabic"/>
                <w:color w:val="000000"/>
                <w:sz w:val="44"/>
                <w:szCs w:val="32"/>
              </w:rPr>
              <w:t>)</w:t>
            </w:r>
          </w:p>
        </w:tc>
        <w:tc>
          <w:tcPr>
            <w:tcW w:w="1267" w:type="dxa"/>
            <w:tcBorders>
              <w:top w:val="single" w:sz="4" w:space="0" w:color="000000"/>
              <w:left w:val="single" w:sz="4" w:space="0" w:color="000000"/>
              <w:bottom w:val="single" w:sz="4" w:space="0" w:color="000000"/>
              <w:right w:val="single" w:sz="4" w:space="0" w:color="000000"/>
            </w:tcBorders>
            <w:shd w:val="clear" w:color="auto" w:fill="EDF6F9"/>
          </w:tcPr>
          <w:p w:rsidR="001B2AFD" w:rsidRPr="00187BEB" w:rsidRDefault="001B2AFD" w:rsidP="00681454">
            <w:pPr>
              <w:bidi/>
              <w:spacing w:line="276" w:lineRule="auto"/>
              <w:ind w:left="100"/>
              <w:rPr>
                <w:rFonts w:ascii="Traditional Arabic" w:eastAsia="Traditional Arabic" w:hAnsi="Traditional Arabic" w:cs="Traditional Arabic"/>
                <w:color w:val="000000"/>
                <w:sz w:val="44"/>
                <w:szCs w:val="32"/>
                <w:rtl/>
                <w:lang w:bidi="ar-DZ"/>
              </w:rPr>
            </w:pPr>
            <w:r>
              <w:rPr>
                <w:rFonts w:ascii="Traditional Arabic" w:eastAsia="Traditional Arabic" w:hAnsi="Traditional Arabic" w:cs="Traditional Arabic" w:hint="cs"/>
                <w:color w:val="000000"/>
                <w:sz w:val="44"/>
                <w:szCs w:val="32"/>
                <w:rtl/>
                <w:lang w:bidi="ar-DZ"/>
              </w:rPr>
              <w:t xml:space="preserve">قيمة </w:t>
            </w:r>
            <w:r w:rsidRPr="00507CAC">
              <w:rPr>
                <w:rFonts w:ascii="Traditional Arabic" w:eastAsia="Traditional Arabic" w:hAnsi="Traditional Arabic" w:cs="Traditional Arabic" w:hint="cs"/>
                <w:color w:val="000000"/>
                <w:sz w:val="32"/>
                <w:lang w:bidi="ar-DZ"/>
              </w:rPr>
              <w:t>T</w:t>
            </w:r>
            <w:r>
              <w:rPr>
                <w:rFonts w:ascii="Traditional Arabic" w:eastAsia="Traditional Arabic" w:hAnsi="Traditional Arabic" w:cs="Traditional Arabic" w:hint="cs"/>
                <w:color w:val="000000"/>
                <w:sz w:val="44"/>
                <w:szCs w:val="32"/>
                <w:rtl/>
                <w:lang w:bidi="ar-DZ"/>
              </w:rPr>
              <w:t xml:space="preserve">    المحسوبة</w:t>
            </w:r>
          </w:p>
        </w:tc>
        <w:tc>
          <w:tcPr>
            <w:tcW w:w="1317" w:type="dxa"/>
            <w:tcBorders>
              <w:top w:val="single" w:sz="4" w:space="0" w:color="000000"/>
              <w:left w:val="single" w:sz="4" w:space="0" w:color="000000"/>
              <w:bottom w:val="single" w:sz="4" w:space="0" w:color="000000"/>
              <w:right w:val="single" w:sz="4" w:space="0" w:color="000000"/>
            </w:tcBorders>
            <w:shd w:val="clear" w:color="auto" w:fill="EDF6F9"/>
          </w:tcPr>
          <w:p w:rsidR="001B2AFD" w:rsidRPr="00187BEB" w:rsidRDefault="001B2AFD" w:rsidP="00681454">
            <w:pPr>
              <w:bidi/>
              <w:spacing w:line="276" w:lineRule="auto"/>
              <w:ind w:left="83"/>
              <w:rPr>
                <w:rFonts w:ascii="Traditional Arabic" w:eastAsia="Traditional Arabic" w:hAnsi="Traditional Arabic" w:cs="Traditional Arabic"/>
                <w:color w:val="000000"/>
                <w:sz w:val="44"/>
                <w:szCs w:val="32"/>
                <w:rtl/>
                <w:lang w:bidi="ar-DZ"/>
              </w:rPr>
            </w:pPr>
            <w:r>
              <w:rPr>
                <w:rFonts w:ascii="Traditional Arabic" w:eastAsia="Traditional Arabic" w:hAnsi="Traditional Arabic" w:cs="Traditional Arabic" w:hint="cs"/>
                <w:color w:val="000000"/>
                <w:sz w:val="44"/>
                <w:szCs w:val="32"/>
                <w:rtl/>
              </w:rPr>
              <w:t xml:space="preserve">معامل الانحدار </w:t>
            </w:r>
            <w:r w:rsidRPr="009E6DD1">
              <w:rPr>
                <w:rFonts w:asciiTheme="majorBidi" w:eastAsia="Traditional Arabic" w:hAnsiTheme="majorBidi" w:cstheme="majorBidi"/>
                <w:color w:val="000000"/>
                <w:sz w:val="28"/>
                <w:szCs w:val="20"/>
              </w:rPr>
              <w:t>B</w:t>
            </w:r>
          </w:p>
        </w:tc>
        <w:tc>
          <w:tcPr>
            <w:tcW w:w="1774" w:type="dxa"/>
            <w:tcBorders>
              <w:top w:val="single" w:sz="4" w:space="0" w:color="000000"/>
              <w:left w:val="single" w:sz="4" w:space="0" w:color="000000"/>
              <w:bottom w:val="single" w:sz="4" w:space="0" w:color="000000"/>
              <w:right w:val="single" w:sz="4" w:space="0" w:color="000000"/>
            </w:tcBorders>
            <w:shd w:val="clear" w:color="auto" w:fill="EDF6F9"/>
          </w:tcPr>
          <w:p w:rsidR="001B2AFD" w:rsidRPr="00187BEB" w:rsidRDefault="001B2AFD" w:rsidP="00681454">
            <w:pPr>
              <w:bidi/>
              <w:spacing w:line="276" w:lineRule="auto"/>
              <w:ind w:left="146"/>
              <w:rPr>
                <w:rFonts w:ascii="Traditional Arabic" w:eastAsia="Traditional Arabic" w:hAnsi="Traditional Arabic" w:cs="Traditional Arabic"/>
                <w:color w:val="000000"/>
                <w:sz w:val="44"/>
                <w:szCs w:val="32"/>
              </w:rPr>
            </w:pPr>
            <w:r w:rsidRPr="00785891">
              <w:rPr>
                <w:rFonts w:ascii="Traditional Arabic" w:eastAsia="Traditional Arabic" w:hAnsi="Traditional Arabic" w:cs="Traditional Arabic" w:hint="cs"/>
                <w:color w:val="000000"/>
                <w:sz w:val="44"/>
                <w:szCs w:val="32"/>
                <w:rtl/>
              </w:rPr>
              <w:t xml:space="preserve">المتغير المستقل </w:t>
            </w:r>
          </w:p>
        </w:tc>
      </w:tr>
      <w:tr w:rsidR="001B2AFD" w:rsidRPr="00187BEB" w:rsidTr="00681454">
        <w:trPr>
          <w:trHeight w:val="438"/>
        </w:trPr>
        <w:tc>
          <w:tcPr>
            <w:tcW w:w="1315" w:type="dxa"/>
            <w:tcBorders>
              <w:top w:val="single" w:sz="4" w:space="0" w:color="000000"/>
              <w:left w:val="single" w:sz="4" w:space="0" w:color="000000"/>
              <w:bottom w:val="single" w:sz="4" w:space="0" w:color="000000"/>
              <w:right w:val="single" w:sz="4" w:space="0" w:color="000000"/>
            </w:tcBorders>
            <w:shd w:val="clear" w:color="auto" w:fill="A5D5E2"/>
          </w:tcPr>
          <w:p w:rsidR="001B2AFD" w:rsidRPr="00187BEB" w:rsidRDefault="00E744BC" w:rsidP="001B393E">
            <w:pPr>
              <w:bidi/>
              <w:spacing w:line="276" w:lineRule="auto"/>
              <w:jc w:val="center"/>
              <w:rPr>
                <w:rFonts w:ascii="Traditional Arabic" w:eastAsia="Traditional Arabic" w:hAnsi="Traditional Arabic" w:cs="Traditional Arabic"/>
                <w:color w:val="000000"/>
                <w:sz w:val="44"/>
                <w:szCs w:val="32"/>
              </w:rPr>
            </w:pPr>
            <w:r>
              <w:rPr>
                <w:rFonts w:ascii="Traditional Arabic" w:eastAsia="Traditional Arabic" w:hAnsi="Traditional Arabic" w:cs="Traditional Arabic" w:hint="cs"/>
                <w:color w:val="000000"/>
                <w:sz w:val="44"/>
                <w:szCs w:val="32"/>
                <w:rtl/>
              </w:rPr>
              <w:t>0.</w:t>
            </w:r>
            <w:r w:rsidR="001B393E">
              <w:rPr>
                <w:rFonts w:ascii="Traditional Arabic" w:eastAsia="Traditional Arabic" w:hAnsi="Traditional Arabic" w:cs="Traditional Arabic" w:hint="cs"/>
                <w:color w:val="000000"/>
                <w:sz w:val="44"/>
                <w:szCs w:val="32"/>
                <w:rtl/>
              </w:rPr>
              <w:t>295</w:t>
            </w:r>
          </w:p>
        </w:tc>
        <w:tc>
          <w:tcPr>
            <w:tcW w:w="1316" w:type="dxa"/>
            <w:tcBorders>
              <w:top w:val="single" w:sz="4" w:space="0" w:color="000000"/>
              <w:left w:val="single" w:sz="4" w:space="0" w:color="000000"/>
              <w:bottom w:val="single" w:sz="4" w:space="0" w:color="000000"/>
              <w:right w:val="single" w:sz="4" w:space="0" w:color="000000"/>
            </w:tcBorders>
            <w:shd w:val="clear" w:color="auto" w:fill="A5D5E2"/>
          </w:tcPr>
          <w:p w:rsidR="001B2AFD" w:rsidRPr="00187BEB" w:rsidRDefault="00E744BC" w:rsidP="001B393E">
            <w:pPr>
              <w:bidi/>
              <w:spacing w:line="276" w:lineRule="auto"/>
              <w:jc w:val="center"/>
              <w:rPr>
                <w:rFonts w:ascii="Traditional Arabic" w:eastAsia="Traditional Arabic" w:hAnsi="Traditional Arabic" w:cs="Traditional Arabic"/>
                <w:color w:val="000000"/>
                <w:sz w:val="44"/>
                <w:szCs w:val="32"/>
              </w:rPr>
            </w:pPr>
            <w:r>
              <w:rPr>
                <w:rFonts w:ascii="Traditional Arabic" w:eastAsia="Traditional Arabic" w:hAnsi="Traditional Arabic" w:cs="Traditional Arabic" w:hint="cs"/>
                <w:color w:val="000000"/>
                <w:sz w:val="44"/>
                <w:szCs w:val="32"/>
                <w:rtl/>
              </w:rPr>
              <w:t>0.</w:t>
            </w:r>
            <w:r w:rsidR="001B393E">
              <w:rPr>
                <w:rFonts w:ascii="Traditional Arabic" w:eastAsia="Traditional Arabic" w:hAnsi="Traditional Arabic" w:cs="Traditional Arabic" w:hint="cs"/>
                <w:color w:val="000000"/>
                <w:sz w:val="44"/>
                <w:szCs w:val="32"/>
                <w:rtl/>
              </w:rPr>
              <w:t>543</w:t>
            </w:r>
          </w:p>
        </w:tc>
        <w:tc>
          <w:tcPr>
            <w:tcW w:w="1316" w:type="dxa"/>
            <w:tcBorders>
              <w:top w:val="single" w:sz="4" w:space="0" w:color="000000"/>
              <w:left w:val="single" w:sz="4" w:space="0" w:color="000000"/>
              <w:bottom w:val="single" w:sz="4" w:space="0" w:color="000000"/>
              <w:right w:val="single" w:sz="4" w:space="0" w:color="000000"/>
            </w:tcBorders>
            <w:shd w:val="clear" w:color="auto" w:fill="A5D5E2"/>
          </w:tcPr>
          <w:p w:rsidR="001B2AFD" w:rsidRPr="00187BEB" w:rsidRDefault="001B393E" w:rsidP="000C44ED">
            <w:pPr>
              <w:bidi/>
              <w:spacing w:line="276" w:lineRule="auto"/>
              <w:ind w:left="80"/>
              <w:rPr>
                <w:rFonts w:ascii="Traditional Arabic" w:eastAsia="Traditional Arabic" w:hAnsi="Traditional Arabic" w:cs="Traditional Arabic"/>
                <w:color w:val="000000"/>
                <w:sz w:val="44"/>
                <w:szCs w:val="32"/>
              </w:rPr>
            </w:pPr>
            <w:r>
              <w:rPr>
                <w:rFonts w:ascii="Traditional Arabic" w:eastAsia="Traditional Arabic" w:hAnsi="Traditional Arabic" w:cs="Traditional Arabic" w:hint="cs"/>
                <w:color w:val="000000"/>
                <w:sz w:val="44"/>
                <w:szCs w:val="32"/>
                <w:rtl/>
              </w:rPr>
              <w:t>19.62</w:t>
            </w:r>
            <w:r w:rsidR="0071291F">
              <w:rPr>
                <w:rFonts w:ascii="Traditional Arabic" w:eastAsia="Traditional Arabic" w:hAnsi="Traditional Arabic" w:cs="Traditional Arabic" w:hint="cs"/>
                <w:color w:val="000000"/>
                <w:sz w:val="44"/>
                <w:szCs w:val="32"/>
                <w:rtl/>
              </w:rPr>
              <w:t>5</w:t>
            </w:r>
          </w:p>
        </w:tc>
        <w:tc>
          <w:tcPr>
            <w:tcW w:w="1365" w:type="dxa"/>
            <w:tcBorders>
              <w:top w:val="single" w:sz="4" w:space="0" w:color="000000"/>
              <w:left w:val="single" w:sz="4" w:space="0" w:color="000000"/>
              <w:bottom w:val="single" w:sz="4" w:space="0" w:color="000000"/>
              <w:right w:val="single" w:sz="4" w:space="0" w:color="000000"/>
            </w:tcBorders>
            <w:shd w:val="clear" w:color="auto" w:fill="A5D5E2"/>
          </w:tcPr>
          <w:p w:rsidR="001B2AFD" w:rsidRPr="00187BEB" w:rsidRDefault="001B2AFD" w:rsidP="00681454">
            <w:pPr>
              <w:bidi/>
              <w:spacing w:line="276" w:lineRule="auto"/>
              <w:jc w:val="center"/>
              <w:rPr>
                <w:rFonts w:ascii="Traditional Arabic" w:eastAsia="Traditional Arabic" w:hAnsi="Traditional Arabic" w:cs="Traditional Arabic"/>
                <w:color w:val="000000"/>
                <w:sz w:val="44"/>
                <w:szCs w:val="32"/>
              </w:rPr>
            </w:pPr>
            <w:r>
              <w:rPr>
                <w:rFonts w:ascii="Traditional Arabic" w:eastAsia="Traditional Arabic" w:hAnsi="Traditional Arabic" w:cs="Traditional Arabic" w:hint="cs"/>
                <w:color w:val="000000"/>
                <w:sz w:val="44"/>
                <w:szCs w:val="32"/>
                <w:rtl/>
              </w:rPr>
              <w:t>0.000*</w:t>
            </w:r>
          </w:p>
        </w:tc>
        <w:tc>
          <w:tcPr>
            <w:tcW w:w="1267" w:type="dxa"/>
            <w:tcBorders>
              <w:top w:val="single" w:sz="4" w:space="0" w:color="000000"/>
              <w:left w:val="single" w:sz="4" w:space="0" w:color="000000"/>
              <w:bottom w:val="single" w:sz="4" w:space="0" w:color="000000"/>
              <w:right w:val="single" w:sz="4" w:space="0" w:color="000000"/>
            </w:tcBorders>
            <w:shd w:val="clear" w:color="auto" w:fill="A5D5E2"/>
          </w:tcPr>
          <w:p w:rsidR="001B2AFD" w:rsidRPr="00187BEB" w:rsidRDefault="001B393E" w:rsidP="00440D62">
            <w:pPr>
              <w:bidi/>
              <w:spacing w:line="276" w:lineRule="auto"/>
              <w:ind w:left="126"/>
              <w:rPr>
                <w:rFonts w:ascii="Traditional Arabic" w:eastAsia="Traditional Arabic" w:hAnsi="Traditional Arabic" w:cs="Traditional Arabic"/>
                <w:color w:val="000000"/>
                <w:sz w:val="44"/>
                <w:szCs w:val="32"/>
              </w:rPr>
            </w:pPr>
            <w:r>
              <w:rPr>
                <w:rFonts w:ascii="Traditional Arabic" w:eastAsia="Traditional Arabic" w:hAnsi="Traditional Arabic" w:cs="Traditional Arabic" w:hint="cs"/>
                <w:color w:val="000000"/>
                <w:sz w:val="44"/>
                <w:szCs w:val="32"/>
                <w:rtl/>
              </w:rPr>
              <w:t>4.43</w:t>
            </w:r>
          </w:p>
        </w:tc>
        <w:tc>
          <w:tcPr>
            <w:tcW w:w="1317" w:type="dxa"/>
            <w:tcBorders>
              <w:top w:val="single" w:sz="4" w:space="0" w:color="000000"/>
              <w:left w:val="single" w:sz="4" w:space="0" w:color="000000"/>
              <w:bottom w:val="single" w:sz="4" w:space="0" w:color="000000"/>
              <w:right w:val="single" w:sz="4" w:space="0" w:color="000000"/>
            </w:tcBorders>
            <w:shd w:val="clear" w:color="auto" w:fill="A5D5E2"/>
          </w:tcPr>
          <w:p w:rsidR="001B2AFD" w:rsidRPr="00187BEB" w:rsidRDefault="00B64DB2" w:rsidP="001B393E">
            <w:pPr>
              <w:bidi/>
              <w:spacing w:line="276" w:lineRule="auto"/>
              <w:jc w:val="center"/>
              <w:rPr>
                <w:rFonts w:ascii="Traditional Arabic" w:eastAsia="Traditional Arabic" w:hAnsi="Traditional Arabic" w:cs="Traditional Arabic"/>
                <w:color w:val="000000"/>
                <w:sz w:val="44"/>
                <w:szCs w:val="32"/>
              </w:rPr>
            </w:pPr>
            <w:r>
              <w:rPr>
                <w:rFonts w:ascii="Traditional Arabic" w:eastAsia="Traditional Arabic" w:hAnsi="Traditional Arabic" w:cs="Traditional Arabic" w:hint="cs"/>
                <w:color w:val="000000"/>
                <w:sz w:val="44"/>
                <w:szCs w:val="32"/>
                <w:rtl/>
              </w:rPr>
              <w:t>0.</w:t>
            </w:r>
            <w:r w:rsidR="001B393E">
              <w:rPr>
                <w:rFonts w:ascii="Traditional Arabic" w:eastAsia="Traditional Arabic" w:hAnsi="Traditional Arabic" w:cs="Traditional Arabic" w:hint="cs"/>
                <w:color w:val="000000"/>
                <w:sz w:val="44"/>
                <w:szCs w:val="32"/>
                <w:rtl/>
              </w:rPr>
              <w:t>538</w:t>
            </w:r>
          </w:p>
        </w:tc>
        <w:tc>
          <w:tcPr>
            <w:tcW w:w="1774" w:type="dxa"/>
            <w:tcBorders>
              <w:top w:val="single" w:sz="4" w:space="0" w:color="000000"/>
              <w:left w:val="single" w:sz="4" w:space="0" w:color="000000"/>
              <w:bottom w:val="single" w:sz="4" w:space="0" w:color="000000"/>
              <w:right w:val="single" w:sz="4" w:space="0" w:color="000000"/>
            </w:tcBorders>
            <w:shd w:val="clear" w:color="auto" w:fill="A5D5E2"/>
          </w:tcPr>
          <w:p w:rsidR="001B2AFD" w:rsidRPr="0088003A" w:rsidRDefault="008F76D7" w:rsidP="00681454">
            <w:pPr>
              <w:bidi/>
              <w:spacing w:line="276" w:lineRule="auto"/>
              <w:jc w:val="center"/>
              <w:rPr>
                <w:rFonts w:ascii="Traditional Arabic" w:eastAsia="Traditional Arabic" w:hAnsi="Traditional Arabic" w:cs="Traditional Arabic"/>
                <w:b/>
                <w:bCs/>
                <w:color w:val="000000"/>
                <w:sz w:val="44"/>
                <w:szCs w:val="32"/>
                <w:rtl/>
                <w:lang w:bidi="ar-DZ"/>
              </w:rPr>
            </w:pPr>
            <w:r>
              <w:rPr>
                <w:rFonts w:ascii="Traditional Arabic" w:eastAsia="Traditional Arabic" w:hAnsi="Traditional Arabic" w:cs="Traditional Arabic" w:hint="cs"/>
                <w:b/>
                <w:bCs/>
                <w:color w:val="000000"/>
                <w:sz w:val="44"/>
                <w:szCs w:val="32"/>
                <w:rtl/>
                <w:lang w:bidi="ar-DZ"/>
              </w:rPr>
              <w:t>البعد الاستراتيجي</w:t>
            </w:r>
          </w:p>
        </w:tc>
      </w:tr>
    </w:tbl>
    <w:p w:rsidR="001B2AFD" w:rsidRPr="001B2AFD" w:rsidRDefault="001B2AFD" w:rsidP="00B32DDD">
      <w:pPr>
        <w:tabs>
          <w:tab w:val="left" w:pos="237"/>
        </w:tabs>
        <w:bidi/>
        <w:jc w:val="center"/>
        <w:rPr>
          <w:rFonts w:ascii="Traditional Arabic" w:hAnsi="Traditional Arabic" w:cs="Traditional Arabic"/>
          <w:sz w:val="28"/>
          <w:szCs w:val="28"/>
          <w:rtl/>
          <w:lang w:bidi="ar-DZ"/>
        </w:rPr>
      </w:pPr>
      <w:r w:rsidRPr="001B2AFD">
        <w:rPr>
          <w:rFonts w:ascii="Traditional Arabic" w:hAnsi="Traditional Arabic" w:cs="Traditional Arabic" w:hint="cs"/>
          <w:sz w:val="28"/>
          <w:szCs w:val="28"/>
          <w:rtl/>
          <w:lang w:bidi="ar-DZ"/>
        </w:rPr>
        <w:t>المصدر</w:t>
      </w:r>
      <w:r w:rsidRPr="001B2AFD">
        <w:rPr>
          <w:rFonts w:ascii="Traditional Arabic" w:hAnsi="Traditional Arabic" w:cs="Traditional Arabic"/>
          <w:sz w:val="28"/>
          <w:szCs w:val="28"/>
          <w:rtl/>
          <w:lang w:bidi="ar-DZ"/>
        </w:rPr>
        <w:t xml:space="preserve">: </w:t>
      </w:r>
      <w:r w:rsidRPr="001B2AFD">
        <w:rPr>
          <w:rFonts w:ascii="Traditional Arabic" w:hAnsi="Traditional Arabic" w:cs="Traditional Arabic" w:hint="cs"/>
          <w:sz w:val="28"/>
          <w:szCs w:val="28"/>
          <w:rtl/>
          <w:lang w:bidi="ar-DZ"/>
        </w:rPr>
        <w:t>من</w:t>
      </w:r>
      <w:r w:rsidR="00B32DDD">
        <w:rPr>
          <w:rFonts w:ascii="Traditional Arabic" w:hAnsi="Traditional Arabic" w:cs="Traditional Arabic" w:hint="cs"/>
          <w:sz w:val="28"/>
          <w:szCs w:val="28"/>
          <w:rtl/>
          <w:lang w:bidi="ar-DZ"/>
        </w:rPr>
        <w:t xml:space="preserve"> </w:t>
      </w:r>
      <w:r w:rsidRPr="001B2AFD">
        <w:rPr>
          <w:rFonts w:ascii="Traditional Arabic" w:hAnsi="Traditional Arabic" w:cs="Traditional Arabic" w:hint="cs"/>
          <w:sz w:val="28"/>
          <w:szCs w:val="28"/>
          <w:rtl/>
          <w:lang w:bidi="ar-DZ"/>
        </w:rPr>
        <w:t>إعداد</w:t>
      </w:r>
      <w:r w:rsidR="00B32DDD">
        <w:rPr>
          <w:rFonts w:ascii="Traditional Arabic" w:hAnsi="Traditional Arabic" w:cs="Traditional Arabic" w:hint="cs"/>
          <w:sz w:val="28"/>
          <w:szCs w:val="28"/>
          <w:rtl/>
          <w:lang w:bidi="ar-DZ"/>
        </w:rPr>
        <w:t xml:space="preserve"> </w:t>
      </w:r>
      <w:r w:rsidR="00A524F4">
        <w:rPr>
          <w:rFonts w:ascii="Traditional Arabic" w:hAnsi="Traditional Arabic" w:cs="Traditional Arabic" w:hint="cs"/>
          <w:sz w:val="28"/>
          <w:szCs w:val="28"/>
          <w:rtl/>
          <w:lang w:bidi="ar-DZ"/>
        </w:rPr>
        <w:t>الطالب</w:t>
      </w:r>
      <w:r w:rsidR="00B32DDD">
        <w:rPr>
          <w:rFonts w:ascii="Traditional Arabic" w:hAnsi="Traditional Arabic" w:cs="Traditional Arabic" w:hint="cs"/>
          <w:sz w:val="28"/>
          <w:szCs w:val="28"/>
          <w:rtl/>
          <w:lang w:bidi="ar-DZ"/>
        </w:rPr>
        <w:t xml:space="preserve"> </w:t>
      </w:r>
      <w:r w:rsidRPr="001B2AFD">
        <w:rPr>
          <w:rFonts w:ascii="Traditional Arabic" w:hAnsi="Traditional Arabic" w:cs="Traditional Arabic" w:hint="cs"/>
          <w:sz w:val="28"/>
          <w:szCs w:val="28"/>
          <w:rtl/>
          <w:lang w:bidi="ar-DZ"/>
        </w:rPr>
        <w:t>بالاعتماد</w:t>
      </w:r>
      <w:r w:rsidR="00B32DDD">
        <w:rPr>
          <w:rFonts w:ascii="Traditional Arabic" w:hAnsi="Traditional Arabic" w:cs="Traditional Arabic" w:hint="cs"/>
          <w:sz w:val="28"/>
          <w:szCs w:val="28"/>
          <w:rtl/>
          <w:lang w:bidi="ar-DZ"/>
        </w:rPr>
        <w:t xml:space="preserve"> </w:t>
      </w:r>
      <w:r w:rsidRPr="001B2AFD">
        <w:rPr>
          <w:rFonts w:ascii="Traditional Arabic" w:hAnsi="Traditional Arabic" w:cs="Traditional Arabic" w:hint="cs"/>
          <w:sz w:val="28"/>
          <w:szCs w:val="28"/>
          <w:rtl/>
          <w:lang w:bidi="ar-DZ"/>
        </w:rPr>
        <w:t>على</w:t>
      </w:r>
      <w:r w:rsidR="00B32DDD">
        <w:rPr>
          <w:rFonts w:ascii="Traditional Arabic" w:hAnsi="Traditional Arabic" w:cs="Traditional Arabic" w:hint="cs"/>
          <w:sz w:val="28"/>
          <w:szCs w:val="28"/>
          <w:rtl/>
          <w:lang w:bidi="ar-DZ"/>
        </w:rPr>
        <w:t xml:space="preserve"> </w:t>
      </w:r>
      <w:r w:rsidRPr="001B2AFD">
        <w:rPr>
          <w:rFonts w:ascii="Traditional Arabic" w:hAnsi="Traditional Arabic" w:cs="Traditional Arabic" w:hint="cs"/>
          <w:sz w:val="28"/>
          <w:szCs w:val="28"/>
          <w:rtl/>
          <w:lang w:bidi="ar-DZ"/>
        </w:rPr>
        <w:t>مخرجات</w:t>
      </w:r>
      <w:r w:rsidR="00B32DDD">
        <w:rPr>
          <w:rFonts w:ascii="Traditional Arabic" w:hAnsi="Traditional Arabic" w:cs="Traditional Arabic" w:hint="cs"/>
          <w:sz w:val="28"/>
          <w:szCs w:val="28"/>
          <w:rtl/>
          <w:lang w:bidi="ar-DZ"/>
        </w:rPr>
        <w:t xml:space="preserve"> </w:t>
      </w:r>
      <w:r w:rsidRPr="001B2AFD">
        <w:rPr>
          <w:rFonts w:ascii="Traditional Arabic" w:hAnsi="Traditional Arabic" w:cs="Traditional Arabic" w:hint="cs"/>
          <w:sz w:val="28"/>
          <w:szCs w:val="28"/>
          <w:rtl/>
          <w:lang w:bidi="ar-DZ"/>
        </w:rPr>
        <w:t>برامج</w:t>
      </w:r>
      <w:r w:rsidRPr="001B2AFD">
        <w:rPr>
          <w:rFonts w:ascii="Traditional Arabic" w:hAnsi="Traditional Arabic" w:cs="Traditional Arabic"/>
          <w:sz w:val="28"/>
          <w:szCs w:val="28"/>
          <w:lang w:bidi="ar-DZ"/>
        </w:rPr>
        <w:t>SPSS. V16</w:t>
      </w:r>
    </w:p>
    <w:p w:rsidR="0011426C" w:rsidRDefault="00C05BDE" w:rsidP="00761228">
      <w:pPr>
        <w:bidi/>
        <w:rPr>
          <w:rFonts w:ascii="Traditional Arabic" w:hAnsi="Traditional Arabic" w:cs="Traditional Arabic"/>
          <w:sz w:val="32"/>
          <w:szCs w:val="32"/>
          <w:rtl/>
        </w:rPr>
      </w:pPr>
      <w:r w:rsidRPr="00B32DDD">
        <w:rPr>
          <w:rFonts w:ascii="Traditional Arabic" w:hAnsi="Traditional Arabic" w:cs="Traditional Arabic" w:hint="cs"/>
          <w:sz w:val="32"/>
          <w:szCs w:val="32"/>
          <w:rtl/>
        </w:rPr>
        <w:t>من</w:t>
      </w:r>
      <w:r w:rsidR="00B32DDD" w:rsidRPr="00B32DDD">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خلال</w:t>
      </w:r>
      <w:r w:rsidR="00B32DDD" w:rsidRPr="00B32DDD">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الجدول</w:t>
      </w:r>
      <w:r w:rsidR="00B32DDD" w:rsidRPr="00B32DDD">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تبين</w:t>
      </w:r>
      <w:r w:rsidR="00B32DDD" w:rsidRPr="00B32DDD">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لنا</w:t>
      </w:r>
      <w:r w:rsidR="00B32DDD" w:rsidRPr="00B32DDD">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وجود</w:t>
      </w:r>
      <w:r w:rsidR="00B32DDD" w:rsidRPr="00B32DDD">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دور</w:t>
      </w:r>
      <w:r w:rsidR="00B32DDD" w:rsidRPr="00B32DDD">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معنوي</w:t>
      </w:r>
      <w:r w:rsidR="00B32DDD" w:rsidRPr="00B32DDD">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عند</w:t>
      </w:r>
      <w:r w:rsidR="00B32DDD" w:rsidRPr="00B32DDD">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مستوى</w:t>
      </w:r>
      <w:r w:rsidR="00B32DDD" w:rsidRPr="00B32DDD">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دلالة</w:t>
      </w:r>
      <w:r w:rsidRPr="00B32DDD">
        <w:rPr>
          <w:rFonts w:ascii="Traditional Arabic" w:hAnsi="Traditional Arabic" w:cs="Traditional Arabic"/>
          <w:sz w:val="32"/>
          <w:szCs w:val="32"/>
          <w:rtl/>
        </w:rPr>
        <w:t xml:space="preserve"> (0.05= </w:t>
      </w:r>
      <w:r w:rsidRPr="00B32DDD">
        <w:rPr>
          <w:rFonts w:ascii="Cambria" w:hAnsi="Cambria" w:cs="Cambria"/>
          <w:sz w:val="32"/>
          <w:szCs w:val="32"/>
        </w:rPr>
        <w:t>α</w:t>
      </w:r>
      <w:r w:rsidRPr="00B32DDD">
        <w:rPr>
          <w:rFonts w:ascii="Traditional Arabic" w:hAnsi="Traditional Arabic" w:cs="Traditional Arabic"/>
          <w:sz w:val="32"/>
          <w:szCs w:val="32"/>
          <w:rtl/>
        </w:rPr>
        <w:t xml:space="preserve">) </w:t>
      </w:r>
      <w:r w:rsidRPr="00B32DDD">
        <w:rPr>
          <w:rFonts w:ascii="Traditional Arabic" w:hAnsi="Traditional Arabic" w:cs="Traditional Arabic" w:hint="cs"/>
          <w:sz w:val="32"/>
          <w:szCs w:val="32"/>
          <w:rtl/>
        </w:rPr>
        <w:t>ل</w:t>
      </w:r>
      <w:r w:rsidR="00724138" w:rsidRPr="00B32DDD">
        <w:rPr>
          <w:rFonts w:ascii="Traditional Arabic" w:hAnsi="Traditional Arabic" w:cs="Traditional Arabic" w:hint="cs"/>
          <w:sz w:val="32"/>
          <w:szCs w:val="32"/>
          <w:rtl/>
        </w:rPr>
        <w:t>لبعد الاستراتيجي</w:t>
      </w:r>
      <w:r w:rsidR="00B32DDD">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وهو</w:t>
      </w:r>
      <w:r w:rsidR="00B32DDD">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المتغير</w:t>
      </w:r>
      <w:r w:rsidR="00B32DDD">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المستقل</w:t>
      </w:r>
      <w:r w:rsidR="00B32DDD">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في</w:t>
      </w:r>
      <w:r w:rsidR="00B32DDD">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تحسين</w:t>
      </w:r>
      <w:r w:rsidR="00B32DDD">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أداء</w:t>
      </w:r>
      <w:r w:rsidR="00B32DDD">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مؤسسة</w:t>
      </w:r>
      <w:r w:rsidR="00B32DDD">
        <w:rPr>
          <w:rFonts w:ascii="Traditional Arabic" w:hAnsi="Traditional Arabic" w:cs="Traditional Arabic" w:hint="cs"/>
          <w:sz w:val="32"/>
          <w:szCs w:val="32"/>
          <w:rtl/>
        </w:rPr>
        <w:t xml:space="preserve"> </w:t>
      </w:r>
      <w:r w:rsidR="00FC59FA" w:rsidRPr="00B32DDD">
        <w:rPr>
          <w:rFonts w:ascii="Traditional Arabic" w:hAnsi="Traditional Arabic" w:cs="Traditional Arabic"/>
          <w:sz w:val="32"/>
          <w:szCs w:val="32"/>
        </w:rPr>
        <w:t>CILAS</w:t>
      </w:r>
      <w:r w:rsidRPr="00B32DDD">
        <w:rPr>
          <w:rFonts w:ascii="Traditional Arabic" w:hAnsi="Traditional Arabic" w:cs="Traditional Arabic" w:hint="cs"/>
          <w:sz w:val="32"/>
          <w:szCs w:val="32"/>
          <w:rtl/>
        </w:rPr>
        <w:t>بسكرة</w:t>
      </w:r>
      <w:r w:rsidRPr="00B32DDD">
        <w:rPr>
          <w:rFonts w:ascii="Traditional Arabic" w:hAnsi="Traditional Arabic" w:cs="Traditional Arabic"/>
          <w:sz w:val="32"/>
          <w:szCs w:val="32"/>
          <w:rtl/>
        </w:rPr>
        <w:t>-</w:t>
      </w:r>
      <w:r w:rsidRPr="00B32DDD">
        <w:rPr>
          <w:rFonts w:ascii="Traditional Arabic" w:hAnsi="Traditional Arabic" w:cs="Traditional Arabic" w:hint="cs"/>
          <w:sz w:val="32"/>
          <w:szCs w:val="32"/>
          <w:rtl/>
        </w:rPr>
        <w:t>وهو</w:t>
      </w:r>
      <w:r w:rsidR="00B32DDD">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المتغير</w:t>
      </w:r>
      <w:r w:rsidR="00B32DDD">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التابع،ويؤكد</w:t>
      </w:r>
      <w:r w:rsidR="00B32DDD">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معنوية</w:t>
      </w:r>
      <w:r w:rsidR="00B32DDD">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هذا</w:t>
      </w:r>
      <w:r w:rsidR="00B32DDD">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الدور</w:t>
      </w:r>
      <w:r w:rsidR="00B32DDD">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قيمة</w:t>
      </w:r>
      <w:r w:rsidR="00B32DDD">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كل</w:t>
      </w:r>
      <w:r w:rsidR="001C3E3B">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من</w:t>
      </w:r>
      <w:r w:rsidRPr="00B32DDD">
        <w:rPr>
          <w:rFonts w:ascii="Traditional Arabic" w:hAnsi="Traditional Arabic" w:cs="Traditional Arabic"/>
          <w:sz w:val="32"/>
          <w:szCs w:val="32"/>
          <w:rtl/>
        </w:rPr>
        <w:t xml:space="preserve"> (</w:t>
      </w:r>
      <w:r w:rsidRPr="00B32DDD">
        <w:rPr>
          <w:rFonts w:ascii="Traditional Arabic" w:hAnsi="Traditional Arabic" w:cs="Traditional Arabic"/>
          <w:sz w:val="32"/>
          <w:szCs w:val="32"/>
        </w:rPr>
        <w:t>F</w:t>
      </w:r>
      <w:r w:rsidRPr="00B32DDD">
        <w:rPr>
          <w:rFonts w:ascii="Traditional Arabic" w:hAnsi="Traditional Arabic" w:cs="Traditional Arabic"/>
          <w:sz w:val="32"/>
          <w:szCs w:val="32"/>
          <w:rtl/>
        </w:rPr>
        <w:t xml:space="preserve">) </w:t>
      </w:r>
      <w:r w:rsidRPr="00B32DDD">
        <w:rPr>
          <w:rFonts w:ascii="Traditional Arabic" w:hAnsi="Traditional Arabic" w:cs="Traditional Arabic" w:hint="cs"/>
          <w:sz w:val="32"/>
          <w:szCs w:val="32"/>
          <w:rtl/>
        </w:rPr>
        <w:t>المحسوبة</w:t>
      </w:r>
      <w:r w:rsidR="001C3E3B">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والتي</w:t>
      </w:r>
      <w:r w:rsidR="001C3E3B">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بلغت</w:t>
      </w:r>
      <w:r w:rsidRPr="00B32DDD">
        <w:rPr>
          <w:rFonts w:ascii="Traditional Arabic" w:hAnsi="Traditional Arabic" w:cs="Traditional Arabic"/>
          <w:sz w:val="32"/>
          <w:szCs w:val="32"/>
          <w:rtl/>
        </w:rPr>
        <w:t xml:space="preserve"> (</w:t>
      </w:r>
      <w:r w:rsidR="0071291F" w:rsidRPr="00B32DDD">
        <w:rPr>
          <w:rFonts w:ascii="Traditional Arabic" w:hAnsi="Traditional Arabic" w:cs="Traditional Arabic"/>
          <w:sz w:val="32"/>
          <w:szCs w:val="32"/>
        </w:rPr>
        <w:t>5</w:t>
      </w:r>
      <w:r w:rsidR="00FC59FA" w:rsidRPr="00B32DDD">
        <w:rPr>
          <w:rFonts w:ascii="Traditional Arabic" w:hAnsi="Traditional Arabic" w:cs="Traditional Arabic" w:hint="cs"/>
          <w:sz w:val="32"/>
          <w:szCs w:val="32"/>
          <w:rtl/>
        </w:rPr>
        <w:t>19.62</w:t>
      </w:r>
      <w:r w:rsidRPr="00B32DDD">
        <w:rPr>
          <w:rFonts w:ascii="Traditional Arabic" w:hAnsi="Traditional Arabic" w:cs="Traditional Arabic"/>
          <w:sz w:val="32"/>
          <w:szCs w:val="32"/>
          <w:rtl/>
        </w:rPr>
        <w:t xml:space="preserve">) </w:t>
      </w:r>
      <w:r w:rsidRPr="00B32DDD">
        <w:rPr>
          <w:rFonts w:ascii="Traditional Arabic" w:hAnsi="Traditional Arabic" w:cs="Traditional Arabic" w:hint="cs"/>
          <w:sz w:val="32"/>
          <w:szCs w:val="32"/>
          <w:rtl/>
        </w:rPr>
        <w:t>وقيمة</w:t>
      </w:r>
      <w:r w:rsidRPr="00B32DDD">
        <w:rPr>
          <w:rFonts w:ascii="Traditional Arabic" w:hAnsi="Traditional Arabic" w:cs="Traditional Arabic"/>
          <w:sz w:val="32"/>
          <w:szCs w:val="32"/>
          <w:rtl/>
        </w:rPr>
        <w:t xml:space="preserve"> (</w:t>
      </w:r>
      <w:r w:rsidRPr="00B32DDD">
        <w:rPr>
          <w:rFonts w:ascii="Traditional Arabic" w:hAnsi="Traditional Arabic" w:cs="Traditional Arabic"/>
          <w:sz w:val="32"/>
          <w:szCs w:val="32"/>
        </w:rPr>
        <w:t>T</w:t>
      </w:r>
      <w:r w:rsidRPr="00B32DDD">
        <w:rPr>
          <w:rFonts w:ascii="Traditional Arabic" w:hAnsi="Traditional Arabic" w:cs="Traditional Arabic"/>
          <w:sz w:val="32"/>
          <w:szCs w:val="32"/>
          <w:rtl/>
        </w:rPr>
        <w:t xml:space="preserve">) </w:t>
      </w:r>
      <w:r w:rsidRPr="00B32DDD">
        <w:rPr>
          <w:rFonts w:ascii="Traditional Arabic" w:hAnsi="Traditional Arabic" w:cs="Traditional Arabic" w:hint="cs"/>
          <w:sz w:val="32"/>
          <w:szCs w:val="32"/>
          <w:rtl/>
        </w:rPr>
        <w:t>المحسوبة</w:t>
      </w:r>
      <w:r w:rsidR="001C3E3B">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والبالغة</w:t>
      </w:r>
      <w:r w:rsidRPr="00B32DDD">
        <w:rPr>
          <w:rFonts w:ascii="Traditional Arabic" w:hAnsi="Traditional Arabic" w:cs="Traditional Arabic"/>
          <w:sz w:val="32"/>
          <w:szCs w:val="32"/>
          <w:rtl/>
        </w:rPr>
        <w:t xml:space="preserve"> (</w:t>
      </w:r>
      <w:r w:rsidR="0071291F" w:rsidRPr="00B32DDD">
        <w:rPr>
          <w:rFonts w:ascii="Traditional Arabic" w:hAnsi="Traditional Arabic" w:cs="Traditional Arabic" w:hint="cs"/>
          <w:sz w:val="32"/>
          <w:szCs w:val="32"/>
          <w:rtl/>
        </w:rPr>
        <w:t>4.43</w:t>
      </w:r>
      <w:r w:rsidRPr="00B32DDD">
        <w:rPr>
          <w:rFonts w:ascii="Traditional Arabic" w:hAnsi="Traditional Arabic" w:cs="Traditional Arabic"/>
          <w:sz w:val="32"/>
          <w:szCs w:val="32"/>
          <w:rtl/>
        </w:rPr>
        <w:t xml:space="preserve">) </w:t>
      </w:r>
      <w:r w:rsidRPr="00B32DDD">
        <w:rPr>
          <w:rFonts w:ascii="Traditional Arabic" w:hAnsi="Traditional Arabic" w:cs="Traditional Arabic" w:hint="cs"/>
          <w:sz w:val="32"/>
          <w:szCs w:val="32"/>
          <w:rtl/>
        </w:rPr>
        <w:t>بمستوى</w:t>
      </w:r>
      <w:r w:rsidR="001C3E3B">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دلالة</w:t>
      </w:r>
      <w:r w:rsidRPr="00B32DDD">
        <w:rPr>
          <w:rFonts w:ascii="Traditional Arabic" w:hAnsi="Traditional Arabic" w:cs="Traditional Arabic"/>
          <w:sz w:val="32"/>
          <w:szCs w:val="32"/>
          <w:rtl/>
        </w:rPr>
        <w:t xml:space="preserve"> (0.000*) </w:t>
      </w:r>
      <w:r w:rsidRPr="00B32DDD">
        <w:rPr>
          <w:rFonts w:ascii="Traditional Arabic" w:hAnsi="Traditional Arabic" w:cs="Traditional Arabic" w:hint="cs"/>
          <w:sz w:val="32"/>
          <w:szCs w:val="32"/>
          <w:rtl/>
        </w:rPr>
        <w:t>وهو</w:t>
      </w:r>
      <w:r w:rsidR="001C3E3B">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أقل</w:t>
      </w:r>
      <w:r w:rsidR="001C3E3B">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من</w:t>
      </w:r>
      <w:r w:rsidR="001C3E3B">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مستوى</w:t>
      </w:r>
      <w:r w:rsidR="001C3E3B">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الدلالة</w:t>
      </w:r>
      <w:r w:rsidR="001C3E3B">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المعتمد</w:t>
      </w:r>
      <w:r w:rsidRPr="00B32DDD">
        <w:rPr>
          <w:rFonts w:ascii="Traditional Arabic" w:hAnsi="Traditional Arabic" w:cs="Traditional Arabic"/>
          <w:sz w:val="32"/>
          <w:szCs w:val="32"/>
          <w:rtl/>
        </w:rPr>
        <w:t xml:space="preserve"> (0.05= </w:t>
      </w:r>
      <w:r w:rsidRPr="00B32DDD">
        <w:rPr>
          <w:rFonts w:ascii="Cambria" w:hAnsi="Cambria" w:cs="Cambria"/>
          <w:sz w:val="32"/>
          <w:szCs w:val="32"/>
        </w:rPr>
        <w:t>α</w:t>
      </w:r>
      <w:r w:rsidRPr="00B32DDD">
        <w:rPr>
          <w:rFonts w:ascii="Traditional Arabic" w:hAnsi="Traditional Arabic" w:cs="Traditional Arabic"/>
          <w:sz w:val="32"/>
          <w:szCs w:val="32"/>
          <w:rtl/>
        </w:rPr>
        <w:t>)</w:t>
      </w:r>
      <w:r w:rsidRPr="00B32DDD">
        <w:rPr>
          <w:rFonts w:ascii="Traditional Arabic" w:hAnsi="Traditional Arabic" w:cs="Traditional Arabic" w:hint="cs"/>
          <w:sz w:val="32"/>
          <w:szCs w:val="32"/>
          <w:rtl/>
        </w:rPr>
        <w:t>،كما</w:t>
      </w:r>
      <w:r w:rsidR="001C3E3B">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تشير</w:t>
      </w:r>
      <w:r w:rsidR="001C3E3B">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قيمة</w:t>
      </w:r>
      <w:r w:rsidR="001C3E3B">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معامل</w:t>
      </w:r>
      <w:r w:rsidR="001C3E3B">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الارتباط</w:t>
      </w:r>
      <w:r w:rsidRPr="00B32DDD">
        <w:rPr>
          <w:rFonts w:ascii="Traditional Arabic" w:hAnsi="Traditional Arabic" w:cs="Traditional Arabic"/>
          <w:sz w:val="32"/>
          <w:szCs w:val="32"/>
          <w:rtl/>
        </w:rPr>
        <w:t xml:space="preserve"> (</w:t>
      </w:r>
      <w:r w:rsidRPr="00B32DDD">
        <w:rPr>
          <w:rFonts w:ascii="Traditional Arabic" w:hAnsi="Traditional Arabic" w:cs="Traditional Arabic"/>
          <w:sz w:val="32"/>
          <w:szCs w:val="32"/>
        </w:rPr>
        <w:t>R=</w:t>
      </w:r>
      <w:r w:rsidR="00FC59FA" w:rsidRPr="00B32DDD">
        <w:rPr>
          <w:rFonts w:ascii="Traditional Arabic" w:hAnsi="Traditional Arabic" w:cs="Traditional Arabic"/>
          <w:sz w:val="32"/>
          <w:szCs w:val="32"/>
        </w:rPr>
        <w:t>0.543</w:t>
      </w:r>
      <w:r w:rsidRPr="00B32DDD">
        <w:rPr>
          <w:rFonts w:ascii="Traditional Arabic" w:hAnsi="Traditional Arabic" w:cs="Traditional Arabic"/>
          <w:sz w:val="32"/>
          <w:szCs w:val="32"/>
          <w:rtl/>
        </w:rPr>
        <w:t xml:space="preserve">) </w:t>
      </w:r>
      <w:r w:rsidRPr="00B32DDD">
        <w:rPr>
          <w:rFonts w:ascii="Traditional Arabic" w:hAnsi="Traditional Arabic" w:cs="Traditional Arabic" w:hint="cs"/>
          <w:sz w:val="32"/>
          <w:szCs w:val="32"/>
          <w:rtl/>
        </w:rPr>
        <w:t>إلى</w:t>
      </w:r>
      <w:r w:rsidR="001C3E3B">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أن</w:t>
      </w:r>
      <w:r w:rsidR="001C3E3B">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هناك</w:t>
      </w:r>
      <w:r w:rsidR="001C3E3B">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علاقة</w:t>
      </w:r>
      <w:r w:rsidR="001C3E3B">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قوية</w:t>
      </w:r>
      <w:r w:rsidR="001C3E3B">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وموجبة</w:t>
      </w:r>
      <w:r w:rsidR="001C3E3B">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بين</w:t>
      </w:r>
      <w:r w:rsidR="001C3E3B">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المتغيرين</w:t>
      </w:r>
      <w:r w:rsidR="001C3E3B">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محل</w:t>
      </w:r>
      <w:r w:rsidR="001C3E3B">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الدراسة،حيث</w:t>
      </w:r>
      <w:r w:rsidR="001C3E3B">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فسر</w:t>
      </w:r>
      <w:r w:rsidR="001C3E3B">
        <w:rPr>
          <w:rFonts w:ascii="Traditional Arabic" w:hAnsi="Traditional Arabic" w:cs="Traditional Arabic" w:hint="cs"/>
          <w:sz w:val="32"/>
          <w:szCs w:val="32"/>
          <w:rtl/>
        </w:rPr>
        <w:t xml:space="preserve"> </w:t>
      </w:r>
      <w:r w:rsidR="0071291F" w:rsidRPr="00B32DDD">
        <w:rPr>
          <w:rFonts w:ascii="Traditional Arabic" w:hAnsi="Traditional Arabic" w:cs="Traditional Arabic" w:hint="cs"/>
          <w:sz w:val="32"/>
          <w:szCs w:val="32"/>
          <w:rtl/>
        </w:rPr>
        <w:t>البعد الاستراتيجي29.5</w:t>
      </w:r>
      <w:r w:rsidRPr="00B32DDD">
        <w:rPr>
          <w:rFonts w:ascii="Traditional Arabic" w:hAnsi="Traditional Arabic" w:cs="Traditional Arabic"/>
          <w:sz w:val="32"/>
          <w:szCs w:val="32"/>
          <w:rtl/>
        </w:rPr>
        <w:t xml:space="preserve">% </w:t>
      </w:r>
      <w:r w:rsidRPr="00B32DDD">
        <w:rPr>
          <w:rFonts w:ascii="Traditional Arabic" w:hAnsi="Traditional Arabic" w:cs="Traditional Arabic" w:hint="cs"/>
          <w:sz w:val="32"/>
          <w:szCs w:val="32"/>
          <w:rtl/>
        </w:rPr>
        <w:t>من</w:t>
      </w:r>
      <w:r w:rsidR="001C3E3B">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التغيرات</w:t>
      </w:r>
      <w:r w:rsidR="001C3E3B">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الحاصلة</w:t>
      </w:r>
      <w:r w:rsidR="001C3E3B">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في</w:t>
      </w:r>
      <w:r w:rsidR="001C3E3B">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أداء</w:t>
      </w:r>
      <w:r w:rsidR="001C3E3B">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المؤسسة</w:t>
      </w:r>
      <w:r w:rsidR="001C3E3B">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محل</w:t>
      </w:r>
      <w:r w:rsidR="001C3E3B">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الدراسة</w:t>
      </w:r>
      <w:r w:rsidR="001C3E3B">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وذلك</w:t>
      </w:r>
      <w:r w:rsidR="001C3E3B">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بالاعتماد</w:t>
      </w:r>
      <w:r w:rsidR="001C3E3B">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على</w:t>
      </w:r>
      <w:r w:rsidR="001C3E3B">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قيمة</w:t>
      </w:r>
      <w:r w:rsidRPr="00B32DDD">
        <w:rPr>
          <w:rFonts w:ascii="Traditional Arabic" w:hAnsi="Traditional Arabic" w:cs="Traditional Arabic"/>
          <w:sz w:val="32"/>
          <w:szCs w:val="32"/>
        </w:rPr>
        <w:t>R²</w:t>
      </w:r>
      <w:r w:rsidRPr="00B32DDD">
        <w:rPr>
          <w:rFonts w:ascii="Traditional Arabic" w:hAnsi="Traditional Arabic" w:cs="Traditional Arabic" w:hint="cs"/>
          <w:sz w:val="32"/>
          <w:szCs w:val="32"/>
          <w:rtl/>
        </w:rPr>
        <w:t>،وعليه</w:t>
      </w:r>
      <w:r w:rsidR="001C3E3B">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نرفض</w:t>
      </w:r>
      <w:r w:rsidR="001C3E3B">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الفرضية</w:t>
      </w:r>
      <w:r w:rsidR="001C3E3B">
        <w:rPr>
          <w:rFonts w:ascii="Traditional Arabic" w:hAnsi="Traditional Arabic" w:cs="Traditional Arabic" w:hint="cs"/>
          <w:sz w:val="32"/>
          <w:szCs w:val="32"/>
          <w:rtl/>
        </w:rPr>
        <w:t xml:space="preserve"> </w:t>
      </w:r>
      <w:r w:rsidR="00990CD7" w:rsidRPr="00B32DDD">
        <w:rPr>
          <w:rFonts w:ascii="Traditional Arabic" w:hAnsi="Traditional Arabic" w:cs="Traditional Arabic" w:hint="cs"/>
          <w:sz w:val="32"/>
          <w:szCs w:val="32"/>
          <w:rtl/>
        </w:rPr>
        <w:t>الفرعية الأول</w:t>
      </w:r>
      <w:r w:rsidR="001C3E3B">
        <w:rPr>
          <w:rFonts w:ascii="Traditional Arabic" w:hAnsi="Traditional Arabic" w:cs="Traditional Arabic" w:hint="cs"/>
          <w:sz w:val="32"/>
          <w:szCs w:val="32"/>
          <w:rtl/>
        </w:rPr>
        <w:t>ى ب</w:t>
      </w:r>
      <w:r w:rsidRPr="00B32DDD">
        <w:rPr>
          <w:rFonts w:ascii="Traditional Arabic" w:hAnsi="Traditional Arabic" w:cs="Traditional Arabic" w:hint="cs"/>
          <w:sz w:val="32"/>
          <w:szCs w:val="32"/>
          <w:rtl/>
        </w:rPr>
        <w:t>صيغتها</w:t>
      </w:r>
      <w:r w:rsidR="001C3E3B">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الصفرية</w:t>
      </w:r>
      <w:r w:rsidR="001C3E3B">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ونقبل</w:t>
      </w:r>
      <w:r w:rsidR="001C3E3B">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الفرضية</w:t>
      </w:r>
      <w:r w:rsidR="001C3E3B">
        <w:rPr>
          <w:rFonts w:ascii="Traditional Arabic" w:hAnsi="Traditional Arabic" w:cs="Traditional Arabic" w:hint="cs"/>
          <w:sz w:val="32"/>
          <w:szCs w:val="32"/>
          <w:rtl/>
        </w:rPr>
        <w:t xml:space="preserve"> </w:t>
      </w:r>
      <w:r w:rsidRPr="00B32DDD">
        <w:rPr>
          <w:rFonts w:ascii="Traditional Arabic" w:hAnsi="Traditional Arabic" w:cs="Traditional Arabic" w:hint="cs"/>
          <w:sz w:val="32"/>
          <w:szCs w:val="32"/>
          <w:rtl/>
        </w:rPr>
        <w:t>البديلة</w:t>
      </w:r>
      <w:r w:rsidRPr="00B32DDD">
        <w:rPr>
          <w:rFonts w:ascii="Traditional Arabic" w:hAnsi="Traditional Arabic" w:cs="Traditional Arabic"/>
          <w:sz w:val="32"/>
          <w:szCs w:val="32"/>
          <w:rtl/>
        </w:rPr>
        <w:t>.</w:t>
      </w:r>
      <w:r w:rsidR="001D1E61" w:rsidRPr="00B32DDD">
        <w:rPr>
          <w:rFonts w:ascii="Traditional Arabic" w:hAnsi="Traditional Arabic" w:cs="Traditional Arabic" w:hint="cs"/>
          <w:sz w:val="32"/>
          <w:szCs w:val="32"/>
          <w:rtl/>
        </w:rPr>
        <w:t xml:space="preserve"> ويمكن تفسير ذلك</w:t>
      </w:r>
      <w:r w:rsidR="00EE7EAA" w:rsidRPr="00B32DDD">
        <w:rPr>
          <w:rFonts w:ascii="Traditional Arabic" w:hAnsi="Traditional Arabic" w:cs="Traditional Arabic" w:hint="cs"/>
          <w:sz w:val="32"/>
          <w:szCs w:val="32"/>
          <w:rtl/>
        </w:rPr>
        <w:t xml:space="preserve"> بوضوح أهداف المؤسسة </w:t>
      </w:r>
      <w:r w:rsidR="00761228" w:rsidRPr="00B32DDD">
        <w:rPr>
          <w:rFonts w:ascii="Traditional Arabic" w:hAnsi="Traditional Arabic" w:cs="Traditional Arabic" w:hint="cs"/>
          <w:sz w:val="32"/>
          <w:szCs w:val="32"/>
          <w:rtl/>
        </w:rPr>
        <w:t>ورؤيتها المستقبلية</w:t>
      </w:r>
      <w:r w:rsidR="00EE7EAA" w:rsidRPr="00B32DDD">
        <w:rPr>
          <w:rFonts w:ascii="Traditional Arabic" w:hAnsi="Traditional Arabic" w:cs="Traditional Arabic" w:hint="cs"/>
          <w:sz w:val="32"/>
          <w:szCs w:val="32"/>
          <w:rtl/>
        </w:rPr>
        <w:t xml:space="preserve"> بالنسبة </w:t>
      </w:r>
      <w:r w:rsidR="006E1F8E" w:rsidRPr="00B32DDD">
        <w:rPr>
          <w:rFonts w:ascii="Traditional Arabic" w:hAnsi="Traditional Arabic" w:cs="Traditional Arabic" w:hint="cs"/>
          <w:sz w:val="32"/>
          <w:szCs w:val="32"/>
          <w:rtl/>
        </w:rPr>
        <w:t>للأفراد</w:t>
      </w:r>
      <w:r w:rsidR="00EE7EAA" w:rsidRPr="00B32DDD">
        <w:rPr>
          <w:rFonts w:ascii="Traditional Arabic" w:hAnsi="Traditional Arabic" w:cs="Traditional Arabic" w:hint="cs"/>
          <w:sz w:val="32"/>
          <w:szCs w:val="32"/>
          <w:rtl/>
        </w:rPr>
        <w:t xml:space="preserve"> الى اضافة الى تناسبها مع اهدافهم الخاصة مما يزيد فيهم روح المسؤولية </w:t>
      </w:r>
      <w:r w:rsidR="00761228" w:rsidRPr="00B32DDD">
        <w:rPr>
          <w:rFonts w:ascii="Traditional Arabic" w:hAnsi="Traditional Arabic" w:cs="Traditional Arabic" w:hint="cs"/>
          <w:sz w:val="32"/>
          <w:szCs w:val="32"/>
          <w:rtl/>
        </w:rPr>
        <w:t>والحرص على</w:t>
      </w:r>
      <w:r w:rsidR="00EE7EAA" w:rsidRPr="00B32DDD">
        <w:rPr>
          <w:rFonts w:ascii="Traditional Arabic" w:hAnsi="Traditional Arabic" w:cs="Traditional Arabic" w:hint="cs"/>
          <w:sz w:val="32"/>
          <w:szCs w:val="32"/>
          <w:rtl/>
        </w:rPr>
        <w:t xml:space="preserve"> العمل بما يخدم ذلك بما فيها التكييف مع التغيرات التي تحدث في محيطها</w:t>
      </w:r>
    </w:p>
    <w:p w:rsidR="003D677F" w:rsidRDefault="00CA7143" w:rsidP="003D677F">
      <w:pPr>
        <w:bidi/>
        <w:rPr>
          <w:rFonts w:ascii="Traditional Arabic" w:hAnsi="Traditional Arabic" w:cs="Traditional Arabic"/>
          <w:sz w:val="32"/>
          <w:szCs w:val="32"/>
          <w:rtl/>
        </w:rPr>
      </w:pPr>
      <w:r>
        <w:rPr>
          <w:rFonts w:ascii="Traditional Arabic" w:hAnsi="Traditional Arabic" w:cs="Traditional Arabic"/>
          <w:noProof/>
          <w:sz w:val="32"/>
          <w:szCs w:val="32"/>
          <w:rtl/>
          <w:lang w:eastAsia="fr-FR"/>
        </w:rPr>
        <w:pict>
          <v:roundrect id="Rectangle à coins arrondis 3" o:spid="_x0000_s1027" style="position:absolute;left:0;text-align:left;margin-left:1.1pt;margin-top:1.35pt;width:494.3pt;height:59.75pt;z-index:251661312;visibility:visible;mso-position-horizontal-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" fillcolor="#b1cbe9" strokecolor="#5b9bd5" strokeweight=".5pt">
            <v:fill color2="#92b9e4" rotate="t" colors="0 #b1cbe9;.5 #a3c1e5;1 #92b9e4" focus="100%" type="gradient">
              <o:fill v:ext="view" type="gradientUnscaled"/>
            </v:fill>
            <v:stroke joinstyle="miter"/>
            <v:textbox>
              <w:txbxContent>
                <w:p w:rsidR="00CA7143" w:rsidRPr="00E93F8B" w:rsidRDefault="00CA7143" w:rsidP="00EE5972">
                  <w:pPr>
                    <w:bidi/>
                    <w:jc w:val="center"/>
                    <w:rPr>
                      <w:rFonts w:ascii="Traditional Arabic" w:hAnsi="Traditional Arabic" w:cs="Traditional Arabic"/>
                      <w:b/>
                      <w:bCs/>
                      <w:sz w:val="32"/>
                      <w:szCs w:val="32"/>
                      <w:lang w:bidi="ar-DZ"/>
                    </w:rPr>
                  </w:pPr>
                  <w:r w:rsidRPr="00E93F8B">
                    <w:rPr>
                      <w:rFonts w:ascii="Traditional Arabic" w:hAnsi="Traditional Arabic" w:cs="Traditional Arabic"/>
                      <w:b/>
                      <w:bCs/>
                      <w:sz w:val="32"/>
                      <w:szCs w:val="32"/>
                      <w:rtl/>
                      <w:lang w:bidi="ar-DZ"/>
                    </w:rPr>
                    <w:t xml:space="preserve">أي أن هناك دور معنوي </w:t>
                  </w:r>
                  <w:r w:rsidRPr="00E93F8B">
                    <w:rPr>
                      <w:rFonts w:ascii="Traditional Arabic" w:hAnsi="Traditional Arabic" w:cs="Traditional Arabic" w:hint="cs"/>
                      <w:b/>
                      <w:bCs/>
                      <w:sz w:val="32"/>
                      <w:szCs w:val="32"/>
                      <w:rtl/>
                      <w:lang w:bidi="ar-DZ"/>
                    </w:rPr>
                    <w:t>للبعد الاستراتيجي</w:t>
                  </w:r>
                  <w:r w:rsidRPr="00E93F8B">
                    <w:rPr>
                      <w:rFonts w:ascii="Traditional Arabic" w:hAnsi="Traditional Arabic" w:cs="Traditional Arabic"/>
                      <w:b/>
                      <w:bCs/>
                      <w:sz w:val="32"/>
                      <w:szCs w:val="32"/>
                      <w:rtl/>
                      <w:lang w:bidi="ar-DZ"/>
                    </w:rPr>
                    <w:t xml:space="preserve"> في تحسين أداء المؤسسة محل الدراسة عند مستوى دلالة إحصائية (0.05= </w:t>
                  </w:r>
                  <w:r w:rsidRPr="00E93F8B">
                    <w:rPr>
                      <w:rFonts w:ascii="Cambria" w:hAnsi="Cambria" w:cs="Cambria"/>
                      <w:b/>
                      <w:bCs/>
                      <w:sz w:val="32"/>
                      <w:szCs w:val="32"/>
                      <w:lang w:bidi="ar-DZ"/>
                    </w:rPr>
                    <w:t>α</w:t>
                  </w:r>
                  <w:r w:rsidRPr="00E93F8B">
                    <w:rPr>
                      <w:rFonts w:ascii="Traditional Arabic" w:hAnsi="Traditional Arabic" w:cs="Traditional Arabic"/>
                      <w:b/>
                      <w:bCs/>
                      <w:sz w:val="32"/>
                      <w:szCs w:val="32"/>
                      <w:rtl/>
                      <w:lang w:bidi="ar-DZ"/>
                    </w:rPr>
                    <w:t>)</w:t>
                  </w:r>
                </w:p>
              </w:txbxContent>
            </v:textbox>
            <w10:wrap anchorx="margin"/>
          </v:roundrect>
        </w:pict>
      </w:r>
    </w:p>
    <w:p w:rsidR="003D677F" w:rsidRPr="00B32DDD" w:rsidRDefault="003D677F" w:rsidP="003D677F">
      <w:pPr>
        <w:bidi/>
        <w:rPr>
          <w:rFonts w:ascii="Traditional Arabic" w:hAnsi="Traditional Arabic" w:cs="Traditional Arabic"/>
          <w:sz w:val="32"/>
          <w:szCs w:val="32"/>
          <w:rtl/>
          <w:lang w:bidi="ar-DZ"/>
        </w:rPr>
      </w:pPr>
    </w:p>
    <w:p w:rsidR="00736B0A" w:rsidRDefault="00161BF9" w:rsidP="003D677F">
      <w:pPr>
        <w:bidi/>
        <w:rPr>
          <w:rFonts w:ascii="Traditional Arabic" w:hAnsi="Traditional Arabic" w:cs="Traditional Arabic"/>
          <w:b/>
          <w:bCs/>
          <w:sz w:val="32"/>
          <w:szCs w:val="32"/>
          <w:rtl/>
          <w:lang w:bidi="ar-DZ"/>
        </w:rPr>
      </w:pPr>
      <w:r w:rsidRPr="00254736">
        <w:rPr>
          <w:rFonts w:ascii="Traditional Arabic" w:eastAsia="Calibri" w:hAnsi="Traditional Arabic" w:cs="Traditional Arabic"/>
          <w:color w:val="000000"/>
          <w:sz w:val="32"/>
          <w:szCs w:val="32"/>
          <w:rtl/>
          <w:lang w:bidi="ar-DZ"/>
        </w:rPr>
        <w:t xml:space="preserve">معادلة الانحدار الخطي التالية: </w:t>
      </w:r>
      <w:r w:rsidRPr="00254736">
        <w:rPr>
          <w:rFonts w:ascii="Traditional Arabic" w:eastAsia="Calibri" w:hAnsi="Traditional Arabic" w:cs="Traditional Arabic"/>
          <w:b/>
          <w:bCs/>
          <w:color w:val="000000"/>
          <w:sz w:val="32"/>
          <w:szCs w:val="32"/>
          <w:lang w:bidi="ar-DZ"/>
        </w:rPr>
        <w:t>Y=B</w:t>
      </w:r>
      <w:r w:rsidRPr="00254736">
        <w:rPr>
          <w:rFonts w:ascii="Traditional Arabic" w:eastAsia="Calibri" w:hAnsi="Traditional Arabic" w:cs="Traditional Arabic"/>
          <w:b/>
          <w:bCs/>
          <w:color w:val="000000"/>
          <w:sz w:val="32"/>
          <w:szCs w:val="32"/>
          <w:vertAlign w:val="subscript"/>
          <w:lang w:bidi="ar-DZ"/>
        </w:rPr>
        <w:t>0</w:t>
      </w:r>
      <w:r w:rsidRPr="00254736">
        <w:rPr>
          <w:rFonts w:ascii="Traditional Arabic" w:eastAsia="Calibri" w:hAnsi="Traditional Arabic" w:cs="Traditional Arabic"/>
          <w:b/>
          <w:bCs/>
          <w:color w:val="000000"/>
          <w:sz w:val="32"/>
          <w:szCs w:val="32"/>
          <w:lang w:bidi="ar-DZ"/>
        </w:rPr>
        <w:t>+B</w:t>
      </w:r>
      <w:r w:rsidRPr="00254736">
        <w:rPr>
          <w:rFonts w:ascii="Traditional Arabic" w:eastAsia="Calibri" w:hAnsi="Traditional Arabic" w:cs="Traditional Arabic"/>
          <w:b/>
          <w:bCs/>
          <w:color w:val="000000"/>
          <w:sz w:val="32"/>
          <w:szCs w:val="32"/>
          <w:vertAlign w:val="subscript"/>
          <w:lang w:bidi="ar-DZ"/>
        </w:rPr>
        <w:t xml:space="preserve">1 </w:t>
      </w:r>
      <w:r w:rsidRPr="00254736">
        <w:rPr>
          <w:rFonts w:ascii="Traditional Arabic" w:eastAsia="Calibri" w:hAnsi="Traditional Arabic" w:cs="Traditional Arabic"/>
          <w:b/>
          <w:bCs/>
          <w:color w:val="000000"/>
          <w:sz w:val="32"/>
          <w:szCs w:val="32"/>
          <w:lang w:bidi="ar-DZ"/>
        </w:rPr>
        <w:t>X</w:t>
      </w:r>
      <w:r>
        <w:rPr>
          <w:rFonts w:ascii="Traditional Arabic" w:eastAsia="Calibri" w:hAnsi="Traditional Arabic" w:cs="Traditional Arabic" w:hint="cs"/>
          <w:b/>
          <w:bCs/>
          <w:color w:val="000000"/>
          <w:sz w:val="32"/>
          <w:szCs w:val="32"/>
          <w:rtl/>
          <w:lang w:bidi="ar-DZ"/>
        </w:rPr>
        <w:t xml:space="preserve"> حيث </w:t>
      </w:r>
      <w:r w:rsidRPr="00254736">
        <w:rPr>
          <w:rFonts w:ascii="Traditional Arabic" w:hAnsi="Traditional Arabic" w:cs="Traditional Arabic"/>
          <w:b/>
          <w:bCs/>
          <w:sz w:val="32"/>
          <w:szCs w:val="32"/>
          <w:rtl/>
        </w:rPr>
        <w:t>(</w:t>
      </w:r>
      <w:r w:rsidRPr="00254736">
        <w:rPr>
          <w:rFonts w:ascii="Traditional Arabic" w:hAnsi="Traditional Arabic" w:cs="Traditional Arabic"/>
          <w:b/>
          <w:bCs/>
          <w:sz w:val="32"/>
          <w:szCs w:val="32"/>
        </w:rPr>
        <w:t>B</w:t>
      </w:r>
      <w:r w:rsidRPr="00254736">
        <w:rPr>
          <w:rFonts w:ascii="Traditional Arabic" w:hAnsi="Traditional Arabic" w:cs="Traditional Arabic"/>
          <w:b/>
          <w:bCs/>
          <w:sz w:val="32"/>
          <w:szCs w:val="32"/>
          <w:vertAlign w:val="subscript"/>
        </w:rPr>
        <w:t>0</w:t>
      </w:r>
      <w:r w:rsidRPr="00254736">
        <w:rPr>
          <w:rFonts w:ascii="Traditional Arabic" w:hAnsi="Traditional Arabic" w:cs="Traditional Arabic"/>
          <w:b/>
          <w:bCs/>
          <w:sz w:val="32"/>
          <w:szCs w:val="32"/>
          <w:rtl/>
          <w:lang w:bidi="ar-DZ"/>
        </w:rPr>
        <w:t xml:space="preserve">) </w:t>
      </w:r>
      <w:r w:rsidRPr="00254736">
        <w:rPr>
          <w:rFonts w:ascii="Traditional Arabic" w:eastAsia="Calibri" w:hAnsi="Traditional Arabic" w:cs="Traditional Arabic"/>
          <w:color w:val="000000"/>
          <w:sz w:val="32"/>
          <w:szCs w:val="32"/>
          <w:rtl/>
          <w:lang w:bidi="ar-DZ"/>
        </w:rPr>
        <w:t>يمثل قيمة الثابت</w:t>
      </w:r>
      <w:r w:rsidRPr="00254736">
        <w:rPr>
          <w:rFonts w:ascii="Traditional Arabic" w:hAnsi="Traditional Arabic" w:cs="Traditional Arabic"/>
          <w:b/>
          <w:bCs/>
          <w:sz w:val="32"/>
          <w:szCs w:val="32"/>
          <w:rtl/>
          <w:lang w:bidi="ar-DZ"/>
        </w:rPr>
        <w:t xml:space="preserve">، </w:t>
      </w:r>
      <w:r w:rsidRPr="00254736">
        <w:rPr>
          <w:rFonts w:ascii="Traditional Arabic" w:eastAsia="Calibri" w:hAnsi="Traditional Arabic" w:cs="Traditional Arabic"/>
          <w:color w:val="000000"/>
          <w:sz w:val="32"/>
          <w:szCs w:val="32"/>
          <w:rtl/>
          <w:lang w:bidi="ar-DZ"/>
        </w:rPr>
        <w:t>و</w:t>
      </w:r>
      <w:r w:rsidRPr="00254736">
        <w:rPr>
          <w:rFonts w:ascii="Traditional Arabic" w:hAnsi="Traditional Arabic" w:cs="Traditional Arabic"/>
          <w:b/>
          <w:bCs/>
          <w:sz w:val="32"/>
          <w:szCs w:val="32"/>
          <w:rtl/>
          <w:lang w:bidi="ar-DZ"/>
        </w:rPr>
        <w:t>(</w:t>
      </w:r>
      <w:r w:rsidRPr="00254736">
        <w:rPr>
          <w:rFonts w:ascii="Traditional Arabic" w:hAnsi="Traditional Arabic" w:cs="Traditional Arabic"/>
          <w:b/>
          <w:bCs/>
          <w:sz w:val="32"/>
          <w:szCs w:val="32"/>
          <w:lang w:bidi="ar-DZ"/>
        </w:rPr>
        <w:t>B</w:t>
      </w:r>
      <w:r w:rsidRPr="00254736">
        <w:rPr>
          <w:rFonts w:ascii="Traditional Arabic" w:hAnsi="Traditional Arabic" w:cs="Traditional Arabic"/>
          <w:b/>
          <w:bCs/>
          <w:sz w:val="32"/>
          <w:szCs w:val="32"/>
          <w:vertAlign w:val="subscript"/>
          <w:lang w:bidi="ar-DZ"/>
        </w:rPr>
        <w:t>1</w:t>
      </w:r>
      <w:r w:rsidRPr="00254736">
        <w:rPr>
          <w:rFonts w:ascii="Traditional Arabic" w:hAnsi="Traditional Arabic" w:cs="Traditional Arabic"/>
          <w:b/>
          <w:bCs/>
          <w:sz w:val="32"/>
          <w:szCs w:val="32"/>
          <w:rtl/>
          <w:lang w:bidi="ar-DZ"/>
        </w:rPr>
        <w:t>)</w:t>
      </w:r>
      <w:r w:rsidRPr="00254736">
        <w:rPr>
          <w:rFonts w:ascii="Traditional Arabic" w:hAnsi="Traditional Arabic" w:cs="Traditional Arabic"/>
          <w:b/>
          <w:bCs/>
          <w:sz w:val="32"/>
          <w:szCs w:val="32"/>
          <w:lang w:bidi="ar-DZ"/>
        </w:rPr>
        <w:t xml:space="preserve"> </w:t>
      </w:r>
      <w:r w:rsidRPr="00254736">
        <w:rPr>
          <w:rFonts w:ascii="Traditional Arabic" w:eastAsia="Calibri" w:hAnsi="Traditional Arabic" w:cs="Traditional Arabic"/>
          <w:color w:val="000000"/>
          <w:sz w:val="32"/>
          <w:szCs w:val="32"/>
          <w:rtl/>
          <w:lang w:bidi="ar-DZ"/>
        </w:rPr>
        <w:t>يمثل ميل خط الانحدار</w:t>
      </w:r>
    </w:p>
    <w:p w:rsidR="00736B0A" w:rsidRDefault="00CA7143" w:rsidP="00736B0A">
      <w:pPr>
        <w:bidi/>
        <w:rPr>
          <w:rFonts w:ascii="Traditional Arabic" w:hAnsi="Traditional Arabic" w:cs="Traditional Arabic"/>
          <w:b/>
          <w:bCs/>
          <w:sz w:val="32"/>
          <w:szCs w:val="32"/>
          <w:rtl/>
          <w:lang w:bidi="ar-DZ"/>
        </w:rPr>
      </w:pPr>
      <w:r>
        <w:rPr>
          <w:rFonts w:ascii="Traditional Arabic" w:hAnsi="Traditional Arabic" w:cs="Traditional Arabic"/>
          <w:b/>
          <w:bCs/>
          <w:noProof/>
          <w:sz w:val="32"/>
          <w:szCs w:val="32"/>
          <w:rtl/>
          <w:lang w:eastAsia="fr-FR"/>
        </w:rPr>
        <w:pict>
          <v:shape id="_x0000_s1032" type="#_x0000_t176" style="position:absolute;left:0;text-align:left;margin-left:124.55pt;margin-top:3.9pt;width:328.3pt;height:48.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" fillcolor="#d2d2d2 [1622]" strokecolor="#9c9c9c [3046]">
            <v:fill color2="#f1f1f1 [502]" rotate="t" angle="180" colors="0 #dafda7;22938f #e4fdc2;1 #f5ffe6" focus="100%" type="gradient"/>
            <v:shadow on="t" color="black" opacity="24903f" origin=",.5" offset="0,.55556mm"/>
            <v:textbox>
              <w:txbxContent>
                <w:p w:rsidR="00CA7143" w:rsidRPr="00D0553D" w:rsidRDefault="00CA7143" w:rsidP="00736B0A">
                  <w:pPr>
                    <w:bidi/>
                    <w:spacing w:after="0" w:line="240" w:lineRule="auto"/>
                    <w:jc w:val="center"/>
                    <w:rPr>
                      <w:rFonts w:ascii="Traditional Arabic" w:eastAsia="Times New Roman" w:hAnsi="Traditional Arabic" w:cs="Traditional Arabic"/>
                      <w:b/>
                      <w:bCs/>
                      <w:sz w:val="32"/>
                      <w:szCs w:val="32"/>
                      <w:lang w:eastAsia="fr-FR"/>
                    </w:rPr>
                  </w:pPr>
                  <w:r>
                    <w:rPr>
                      <w:rFonts w:ascii="Traditional Arabic" w:eastAsia="Times New Roman" w:hAnsi="Traditional Arabic" w:cs="Traditional Arabic" w:hint="cs"/>
                      <w:b/>
                      <w:bCs/>
                      <w:sz w:val="32"/>
                      <w:szCs w:val="32"/>
                      <w:rtl/>
                      <w:lang w:eastAsia="fr-FR"/>
                    </w:rPr>
                    <w:t>تحسين الاداء</w:t>
                  </w:r>
                  <w:r w:rsidRPr="00D0553D">
                    <w:rPr>
                      <w:rFonts w:ascii="Traditional Arabic" w:eastAsia="Times New Roman" w:hAnsi="Traditional Arabic" w:cs="Traditional Arabic"/>
                      <w:b/>
                      <w:bCs/>
                      <w:sz w:val="32"/>
                      <w:szCs w:val="32"/>
                      <w:rtl/>
                      <w:lang w:eastAsia="fr-FR"/>
                    </w:rPr>
                    <w:t xml:space="preserve"> = </w:t>
                  </w:r>
                  <w:r>
                    <w:rPr>
                      <w:rFonts w:ascii="Traditional Arabic" w:eastAsia="Times New Roman" w:hAnsi="Traditional Arabic" w:cs="Traditional Arabic" w:hint="cs"/>
                      <w:b/>
                      <w:bCs/>
                      <w:sz w:val="32"/>
                      <w:szCs w:val="32"/>
                      <w:rtl/>
                      <w:lang w:eastAsia="fr-FR"/>
                    </w:rPr>
                    <w:t>1.413</w:t>
                  </w:r>
                  <w:r w:rsidRPr="00D0553D">
                    <w:rPr>
                      <w:rFonts w:ascii="Traditional Arabic" w:eastAsia="Times New Roman" w:hAnsi="Traditional Arabic" w:cs="Traditional Arabic"/>
                      <w:b/>
                      <w:bCs/>
                      <w:sz w:val="32"/>
                      <w:szCs w:val="32"/>
                      <w:rtl/>
                      <w:lang w:eastAsia="fr-FR"/>
                    </w:rPr>
                    <w:t>+</w:t>
                  </w:r>
                  <w:r>
                    <w:rPr>
                      <w:rFonts w:ascii="Traditional Arabic" w:eastAsia="Times New Roman" w:hAnsi="Traditional Arabic" w:cs="Traditional Arabic" w:hint="cs"/>
                      <w:b/>
                      <w:bCs/>
                      <w:sz w:val="32"/>
                      <w:szCs w:val="32"/>
                      <w:rtl/>
                      <w:lang w:eastAsia="fr-FR"/>
                    </w:rPr>
                    <w:t>0,538</w:t>
                  </w:r>
                  <w:r>
                    <w:rPr>
                      <w:rFonts w:ascii="Traditional Arabic" w:eastAsia="Times New Roman" w:hAnsi="Traditional Arabic" w:cs="Traditional Arabic"/>
                      <w:b/>
                      <w:bCs/>
                      <w:sz w:val="32"/>
                      <w:szCs w:val="32"/>
                      <w:rtl/>
                      <w:lang w:eastAsia="fr-FR"/>
                    </w:rPr>
                    <w:t xml:space="preserve"> </w:t>
                  </w:r>
                  <w:r>
                    <w:rPr>
                      <w:rFonts w:ascii="Traditional Arabic" w:eastAsia="Times New Roman" w:hAnsi="Traditional Arabic" w:cs="Traditional Arabic" w:hint="cs"/>
                      <w:b/>
                      <w:bCs/>
                      <w:sz w:val="32"/>
                      <w:szCs w:val="32"/>
                      <w:rtl/>
                      <w:lang w:eastAsia="fr-FR"/>
                    </w:rPr>
                    <w:t xml:space="preserve">التعلم التنظيمي </w:t>
                  </w:r>
                  <w:r w:rsidRPr="00D0553D">
                    <w:rPr>
                      <w:rFonts w:ascii="Traditional Arabic" w:eastAsia="Times New Roman" w:hAnsi="Traditional Arabic" w:cs="Traditional Arabic"/>
                      <w:b/>
                      <w:bCs/>
                      <w:sz w:val="32"/>
                      <w:szCs w:val="32"/>
                      <w:rtl/>
                      <w:lang w:eastAsia="fr-FR"/>
                    </w:rPr>
                    <w:t xml:space="preserve"> </w:t>
                  </w:r>
                </w:p>
                <w:p w:rsidR="00CA7143" w:rsidRDefault="00CA7143" w:rsidP="00736B0A">
                  <w:pPr>
                    <w:bidi/>
                    <w:spacing w:after="0" w:line="240" w:lineRule="auto"/>
                    <w:jc w:val="center"/>
                    <w:rPr>
                      <w:rFonts w:ascii="Arial" w:eastAsia="Times New Roman" w:hAnsi="Arial" w:cs="Arial"/>
                      <w:b/>
                      <w:bCs/>
                      <w:sz w:val="20"/>
                      <w:szCs w:val="20"/>
                      <w:lang w:eastAsia="fr-FR"/>
                    </w:rPr>
                  </w:pPr>
                </w:p>
                <w:p w:rsidR="00CA7143" w:rsidRDefault="00CA7143" w:rsidP="00736B0A">
                  <w:pPr>
                    <w:bidi/>
                    <w:spacing w:after="0" w:line="240" w:lineRule="auto"/>
                    <w:jc w:val="center"/>
                    <w:rPr>
                      <w:rFonts w:ascii="Arial" w:eastAsia="Times New Roman" w:hAnsi="Arial" w:cs="Arial"/>
                      <w:b/>
                      <w:bCs/>
                      <w:sz w:val="20"/>
                      <w:szCs w:val="20"/>
                      <w:lang w:eastAsia="fr-FR"/>
                    </w:rPr>
                  </w:pPr>
                </w:p>
                <w:p w:rsidR="00CA7143" w:rsidRDefault="00CA7143" w:rsidP="00736B0A">
                  <w:pPr>
                    <w:bidi/>
                    <w:spacing w:after="0" w:line="240" w:lineRule="auto"/>
                    <w:jc w:val="center"/>
                    <w:rPr>
                      <w:rFonts w:ascii="Arial" w:eastAsia="Times New Roman" w:hAnsi="Arial" w:cs="Arial"/>
                      <w:b/>
                      <w:bCs/>
                      <w:sz w:val="20"/>
                      <w:szCs w:val="20"/>
                      <w:lang w:eastAsia="fr-FR"/>
                    </w:rPr>
                  </w:pPr>
                </w:p>
              </w:txbxContent>
            </v:textbox>
          </v:shape>
        </w:pict>
      </w:r>
    </w:p>
    <w:p w:rsidR="00736B0A" w:rsidRDefault="00736B0A" w:rsidP="00736B0A">
      <w:pPr>
        <w:bidi/>
        <w:rPr>
          <w:rFonts w:ascii="Traditional Arabic" w:hAnsi="Traditional Arabic" w:cs="Traditional Arabic"/>
          <w:b/>
          <w:bCs/>
          <w:sz w:val="32"/>
          <w:szCs w:val="32"/>
          <w:rtl/>
          <w:lang w:bidi="ar-DZ"/>
        </w:rPr>
      </w:pPr>
    </w:p>
    <w:p w:rsidR="00736B0A" w:rsidRDefault="00736B0A" w:rsidP="00736B0A">
      <w:pPr>
        <w:bidi/>
        <w:rPr>
          <w:rFonts w:ascii="Traditional Arabic" w:hAnsi="Traditional Arabic" w:cs="Traditional Arabic"/>
          <w:b/>
          <w:bCs/>
          <w:sz w:val="32"/>
          <w:szCs w:val="32"/>
          <w:rtl/>
          <w:lang w:bidi="ar-DZ"/>
        </w:rPr>
      </w:pPr>
    </w:p>
    <w:p w:rsidR="00EE5972" w:rsidRDefault="006A2EBF" w:rsidP="008D4313">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المطلب الرابع</w:t>
      </w:r>
      <w:r w:rsidR="00E93F8B">
        <w:rPr>
          <w:rFonts w:ascii="Traditional Arabic" w:hAnsi="Traditional Arabic" w:cs="Traditional Arabic" w:hint="cs"/>
          <w:b/>
          <w:bCs/>
          <w:sz w:val="32"/>
          <w:szCs w:val="32"/>
          <w:rtl/>
          <w:lang w:bidi="ar-DZ"/>
        </w:rPr>
        <w:t>:</w:t>
      </w:r>
      <w:r w:rsidR="00DE1471">
        <w:rPr>
          <w:rFonts w:ascii="Traditional Arabic" w:hAnsi="Traditional Arabic" w:cs="Traditional Arabic" w:hint="cs"/>
          <w:b/>
          <w:bCs/>
          <w:sz w:val="32"/>
          <w:szCs w:val="32"/>
          <w:rtl/>
          <w:lang w:bidi="ar-DZ"/>
        </w:rPr>
        <w:t xml:space="preserve"> </w:t>
      </w:r>
      <w:r w:rsidR="00B17D1D" w:rsidRPr="00B17D1D">
        <w:rPr>
          <w:rFonts w:ascii="Traditional Arabic" w:hAnsi="Traditional Arabic" w:cs="Traditional Arabic" w:hint="cs"/>
          <w:b/>
          <w:bCs/>
          <w:sz w:val="32"/>
          <w:szCs w:val="32"/>
          <w:rtl/>
          <w:lang w:bidi="ar-DZ"/>
        </w:rPr>
        <w:t>اختبار</w:t>
      </w:r>
      <w:r w:rsidR="00E93F8B">
        <w:rPr>
          <w:rFonts w:ascii="Traditional Arabic" w:hAnsi="Traditional Arabic" w:cs="Traditional Arabic" w:hint="cs"/>
          <w:b/>
          <w:bCs/>
          <w:sz w:val="32"/>
          <w:szCs w:val="32"/>
          <w:rtl/>
          <w:lang w:bidi="ar-DZ"/>
        </w:rPr>
        <w:t xml:space="preserve"> </w:t>
      </w:r>
      <w:r w:rsidR="00B17D1D" w:rsidRPr="00B17D1D">
        <w:rPr>
          <w:rFonts w:ascii="Traditional Arabic" w:hAnsi="Traditional Arabic" w:cs="Traditional Arabic" w:hint="cs"/>
          <w:b/>
          <w:bCs/>
          <w:sz w:val="32"/>
          <w:szCs w:val="32"/>
          <w:rtl/>
          <w:lang w:bidi="ar-DZ"/>
        </w:rPr>
        <w:t>الفرضية</w:t>
      </w:r>
      <w:r w:rsidR="00E93F8B">
        <w:rPr>
          <w:rFonts w:ascii="Traditional Arabic" w:hAnsi="Traditional Arabic" w:cs="Traditional Arabic" w:hint="cs"/>
          <w:b/>
          <w:bCs/>
          <w:sz w:val="32"/>
          <w:szCs w:val="32"/>
          <w:rtl/>
          <w:lang w:bidi="ar-DZ"/>
        </w:rPr>
        <w:t xml:space="preserve"> </w:t>
      </w:r>
      <w:r w:rsidR="00B17D1D" w:rsidRPr="00B17D1D">
        <w:rPr>
          <w:rFonts w:ascii="Traditional Arabic" w:hAnsi="Traditional Arabic" w:cs="Traditional Arabic" w:hint="cs"/>
          <w:b/>
          <w:bCs/>
          <w:sz w:val="32"/>
          <w:szCs w:val="32"/>
          <w:rtl/>
          <w:lang w:bidi="ar-DZ"/>
        </w:rPr>
        <w:t>الفرعية</w:t>
      </w:r>
      <w:r w:rsidR="00E93F8B">
        <w:rPr>
          <w:rFonts w:ascii="Traditional Arabic" w:hAnsi="Traditional Arabic" w:cs="Traditional Arabic" w:hint="cs"/>
          <w:b/>
          <w:bCs/>
          <w:sz w:val="32"/>
          <w:szCs w:val="32"/>
          <w:rtl/>
          <w:lang w:bidi="ar-DZ"/>
        </w:rPr>
        <w:t xml:space="preserve"> </w:t>
      </w:r>
      <w:r w:rsidR="00B17D1D" w:rsidRPr="00B17D1D">
        <w:rPr>
          <w:rFonts w:ascii="Traditional Arabic" w:hAnsi="Traditional Arabic" w:cs="Traditional Arabic" w:hint="cs"/>
          <w:b/>
          <w:bCs/>
          <w:sz w:val="32"/>
          <w:szCs w:val="32"/>
          <w:rtl/>
          <w:lang w:bidi="ar-DZ"/>
        </w:rPr>
        <w:t>ال</w:t>
      </w:r>
      <w:r w:rsidR="00B17D1D">
        <w:rPr>
          <w:rFonts w:ascii="Traditional Arabic" w:hAnsi="Traditional Arabic" w:cs="Traditional Arabic" w:hint="cs"/>
          <w:b/>
          <w:bCs/>
          <w:sz w:val="32"/>
          <w:szCs w:val="32"/>
          <w:rtl/>
          <w:lang w:bidi="ar-DZ"/>
        </w:rPr>
        <w:t>ثانية</w:t>
      </w:r>
    </w:p>
    <w:p w:rsidR="00B17D1D" w:rsidRPr="00E93F8B" w:rsidRDefault="00B74C66" w:rsidP="00B17D1D">
      <w:pPr>
        <w:bidi/>
        <w:rPr>
          <w:rFonts w:ascii="Traditional Arabic" w:hAnsi="Traditional Arabic" w:cs="Traditional Arabic"/>
          <w:sz w:val="32"/>
          <w:szCs w:val="32"/>
          <w:rtl/>
        </w:rPr>
      </w:pPr>
      <w:r w:rsidRPr="00B74C66">
        <w:rPr>
          <w:rFonts w:asciiTheme="majorBidi" w:hAnsiTheme="majorBidi" w:cstheme="majorBidi"/>
          <w:b/>
          <w:bCs/>
          <w:sz w:val="32"/>
          <w:szCs w:val="32"/>
          <w:lang w:bidi="ar-DZ"/>
        </w:rPr>
        <w:t>H</w:t>
      </w:r>
      <w:r w:rsidRPr="00B74C66">
        <w:rPr>
          <w:rFonts w:asciiTheme="majorBidi" w:hAnsiTheme="majorBidi" w:cstheme="majorBidi"/>
          <w:b/>
          <w:bCs/>
          <w:sz w:val="32"/>
          <w:szCs w:val="32"/>
          <w:vertAlign w:val="subscript"/>
          <w:lang w:bidi="ar-DZ"/>
        </w:rPr>
        <w:t>02</w:t>
      </w:r>
      <w:r w:rsidRPr="00B74C66">
        <w:rPr>
          <w:rFonts w:ascii="Traditional Arabic" w:hAnsi="Traditional Arabic" w:cs="Traditional Arabic"/>
          <w:b/>
          <w:bCs/>
          <w:sz w:val="32"/>
          <w:szCs w:val="32"/>
          <w:rtl/>
          <w:lang w:bidi="ar-DZ"/>
        </w:rPr>
        <w:t xml:space="preserve"> : </w:t>
      </w:r>
      <w:r w:rsidRPr="00E93F8B">
        <w:rPr>
          <w:rFonts w:ascii="Traditional Arabic" w:hAnsi="Traditional Arabic" w:cs="Traditional Arabic" w:hint="cs"/>
          <w:sz w:val="32"/>
          <w:szCs w:val="32"/>
          <w:rtl/>
        </w:rPr>
        <w:t>لا</w:t>
      </w:r>
      <w:r w:rsidR="00E93F8B">
        <w:rPr>
          <w:rFonts w:ascii="Traditional Arabic" w:hAnsi="Traditional Arabic" w:cs="Traditional Arabic" w:hint="cs"/>
          <w:sz w:val="32"/>
          <w:szCs w:val="32"/>
          <w:rtl/>
        </w:rPr>
        <w:t xml:space="preserve"> </w:t>
      </w:r>
      <w:r w:rsidRPr="00E93F8B">
        <w:rPr>
          <w:rFonts w:ascii="Traditional Arabic" w:hAnsi="Traditional Arabic" w:cs="Traditional Arabic" w:hint="cs"/>
          <w:sz w:val="32"/>
          <w:szCs w:val="32"/>
          <w:rtl/>
        </w:rPr>
        <w:t>يوجد</w:t>
      </w:r>
      <w:r w:rsidR="00E93F8B">
        <w:rPr>
          <w:rFonts w:ascii="Traditional Arabic" w:hAnsi="Traditional Arabic" w:cs="Traditional Arabic" w:hint="cs"/>
          <w:sz w:val="32"/>
          <w:szCs w:val="32"/>
          <w:rtl/>
        </w:rPr>
        <w:t xml:space="preserve"> </w:t>
      </w:r>
      <w:r w:rsidRPr="00E93F8B">
        <w:rPr>
          <w:rFonts w:ascii="Traditional Arabic" w:hAnsi="Traditional Arabic" w:cs="Traditional Arabic" w:hint="cs"/>
          <w:sz w:val="32"/>
          <w:szCs w:val="32"/>
          <w:rtl/>
        </w:rPr>
        <w:t>دور</w:t>
      </w:r>
      <w:r w:rsidR="00E93F8B">
        <w:rPr>
          <w:rFonts w:ascii="Traditional Arabic" w:hAnsi="Traditional Arabic" w:cs="Traditional Arabic" w:hint="cs"/>
          <w:sz w:val="32"/>
          <w:szCs w:val="32"/>
          <w:rtl/>
        </w:rPr>
        <w:t xml:space="preserve"> </w:t>
      </w:r>
      <w:r w:rsidRPr="00E93F8B">
        <w:rPr>
          <w:rFonts w:ascii="Traditional Arabic" w:hAnsi="Traditional Arabic" w:cs="Traditional Arabic" w:hint="cs"/>
          <w:sz w:val="32"/>
          <w:szCs w:val="32"/>
          <w:rtl/>
        </w:rPr>
        <w:t>معنوي</w:t>
      </w:r>
      <w:r w:rsidR="00E93F8B">
        <w:rPr>
          <w:rFonts w:ascii="Traditional Arabic" w:hAnsi="Traditional Arabic" w:cs="Traditional Arabic" w:hint="cs"/>
          <w:sz w:val="32"/>
          <w:szCs w:val="32"/>
          <w:rtl/>
        </w:rPr>
        <w:t xml:space="preserve"> </w:t>
      </w:r>
      <w:r w:rsidR="00FC59FA" w:rsidRPr="00E93F8B">
        <w:rPr>
          <w:rFonts w:ascii="Traditional Arabic" w:hAnsi="Traditional Arabic" w:cs="Traditional Arabic" w:hint="cs"/>
          <w:sz w:val="32"/>
          <w:szCs w:val="32"/>
          <w:rtl/>
        </w:rPr>
        <w:t>للبعد التنظيمي</w:t>
      </w:r>
      <w:r w:rsidR="00E93F8B">
        <w:rPr>
          <w:rFonts w:ascii="Traditional Arabic" w:hAnsi="Traditional Arabic" w:cs="Traditional Arabic" w:hint="cs"/>
          <w:sz w:val="32"/>
          <w:szCs w:val="32"/>
          <w:rtl/>
        </w:rPr>
        <w:t xml:space="preserve"> </w:t>
      </w:r>
      <w:r w:rsidRPr="00E93F8B">
        <w:rPr>
          <w:rFonts w:ascii="Traditional Arabic" w:hAnsi="Traditional Arabic" w:cs="Traditional Arabic" w:hint="cs"/>
          <w:sz w:val="32"/>
          <w:szCs w:val="32"/>
          <w:rtl/>
        </w:rPr>
        <w:t>في</w:t>
      </w:r>
      <w:r w:rsidR="00E93F8B">
        <w:rPr>
          <w:rFonts w:ascii="Traditional Arabic" w:hAnsi="Traditional Arabic" w:cs="Traditional Arabic" w:hint="cs"/>
          <w:sz w:val="32"/>
          <w:szCs w:val="32"/>
          <w:rtl/>
        </w:rPr>
        <w:t xml:space="preserve"> </w:t>
      </w:r>
      <w:r w:rsidRPr="00E93F8B">
        <w:rPr>
          <w:rFonts w:ascii="Traditional Arabic" w:hAnsi="Traditional Arabic" w:cs="Traditional Arabic" w:hint="cs"/>
          <w:sz w:val="32"/>
          <w:szCs w:val="32"/>
          <w:rtl/>
        </w:rPr>
        <w:t>تحسين</w:t>
      </w:r>
      <w:r w:rsidR="00E93F8B">
        <w:rPr>
          <w:rFonts w:ascii="Traditional Arabic" w:hAnsi="Traditional Arabic" w:cs="Traditional Arabic" w:hint="cs"/>
          <w:sz w:val="32"/>
          <w:szCs w:val="32"/>
          <w:rtl/>
        </w:rPr>
        <w:t xml:space="preserve"> </w:t>
      </w:r>
      <w:r w:rsidRPr="00E93F8B">
        <w:rPr>
          <w:rFonts w:ascii="Traditional Arabic" w:hAnsi="Traditional Arabic" w:cs="Traditional Arabic" w:hint="cs"/>
          <w:sz w:val="32"/>
          <w:szCs w:val="32"/>
          <w:rtl/>
        </w:rPr>
        <w:t>أداء</w:t>
      </w:r>
      <w:r w:rsidR="00E93F8B">
        <w:rPr>
          <w:rFonts w:ascii="Traditional Arabic" w:hAnsi="Traditional Arabic" w:cs="Traditional Arabic" w:hint="cs"/>
          <w:sz w:val="32"/>
          <w:szCs w:val="32"/>
          <w:rtl/>
        </w:rPr>
        <w:t xml:space="preserve"> </w:t>
      </w:r>
      <w:r w:rsidRPr="00E93F8B">
        <w:rPr>
          <w:rFonts w:ascii="Traditional Arabic" w:hAnsi="Traditional Arabic" w:cs="Traditional Arabic" w:hint="cs"/>
          <w:sz w:val="32"/>
          <w:szCs w:val="32"/>
          <w:rtl/>
        </w:rPr>
        <w:t>مؤسسة</w:t>
      </w:r>
      <w:r w:rsidR="00E93F8B">
        <w:rPr>
          <w:rFonts w:ascii="Traditional Arabic" w:hAnsi="Traditional Arabic" w:cs="Traditional Arabic" w:hint="cs"/>
          <w:sz w:val="32"/>
          <w:szCs w:val="32"/>
          <w:rtl/>
        </w:rPr>
        <w:t xml:space="preserve"> </w:t>
      </w:r>
      <w:r w:rsidR="008F76D7" w:rsidRPr="00E93F8B">
        <w:rPr>
          <w:rFonts w:ascii="Traditional Arabic" w:hAnsi="Traditional Arabic" w:cs="Traditional Arabic"/>
          <w:sz w:val="32"/>
          <w:szCs w:val="32"/>
        </w:rPr>
        <w:t>CILAS</w:t>
      </w:r>
      <w:r w:rsidR="008F76D7" w:rsidRPr="00E93F8B">
        <w:rPr>
          <w:rFonts w:ascii="Traditional Arabic" w:hAnsi="Traditional Arabic" w:cs="Traditional Arabic" w:hint="cs"/>
          <w:sz w:val="32"/>
          <w:szCs w:val="32"/>
          <w:rtl/>
        </w:rPr>
        <w:t xml:space="preserve"> بسكرة</w:t>
      </w:r>
      <w:r w:rsidR="00E93F8B">
        <w:rPr>
          <w:rFonts w:ascii="Traditional Arabic" w:hAnsi="Traditional Arabic" w:cs="Traditional Arabic" w:hint="cs"/>
          <w:sz w:val="32"/>
          <w:szCs w:val="32"/>
          <w:rtl/>
        </w:rPr>
        <w:t xml:space="preserve"> </w:t>
      </w:r>
      <w:r w:rsidRPr="00E93F8B">
        <w:rPr>
          <w:rFonts w:ascii="Traditional Arabic" w:hAnsi="Traditional Arabic" w:cs="Traditional Arabic" w:hint="cs"/>
          <w:sz w:val="32"/>
          <w:szCs w:val="32"/>
          <w:rtl/>
        </w:rPr>
        <w:t>من</w:t>
      </w:r>
      <w:r w:rsidR="00E93F8B">
        <w:rPr>
          <w:rFonts w:ascii="Traditional Arabic" w:hAnsi="Traditional Arabic" w:cs="Traditional Arabic" w:hint="cs"/>
          <w:sz w:val="32"/>
          <w:szCs w:val="32"/>
          <w:rtl/>
        </w:rPr>
        <w:t xml:space="preserve"> </w:t>
      </w:r>
      <w:r w:rsidRPr="00E93F8B">
        <w:rPr>
          <w:rFonts w:ascii="Traditional Arabic" w:hAnsi="Traditional Arabic" w:cs="Traditional Arabic" w:hint="cs"/>
          <w:sz w:val="32"/>
          <w:szCs w:val="32"/>
          <w:rtl/>
        </w:rPr>
        <w:t>منظور</w:t>
      </w:r>
      <w:r w:rsidR="00E93F8B">
        <w:rPr>
          <w:rFonts w:ascii="Traditional Arabic" w:hAnsi="Traditional Arabic" w:cs="Traditional Arabic" w:hint="cs"/>
          <w:sz w:val="32"/>
          <w:szCs w:val="32"/>
          <w:rtl/>
        </w:rPr>
        <w:t xml:space="preserve"> </w:t>
      </w:r>
      <w:r w:rsidRPr="00E93F8B">
        <w:rPr>
          <w:rFonts w:ascii="Traditional Arabic" w:hAnsi="Traditional Arabic" w:cs="Traditional Arabic" w:hint="cs"/>
          <w:sz w:val="32"/>
          <w:szCs w:val="32"/>
          <w:rtl/>
        </w:rPr>
        <w:t>بطاقة</w:t>
      </w:r>
      <w:r w:rsidR="00E93F8B">
        <w:rPr>
          <w:rFonts w:ascii="Traditional Arabic" w:hAnsi="Traditional Arabic" w:cs="Traditional Arabic" w:hint="cs"/>
          <w:sz w:val="32"/>
          <w:szCs w:val="32"/>
          <w:rtl/>
        </w:rPr>
        <w:t xml:space="preserve"> </w:t>
      </w:r>
      <w:r w:rsidRPr="00E93F8B">
        <w:rPr>
          <w:rFonts w:ascii="Traditional Arabic" w:hAnsi="Traditional Arabic" w:cs="Traditional Arabic" w:hint="cs"/>
          <w:sz w:val="32"/>
          <w:szCs w:val="32"/>
          <w:rtl/>
        </w:rPr>
        <w:t>الأداء</w:t>
      </w:r>
      <w:r w:rsidR="00E93F8B">
        <w:rPr>
          <w:rFonts w:ascii="Traditional Arabic" w:hAnsi="Traditional Arabic" w:cs="Traditional Arabic" w:hint="cs"/>
          <w:sz w:val="32"/>
          <w:szCs w:val="32"/>
          <w:rtl/>
        </w:rPr>
        <w:t xml:space="preserve"> </w:t>
      </w:r>
      <w:r w:rsidRPr="00E93F8B">
        <w:rPr>
          <w:rFonts w:ascii="Traditional Arabic" w:hAnsi="Traditional Arabic" w:cs="Traditional Arabic" w:hint="cs"/>
          <w:sz w:val="32"/>
          <w:szCs w:val="32"/>
          <w:rtl/>
        </w:rPr>
        <w:t>المتوازن</w:t>
      </w:r>
      <w:r w:rsidR="00E93F8B">
        <w:rPr>
          <w:rFonts w:ascii="Traditional Arabic" w:hAnsi="Traditional Arabic" w:cs="Traditional Arabic" w:hint="cs"/>
          <w:sz w:val="32"/>
          <w:szCs w:val="32"/>
          <w:rtl/>
        </w:rPr>
        <w:t xml:space="preserve"> </w:t>
      </w:r>
      <w:r w:rsidRPr="00E93F8B">
        <w:rPr>
          <w:rFonts w:ascii="Traditional Arabic" w:hAnsi="Traditional Arabic" w:cs="Traditional Arabic" w:hint="cs"/>
          <w:sz w:val="32"/>
          <w:szCs w:val="32"/>
          <w:rtl/>
        </w:rPr>
        <w:t>عند</w:t>
      </w:r>
      <w:r w:rsidR="00E93F8B">
        <w:rPr>
          <w:rFonts w:ascii="Traditional Arabic" w:hAnsi="Traditional Arabic" w:cs="Traditional Arabic" w:hint="cs"/>
          <w:sz w:val="32"/>
          <w:szCs w:val="32"/>
          <w:rtl/>
        </w:rPr>
        <w:t xml:space="preserve"> </w:t>
      </w:r>
      <w:r w:rsidRPr="00E93F8B">
        <w:rPr>
          <w:rFonts w:ascii="Traditional Arabic" w:hAnsi="Traditional Arabic" w:cs="Traditional Arabic" w:hint="cs"/>
          <w:sz w:val="32"/>
          <w:szCs w:val="32"/>
          <w:rtl/>
        </w:rPr>
        <w:t>مستوي</w:t>
      </w:r>
      <w:r w:rsidR="00E93F8B">
        <w:rPr>
          <w:rFonts w:ascii="Traditional Arabic" w:hAnsi="Traditional Arabic" w:cs="Traditional Arabic" w:hint="cs"/>
          <w:sz w:val="32"/>
          <w:szCs w:val="32"/>
          <w:rtl/>
        </w:rPr>
        <w:t xml:space="preserve"> </w:t>
      </w:r>
      <w:r w:rsidRPr="00E93F8B">
        <w:rPr>
          <w:rFonts w:ascii="Traditional Arabic" w:hAnsi="Traditional Arabic" w:cs="Traditional Arabic" w:hint="cs"/>
          <w:sz w:val="32"/>
          <w:szCs w:val="32"/>
          <w:rtl/>
        </w:rPr>
        <w:t>دلالة</w:t>
      </w:r>
      <w:r w:rsidR="00E93F8B">
        <w:rPr>
          <w:rFonts w:ascii="Traditional Arabic" w:hAnsi="Traditional Arabic" w:cs="Traditional Arabic" w:hint="cs"/>
          <w:sz w:val="32"/>
          <w:szCs w:val="32"/>
          <w:rtl/>
        </w:rPr>
        <w:t xml:space="preserve"> </w:t>
      </w:r>
      <w:r w:rsidRPr="00E93F8B">
        <w:rPr>
          <w:rFonts w:ascii="Traditional Arabic" w:hAnsi="Traditional Arabic" w:cs="Traditional Arabic" w:hint="cs"/>
          <w:sz w:val="32"/>
          <w:szCs w:val="32"/>
          <w:rtl/>
        </w:rPr>
        <w:t>إحصائية</w:t>
      </w:r>
      <w:r w:rsidRPr="00E93F8B">
        <w:rPr>
          <w:rFonts w:ascii="Traditional Arabic" w:hAnsi="Traditional Arabic" w:cs="Traditional Arabic"/>
          <w:sz w:val="32"/>
          <w:szCs w:val="32"/>
          <w:rtl/>
        </w:rPr>
        <w:t xml:space="preserve"> (0.05= </w:t>
      </w:r>
      <w:r w:rsidRPr="00E93F8B">
        <w:rPr>
          <w:rFonts w:ascii="Cambria" w:hAnsi="Cambria" w:cs="Cambria"/>
          <w:sz w:val="32"/>
          <w:szCs w:val="32"/>
        </w:rPr>
        <w:t>α</w:t>
      </w:r>
      <w:r w:rsidRPr="00E93F8B">
        <w:rPr>
          <w:rFonts w:ascii="Traditional Arabic" w:hAnsi="Traditional Arabic" w:cs="Traditional Arabic"/>
          <w:sz w:val="32"/>
          <w:szCs w:val="32"/>
          <w:rtl/>
        </w:rPr>
        <w:t>).</w:t>
      </w:r>
    </w:p>
    <w:p w:rsidR="00B74C66" w:rsidRPr="006362DD" w:rsidRDefault="00304DD1" w:rsidP="00FC2702">
      <w:pPr>
        <w:bidi/>
        <w:rPr>
          <w:rFonts w:ascii="Traditional Arabic" w:hAnsi="Traditional Arabic" w:cs="Traditional Arabic"/>
          <w:sz w:val="32"/>
          <w:szCs w:val="32"/>
          <w:rtl/>
          <w:lang w:bidi="ar-DZ"/>
        </w:rPr>
      </w:pPr>
      <w:r w:rsidRPr="006362DD">
        <w:rPr>
          <w:rFonts w:ascii="Traditional Arabic" w:hAnsi="Traditional Arabic" w:cs="Traditional Arabic" w:hint="cs"/>
          <w:sz w:val="32"/>
          <w:szCs w:val="32"/>
          <w:rtl/>
        </w:rPr>
        <w:t>ولاختبار</w:t>
      </w:r>
      <w:r w:rsidR="006362DD">
        <w:rPr>
          <w:rFonts w:ascii="Traditional Arabic" w:hAnsi="Traditional Arabic" w:cs="Traditional Arabic" w:hint="cs"/>
          <w:sz w:val="32"/>
          <w:szCs w:val="32"/>
          <w:rtl/>
        </w:rPr>
        <w:t xml:space="preserve"> </w:t>
      </w:r>
      <w:r w:rsidRPr="006362DD">
        <w:rPr>
          <w:rFonts w:ascii="Traditional Arabic" w:hAnsi="Traditional Arabic" w:cs="Traditional Arabic" w:hint="cs"/>
          <w:sz w:val="32"/>
          <w:szCs w:val="32"/>
          <w:rtl/>
        </w:rPr>
        <w:t>هذه</w:t>
      </w:r>
      <w:r w:rsidR="006362DD">
        <w:rPr>
          <w:rFonts w:ascii="Traditional Arabic" w:hAnsi="Traditional Arabic" w:cs="Traditional Arabic" w:hint="cs"/>
          <w:sz w:val="32"/>
          <w:szCs w:val="32"/>
          <w:rtl/>
        </w:rPr>
        <w:t xml:space="preserve"> </w:t>
      </w:r>
      <w:r w:rsidRPr="006362DD">
        <w:rPr>
          <w:rFonts w:ascii="Traditional Arabic" w:hAnsi="Traditional Arabic" w:cs="Traditional Arabic" w:hint="cs"/>
          <w:sz w:val="32"/>
          <w:szCs w:val="32"/>
          <w:rtl/>
        </w:rPr>
        <w:t>الفرضية</w:t>
      </w:r>
      <w:r w:rsidR="006362DD">
        <w:rPr>
          <w:rFonts w:ascii="Traditional Arabic" w:hAnsi="Traditional Arabic" w:cs="Traditional Arabic" w:hint="cs"/>
          <w:sz w:val="32"/>
          <w:szCs w:val="32"/>
          <w:rtl/>
        </w:rPr>
        <w:t xml:space="preserve"> </w:t>
      </w:r>
      <w:r w:rsidRPr="006362DD">
        <w:rPr>
          <w:rFonts w:ascii="Traditional Arabic" w:hAnsi="Traditional Arabic" w:cs="Traditional Arabic" w:hint="cs"/>
          <w:sz w:val="32"/>
          <w:szCs w:val="32"/>
          <w:rtl/>
        </w:rPr>
        <w:t>قمنا</w:t>
      </w:r>
      <w:r w:rsidR="006362DD">
        <w:rPr>
          <w:rFonts w:ascii="Traditional Arabic" w:hAnsi="Traditional Arabic" w:cs="Traditional Arabic" w:hint="cs"/>
          <w:sz w:val="32"/>
          <w:szCs w:val="32"/>
          <w:rtl/>
        </w:rPr>
        <w:t xml:space="preserve"> </w:t>
      </w:r>
      <w:r w:rsidRPr="006362DD">
        <w:rPr>
          <w:rFonts w:ascii="Traditional Arabic" w:hAnsi="Traditional Arabic" w:cs="Traditional Arabic" w:hint="cs"/>
          <w:sz w:val="32"/>
          <w:szCs w:val="32"/>
          <w:rtl/>
        </w:rPr>
        <w:t>باستخدام</w:t>
      </w:r>
      <w:r w:rsidR="006362DD">
        <w:rPr>
          <w:rFonts w:ascii="Traditional Arabic" w:hAnsi="Traditional Arabic" w:cs="Traditional Arabic" w:hint="cs"/>
          <w:sz w:val="32"/>
          <w:szCs w:val="32"/>
          <w:rtl/>
        </w:rPr>
        <w:t xml:space="preserve"> </w:t>
      </w:r>
      <w:r w:rsidRPr="006362DD">
        <w:rPr>
          <w:rFonts w:ascii="Traditional Arabic" w:hAnsi="Traditional Arabic" w:cs="Traditional Arabic"/>
          <w:sz w:val="32"/>
          <w:szCs w:val="32"/>
        </w:rPr>
        <w:t xml:space="preserve">Simple </w:t>
      </w:r>
      <w:r w:rsidR="00FC2702" w:rsidRPr="006362DD">
        <w:rPr>
          <w:rFonts w:ascii="Traditional Arabic" w:hAnsi="Traditional Arabic" w:cs="Traditional Arabic"/>
          <w:sz w:val="32"/>
          <w:szCs w:val="32"/>
        </w:rPr>
        <w:t>R</w:t>
      </w:r>
      <w:r w:rsidRPr="006362DD">
        <w:rPr>
          <w:rFonts w:ascii="Traditional Arabic" w:hAnsi="Traditional Arabic" w:cs="Traditional Arabic"/>
          <w:sz w:val="32"/>
          <w:szCs w:val="32"/>
        </w:rPr>
        <w:t>egressionAnalysis</w:t>
      </w:r>
      <w:r w:rsidRPr="006362DD">
        <w:rPr>
          <w:rFonts w:ascii="Traditional Arabic" w:hAnsi="Traditional Arabic" w:cs="Traditional Arabic" w:hint="cs"/>
          <w:sz w:val="32"/>
          <w:szCs w:val="32"/>
          <w:rtl/>
        </w:rPr>
        <w:t>والنتائج</w:t>
      </w:r>
      <w:r w:rsidR="006362DD">
        <w:rPr>
          <w:rFonts w:ascii="Traditional Arabic" w:hAnsi="Traditional Arabic" w:cs="Traditional Arabic" w:hint="cs"/>
          <w:sz w:val="32"/>
          <w:szCs w:val="32"/>
          <w:rtl/>
        </w:rPr>
        <w:t xml:space="preserve"> </w:t>
      </w:r>
      <w:r w:rsidRPr="006362DD">
        <w:rPr>
          <w:rFonts w:ascii="Traditional Arabic" w:hAnsi="Traditional Arabic" w:cs="Traditional Arabic" w:hint="cs"/>
          <w:sz w:val="32"/>
          <w:szCs w:val="32"/>
          <w:rtl/>
        </w:rPr>
        <w:t>الموضحة</w:t>
      </w:r>
      <w:r w:rsidR="006362DD">
        <w:rPr>
          <w:rFonts w:ascii="Traditional Arabic" w:hAnsi="Traditional Arabic" w:cs="Traditional Arabic" w:hint="cs"/>
          <w:sz w:val="32"/>
          <w:szCs w:val="32"/>
          <w:rtl/>
        </w:rPr>
        <w:t xml:space="preserve"> </w:t>
      </w:r>
      <w:r w:rsidRPr="006362DD">
        <w:rPr>
          <w:rFonts w:ascii="Traditional Arabic" w:hAnsi="Traditional Arabic" w:cs="Traditional Arabic" w:hint="cs"/>
          <w:sz w:val="32"/>
          <w:szCs w:val="32"/>
          <w:rtl/>
        </w:rPr>
        <w:t>في</w:t>
      </w:r>
      <w:r w:rsidR="006362DD">
        <w:rPr>
          <w:rFonts w:ascii="Traditional Arabic" w:hAnsi="Traditional Arabic" w:cs="Traditional Arabic" w:hint="cs"/>
          <w:sz w:val="32"/>
          <w:szCs w:val="32"/>
          <w:rtl/>
        </w:rPr>
        <w:t xml:space="preserve"> </w:t>
      </w:r>
      <w:r w:rsidRPr="006362DD">
        <w:rPr>
          <w:rFonts w:ascii="Traditional Arabic" w:hAnsi="Traditional Arabic" w:cs="Traditional Arabic" w:hint="cs"/>
          <w:sz w:val="32"/>
          <w:szCs w:val="32"/>
          <w:rtl/>
        </w:rPr>
        <w:t>الجدول</w:t>
      </w:r>
      <w:r w:rsidR="006362DD">
        <w:rPr>
          <w:rFonts w:ascii="Traditional Arabic" w:hAnsi="Traditional Arabic" w:cs="Traditional Arabic" w:hint="cs"/>
          <w:sz w:val="32"/>
          <w:szCs w:val="32"/>
          <w:rtl/>
        </w:rPr>
        <w:t xml:space="preserve"> </w:t>
      </w:r>
      <w:r w:rsidRPr="006362DD">
        <w:rPr>
          <w:rFonts w:ascii="Traditional Arabic" w:hAnsi="Traditional Arabic" w:cs="Traditional Arabic" w:hint="cs"/>
          <w:sz w:val="32"/>
          <w:szCs w:val="32"/>
          <w:rtl/>
        </w:rPr>
        <w:t>التالي</w:t>
      </w:r>
      <w:r w:rsidRPr="006362DD">
        <w:rPr>
          <w:rFonts w:ascii="Traditional Arabic" w:hAnsi="Traditional Arabic" w:cs="Traditional Arabic"/>
          <w:sz w:val="32"/>
          <w:szCs w:val="32"/>
          <w:rtl/>
        </w:rPr>
        <w:t>:</w:t>
      </w:r>
    </w:p>
    <w:p w:rsidR="00304DD1" w:rsidRDefault="00304DD1" w:rsidP="006362DD">
      <w:pPr>
        <w:bidi/>
        <w:jc w:val="center"/>
        <w:rPr>
          <w:rFonts w:ascii="Traditional Arabic" w:hAnsi="Traditional Arabic" w:cs="Traditional Arabic"/>
          <w:b/>
          <w:bCs/>
          <w:sz w:val="32"/>
          <w:szCs w:val="32"/>
          <w:rtl/>
          <w:lang w:bidi="ar-DZ"/>
        </w:rPr>
      </w:pPr>
      <w:r w:rsidRPr="00E4471C">
        <w:rPr>
          <w:rFonts w:ascii="Traditional Arabic" w:hAnsi="Traditional Arabic" w:cs="Traditional Arabic" w:hint="cs"/>
          <w:b/>
          <w:bCs/>
          <w:sz w:val="32"/>
          <w:szCs w:val="32"/>
          <w:rtl/>
          <w:lang w:bidi="ar-DZ"/>
        </w:rPr>
        <w:t>جدول</w:t>
      </w:r>
      <w:r w:rsidR="006362DD">
        <w:rPr>
          <w:rFonts w:ascii="Traditional Arabic" w:hAnsi="Traditional Arabic" w:cs="Traditional Arabic" w:hint="cs"/>
          <w:b/>
          <w:bCs/>
          <w:sz w:val="32"/>
          <w:szCs w:val="32"/>
          <w:rtl/>
          <w:lang w:bidi="ar-DZ"/>
        </w:rPr>
        <w:t xml:space="preserve"> </w:t>
      </w:r>
      <w:r w:rsidRPr="00E4471C">
        <w:rPr>
          <w:rFonts w:ascii="Traditional Arabic" w:hAnsi="Traditional Arabic" w:cs="Traditional Arabic" w:hint="cs"/>
          <w:b/>
          <w:bCs/>
          <w:sz w:val="32"/>
          <w:szCs w:val="32"/>
          <w:rtl/>
          <w:lang w:bidi="ar-DZ"/>
        </w:rPr>
        <w:t>رقم</w:t>
      </w:r>
      <w:r w:rsidR="00C65654">
        <w:rPr>
          <w:rFonts w:ascii="Traditional Arabic" w:hAnsi="Traditional Arabic" w:cs="Traditional Arabic"/>
          <w:b/>
          <w:bCs/>
          <w:sz w:val="32"/>
          <w:szCs w:val="32"/>
          <w:lang w:bidi="ar-DZ"/>
        </w:rPr>
        <w:t>1</w:t>
      </w:r>
      <w:r w:rsidR="001D3024">
        <w:rPr>
          <w:rFonts w:ascii="Traditional Arabic" w:hAnsi="Traditional Arabic" w:cs="Traditional Arabic"/>
          <w:b/>
          <w:bCs/>
          <w:sz w:val="32"/>
          <w:szCs w:val="32"/>
          <w:lang w:bidi="ar-DZ"/>
        </w:rPr>
        <w:t>5</w:t>
      </w:r>
      <w:r w:rsidRPr="00E4471C">
        <w:rPr>
          <w:rFonts w:ascii="Traditional Arabic" w:hAnsi="Traditional Arabic" w:cs="Traditional Arabic"/>
          <w:b/>
          <w:bCs/>
          <w:sz w:val="32"/>
          <w:szCs w:val="32"/>
          <w:rtl/>
          <w:lang w:bidi="ar-DZ"/>
        </w:rPr>
        <w:t xml:space="preserve">: </w:t>
      </w:r>
      <w:r w:rsidRPr="00E4471C">
        <w:rPr>
          <w:rFonts w:ascii="Traditional Arabic" w:hAnsi="Traditional Arabic" w:cs="Traditional Arabic" w:hint="cs"/>
          <w:b/>
          <w:bCs/>
          <w:sz w:val="32"/>
          <w:szCs w:val="32"/>
          <w:rtl/>
          <w:lang w:bidi="ar-DZ"/>
        </w:rPr>
        <w:t>نتائج</w:t>
      </w:r>
      <w:r w:rsidR="006362DD">
        <w:rPr>
          <w:rFonts w:ascii="Traditional Arabic" w:hAnsi="Traditional Arabic" w:cs="Traditional Arabic" w:hint="cs"/>
          <w:b/>
          <w:bCs/>
          <w:sz w:val="32"/>
          <w:szCs w:val="32"/>
          <w:rtl/>
          <w:lang w:bidi="ar-DZ"/>
        </w:rPr>
        <w:t xml:space="preserve"> </w:t>
      </w:r>
      <w:r w:rsidRPr="00E4471C">
        <w:rPr>
          <w:rFonts w:ascii="Traditional Arabic" w:hAnsi="Traditional Arabic" w:cs="Traditional Arabic" w:hint="cs"/>
          <w:b/>
          <w:bCs/>
          <w:sz w:val="32"/>
          <w:szCs w:val="32"/>
          <w:rtl/>
          <w:lang w:bidi="ar-DZ"/>
        </w:rPr>
        <w:t>تحليل</w:t>
      </w:r>
      <w:r w:rsidR="006362DD">
        <w:rPr>
          <w:rFonts w:ascii="Traditional Arabic" w:hAnsi="Traditional Arabic" w:cs="Traditional Arabic" w:hint="cs"/>
          <w:b/>
          <w:bCs/>
          <w:sz w:val="32"/>
          <w:szCs w:val="32"/>
          <w:rtl/>
          <w:lang w:bidi="ar-DZ"/>
        </w:rPr>
        <w:t xml:space="preserve"> </w:t>
      </w:r>
      <w:r w:rsidRPr="00E4471C">
        <w:rPr>
          <w:rFonts w:ascii="Traditional Arabic" w:hAnsi="Traditional Arabic" w:cs="Traditional Arabic" w:hint="cs"/>
          <w:b/>
          <w:bCs/>
          <w:sz w:val="32"/>
          <w:szCs w:val="32"/>
          <w:rtl/>
          <w:lang w:bidi="ar-DZ"/>
        </w:rPr>
        <w:t>الانحدار</w:t>
      </w:r>
      <w:r w:rsidR="006362DD">
        <w:rPr>
          <w:rFonts w:ascii="Traditional Arabic" w:hAnsi="Traditional Arabic" w:cs="Traditional Arabic" w:hint="cs"/>
          <w:b/>
          <w:bCs/>
          <w:sz w:val="32"/>
          <w:szCs w:val="32"/>
          <w:rtl/>
          <w:lang w:bidi="ar-DZ"/>
        </w:rPr>
        <w:t xml:space="preserve"> </w:t>
      </w:r>
      <w:r w:rsidRPr="00E4471C">
        <w:rPr>
          <w:rFonts w:ascii="Traditional Arabic" w:hAnsi="Traditional Arabic" w:cs="Traditional Arabic" w:hint="cs"/>
          <w:b/>
          <w:bCs/>
          <w:sz w:val="32"/>
          <w:szCs w:val="32"/>
          <w:rtl/>
          <w:lang w:bidi="ar-DZ"/>
        </w:rPr>
        <w:t>البسيط</w:t>
      </w:r>
      <w:r w:rsidR="006362DD">
        <w:rPr>
          <w:rFonts w:ascii="Traditional Arabic" w:hAnsi="Traditional Arabic" w:cs="Traditional Arabic" w:hint="cs"/>
          <w:b/>
          <w:bCs/>
          <w:sz w:val="32"/>
          <w:szCs w:val="32"/>
          <w:rtl/>
          <w:lang w:bidi="ar-DZ"/>
        </w:rPr>
        <w:t xml:space="preserve"> </w:t>
      </w:r>
      <w:r w:rsidRPr="00E4471C">
        <w:rPr>
          <w:rFonts w:ascii="Traditional Arabic" w:hAnsi="Traditional Arabic" w:cs="Traditional Arabic" w:hint="cs"/>
          <w:b/>
          <w:bCs/>
          <w:sz w:val="32"/>
          <w:szCs w:val="32"/>
          <w:rtl/>
          <w:lang w:bidi="ar-DZ"/>
        </w:rPr>
        <w:t>لاختبار</w:t>
      </w:r>
      <w:r w:rsidR="006362DD">
        <w:rPr>
          <w:rFonts w:ascii="Traditional Arabic" w:hAnsi="Traditional Arabic" w:cs="Traditional Arabic" w:hint="cs"/>
          <w:b/>
          <w:bCs/>
          <w:sz w:val="32"/>
          <w:szCs w:val="32"/>
          <w:rtl/>
          <w:lang w:bidi="ar-DZ"/>
        </w:rPr>
        <w:t xml:space="preserve"> دو</w:t>
      </w:r>
      <w:r w:rsidRPr="00E4471C">
        <w:rPr>
          <w:rFonts w:ascii="Traditional Arabic" w:hAnsi="Traditional Arabic" w:cs="Traditional Arabic" w:hint="cs"/>
          <w:b/>
          <w:bCs/>
          <w:sz w:val="32"/>
          <w:szCs w:val="32"/>
          <w:rtl/>
          <w:lang w:bidi="ar-DZ"/>
        </w:rPr>
        <w:t>ر</w:t>
      </w:r>
      <w:r w:rsidR="006362DD">
        <w:rPr>
          <w:rFonts w:ascii="Traditional Arabic" w:hAnsi="Traditional Arabic" w:cs="Traditional Arabic" w:hint="cs"/>
          <w:b/>
          <w:bCs/>
          <w:sz w:val="32"/>
          <w:szCs w:val="32"/>
          <w:rtl/>
          <w:lang w:bidi="ar-DZ"/>
        </w:rPr>
        <w:t xml:space="preserve"> </w:t>
      </w:r>
      <w:r w:rsidR="00FC59FA">
        <w:rPr>
          <w:rFonts w:ascii="Traditional Arabic" w:hAnsi="Traditional Arabic" w:cs="Traditional Arabic" w:hint="cs"/>
          <w:b/>
          <w:bCs/>
          <w:sz w:val="32"/>
          <w:szCs w:val="32"/>
          <w:rtl/>
          <w:lang w:bidi="ar-DZ"/>
        </w:rPr>
        <w:t>البعد التنظيمي</w:t>
      </w:r>
      <w:r w:rsidR="006362DD">
        <w:rPr>
          <w:rFonts w:ascii="Traditional Arabic" w:hAnsi="Traditional Arabic" w:cs="Traditional Arabic" w:hint="cs"/>
          <w:b/>
          <w:bCs/>
          <w:sz w:val="32"/>
          <w:szCs w:val="32"/>
          <w:rtl/>
          <w:lang w:bidi="ar-DZ"/>
        </w:rPr>
        <w:t xml:space="preserve"> </w:t>
      </w:r>
      <w:r w:rsidRPr="00E4471C">
        <w:rPr>
          <w:rFonts w:ascii="Traditional Arabic" w:hAnsi="Traditional Arabic" w:cs="Traditional Arabic" w:hint="cs"/>
          <w:b/>
          <w:bCs/>
          <w:sz w:val="32"/>
          <w:szCs w:val="32"/>
          <w:rtl/>
          <w:lang w:bidi="ar-DZ"/>
        </w:rPr>
        <w:t>على</w:t>
      </w:r>
      <w:r w:rsidR="006362DD">
        <w:rPr>
          <w:rFonts w:ascii="Traditional Arabic" w:hAnsi="Traditional Arabic" w:cs="Traditional Arabic" w:hint="cs"/>
          <w:b/>
          <w:bCs/>
          <w:sz w:val="32"/>
          <w:szCs w:val="32"/>
          <w:rtl/>
          <w:lang w:bidi="ar-DZ"/>
        </w:rPr>
        <w:t xml:space="preserve"> </w:t>
      </w:r>
      <w:r w:rsidRPr="00E4471C">
        <w:rPr>
          <w:rFonts w:ascii="Traditional Arabic" w:hAnsi="Traditional Arabic" w:cs="Traditional Arabic" w:hint="cs"/>
          <w:b/>
          <w:bCs/>
          <w:sz w:val="32"/>
          <w:szCs w:val="32"/>
          <w:rtl/>
          <w:lang w:bidi="ar-DZ"/>
        </w:rPr>
        <w:t>الأداء</w:t>
      </w:r>
    </w:p>
    <w:tbl>
      <w:tblPr>
        <w:tblStyle w:val="TableGrid4"/>
        <w:tblW w:w="9762" w:type="dxa"/>
        <w:tblInd w:w="-5" w:type="dxa"/>
        <w:tblCellMar>
          <w:left w:w="56" w:type="dxa"/>
          <w:right w:w="115" w:type="dxa"/>
        </w:tblCellMar>
        <w:tblLook w:val="04A0" w:firstRow="1" w:lastRow="0" w:firstColumn="1" w:lastColumn="0" w:noHBand="0" w:noVBand="1"/>
      </w:tblPr>
      <w:tblGrid>
        <w:gridCol w:w="1407"/>
        <w:gridCol w:w="1316"/>
        <w:gridCol w:w="1316"/>
        <w:gridCol w:w="1365"/>
        <w:gridCol w:w="1267"/>
        <w:gridCol w:w="1317"/>
        <w:gridCol w:w="1774"/>
      </w:tblGrid>
      <w:tr w:rsidR="00E4471C" w:rsidRPr="00187BEB" w:rsidTr="00FC2702">
        <w:trPr>
          <w:trHeight w:val="868"/>
        </w:trPr>
        <w:tc>
          <w:tcPr>
            <w:tcW w:w="1407" w:type="dxa"/>
            <w:tcBorders>
              <w:top w:val="single" w:sz="4" w:space="0" w:color="000000"/>
              <w:left w:val="single" w:sz="4" w:space="0" w:color="000000"/>
              <w:bottom w:val="single" w:sz="4" w:space="0" w:color="000000"/>
              <w:right w:val="single" w:sz="4" w:space="0" w:color="000000"/>
            </w:tcBorders>
            <w:shd w:val="clear" w:color="auto" w:fill="EDF6F9"/>
          </w:tcPr>
          <w:p w:rsidR="00E4471C" w:rsidRPr="00187BEB" w:rsidRDefault="00E4471C" w:rsidP="00681454">
            <w:pPr>
              <w:bidi/>
              <w:spacing w:line="276" w:lineRule="auto"/>
              <w:jc w:val="center"/>
              <w:rPr>
                <w:rFonts w:ascii="Traditional Arabic" w:eastAsia="Traditional Arabic" w:hAnsi="Traditional Arabic" w:cs="Traditional Arabic"/>
                <w:color w:val="000000"/>
                <w:sz w:val="44"/>
                <w:szCs w:val="32"/>
              </w:rPr>
            </w:pPr>
            <w:r>
              <w:rPr>
                <w:rFonts w:ascii="Traditional Arabic" w:eastAsia="Traditional Arabic" w:hAnsi="Traditional Arabic" w:cs="Traditional Arabic" w:hint="cs"/>
                <w:color w:val="000000"/>
                <w:sz w:val="44"/>
                <w:szCs w:val="32"/>
                <w:rtl/>
              </w:rPr>
              <w:t xml:space="preserve">معامل التحديد </w:t>
            </w:r>
            <w:r w:rsidRPr="009E6DD1">
              <w:rPr>
                <w:rFonts w:asciiTheme="majorBidi" w:eastAsia="Traditional Arabic" w:hAnsiTheme="majorBidi" w:cstheme="majorBidi"/>
                <w:color w:val="000000"/>
                <w:sz w:val="28"/>
                <w:szCs w:val="20"/>
              </w:rPr>
              <w:t>R²</w:t>
            </w:r>
          </w:p>
        </w:tc>
        <w:tc>
          <w:tcPr>
            <w:tcW w:w="1316" w:type="dxa"/>
            <w:tcBorders>
              <w:top w:val="single" w:sz="4" w:space="0" w:color="000000"/>
              <w:left w:val="single" w:sz="4" w:space="0" w:color="000000"/>
              <w:bottom w:val="single" w:sz="4" w:space="0" w:color="000000"/>
              <w:right w:val="single" w:sz="4" w:space="0" w:color="000000"/>
            </w:tcBorders>
            <w:shd w:val="clear" w:color="auto" w:fill="EDF6F9"/>
          </w:tcPr>
          <w:p w:rsidR="00E4471C" w:rsidRPr="00187BEB" w:rsidRDefault="00E4471C" w:rsidP="00681454">
            <w:pPr>
              <w:bidi/>
              <w:spacing w:line="276" w:lineRule="auto"/>
              <w:jc w:val="center"/>
              <w:rPr>
                <w:rFonts w:ascii="Traditional Arabic" w:eastAsia="Traditional Arabic" w:hAnsi="Traditional Arabic" w:cs="Traditional Arabic"/>
                <w:color w:val="000000"/>
                <w:sz w:val="44"/>
                <w:szCs w:val="32"/>
              </w:rPr>
            </w:pPr>
            <w:r>
              <w:rPr>
                <w:rFonts w:ascii="Traditional Arabic" w:eastAsia="Traditional Arabic" w:hAnsi="Traditional Arabic" w:cs="Traditional Arabic" w:hint="cs"/>
                <w:color w:val="000000"/>
                <w:sz w:val="44"/>
                <w:szCs w:val="32"/>
                <w:rtl/>
              </w:rPr>
              <w:t>معامل الارتباط</w:t>
            </w:r>
            <w:r w:rsidRPr="009E6DD1">
              <w:rPr>
                <w:rFonts w:asciiTheme="majorBidi" w:eastAsia="Traditional Arabic" w:hAnsiTheme="majorBidi" w:cstheme="majorBidi"/>
                <w:color w:val="000000"/>
                <w:sz w:val="28"/>
                <w:szCs w:val="20"/>
              </w:rPr>
              <w:t>R</w:t>
            </w:r>
          </w:p>
        </w:tc>
        <w:tc>
          <w:tcPr>
            <w:tcW w:w="1316" w:type="dxa"/>
            <w:tcBorders>
              <w:top w:val="single" w:sz="4" w:space="0" w:color="000000"/>
              <w:left w:val="single" w:sz="4" w:space="0" w:color="000000"/>
              <w:bottom w:val="single" w:sz="4" w:space="0" w:color="000000"/>
              <w:right w:val="single" w:sz="4" w:space="0" w:color="000000"/>
            </w:tcBorders>
            <w:shd w:val="clear" w:color="auto" w:fill="EDF6F9"/>
          </w:tcPr>
          <w:p w:rsidR="00E4471C" w:rsidRPr="00187BEB" w:rsidRDefault="00E4471C" w:rsidP="00681454">
            <w:pPr>
              <w:bidi/>
              <w:spacing w:line="276" w:lineRule="auto"/>
              <w:ind w:left="71"/>
              <w:rPr>
                <w:rFonts w:ascii="Traditional Arabic" w:eastAsia="Traditional Arabic" w:hAnsi="Traditional Arabic" w:cs="Traditional Arabic"/>
                <w:color w:val="000000"/>
                <w:sz w:val="44"/>
                <w:szCs w:val="32"/>
                <w:rtl/>
                <w:lang w:bidi="ar-DZ"/>
              </w:rPr>
            </w:pPr>
            <w:r>
              <w:rPr>
                <w:rFonts w:ascii="Traditional Arabic" w:eastAsia="Traditional Arabic" w:hAnsi="Traditional Arabic" w:cs="Traditional Arabic" w:hint="cs"/>
                <w:color w:val="000000"/>
                <w:sz w:val="44"/>
                <w:szCs w:val="32"/>
                <w:rtl/>
              </w:rPr>
              <w:t xml:space="preserve">قيمة </w:t>
            </w:r>
            <w:r w:rsidRPr="009E6DD1">
              <w:rPr>
                <w:rFonts w:asciiTheme="majorBidi" w:eastAsia="Traditional Arabic" w:hAnsiTheme="majorBidi" w:cstheme="majorBidi"/>
                <w:color w:val="000000"/>
                <w:sz w:val="28"/>
                <w:szCs w:val="20"/>
              </w:rPr>
              <w:t>F</w:t>
            </w:r>
            <w:r>
              <w:rPr>
                <w:rFonts w:ascii="Traditional Arabic" w:eastAsia="Traditional Arabic" w:hAnsi="Traditional Arabic" w:cs="Traditional Arabic" w:hint="cs"/>
                <w:color w:val="000000"/>
                <w:sz w:val="44"/>
                <w:szCs w:val="32"/>
                <w:rtl/>
                <w:lang w:bidi="ar-DZ"/>
              </w:rPr>
              <w:t xml:space="preserve"> المحسوبة</w:t>
            </w:r>
          </w:p>
        </w:tc>
        <w:tc>
          <w:tcPr>
            <w:tcW w:w="1365" w:type="dxa"/>
            <w:tcBorders>
              <w:top w:val="single" w:sz="4" w:space="0" w:color="000000"/>
              <w:left w:val="single" w:sz="4" w:space="0" w:color="000000"/>
              <w:bottom w:val="single" w:sz="4" w:space="0" w:color="000000"/>
              <w:right w:val="single" w:sz="4" w:space="0" w:color="000000"/>
            </w:tcBorders>
            <w:shd w:val="clear" w:color="auto" w:fill="EDF6F9"/>
          </w:tcPr>
          <w:p w:rsidR="00E4471C" w:rsidRPr="00187BEB" w:rsidRDefault="00E4471C" w:rsidP="00681454">
            <w:pPr>
              <w:bidi/>
              <w:spacing w:line="276" w:lineRule="auto"/>
              <w:jc w:val="center"/>
              <w:rPr>
                <w:rFonts w:ascii="Traditional Arabic" w:eastAsia="Traditional Arabic" w:hAnsi="Traditional Arabic" w:cs="Traditional Arabic"/>
                <w:color w:val="000000"/>
                <w:sz w:val="44"/>
                <w:szCs w:val="32"/>
              </w:rPr>
            </w:pPr>
            <w:r>
              <w:rPr>
                <w:rFonts w:ascii="Traditional Arabic" w:eastAsia="Traditional Arabic" w:hAnsi="Traditional Arabic" w:cs="Traditional Arabic" w:hint="cs"/>
                <w:color w:val="000000"/>
                <w:sz w:val="44"/>
                <w:szCs w:val="32"/>
                <w:rtl/>
              </w:rPr>
              <w:t>مستوى الدلالة</w:t>
            </w:r>
            <w:r>
              <w:rPr>
                <w:rFonts w:ascii="Traditional Arabic" w:eastAsia="Traditional Arabic" w:hAnsi="Traditional Arabic" w:cs="Traditional Arabic"/>
                <w:color w:val="000000"/>
                <w:sz w:val="44"/>
                <w:szCs w:val="32"/>
              </w:rPr>
              <w:t>(</w:t>
            </w:r>
            <w:r w:rsidRPr="009E6DD1">
              <w:rPr>
                <w:rFonts w:asciiTheme="majorBidi" w:eastAsia="Traditional Arabic" w:hAnsiTheme="majorBidi" w:cstheme="majorBidi"/>
                <w:color w:val="000000"/>
                <w:sz w:val="28"/>
                <w:szCs w:val="20"/>
              </w:rPr>
              <w:t>Sig</w:t>
            </w:r>
            <w:r>
              <w:rPr>
                <w:rFonts w:ascii="Traditional Arabic" w:eastAsia="Traditional Arabic" w:hAnsi="Traditional Arabic" w:cs="Traditional Arabic"/>
                <w:color w:val="000000"/>
                <w:sz w:val="44"/>
                <w:szCs w:val="32"/>
              </w:rPr>
              <w:t>)</w:t>
            </w:r>
          </w:p>
        </w:tc>
        <w:tc>
          <w:tcPr>
            <w:tcW w:w="1267" w:type="dxa"/>
            <w:tcBorders>
              <w:top w:val="single" w:sz="4" w:space="0" w:color="000000"/>
              <w:left w:val="single" w:sz="4" w:space="0" w:color="000000"/>
              <w:bottom w:val="single" w:sz="4" w:space="0" w:color="000000"/>
              <w:right w:val="single" w:sz="4" w:space="0" w:color="000000"/>
            </w:tcBorders>
            <w:shd w:val="clear" w:color="auto" w:fill="EDF6F9"/>
          </w:tcPr>
          <w:p w:rsidR="00E4471C" w:rsidRPr="00187BEB" w:rsidRDefault="00E4471C" w:rsidP="00681454">
            <w:pPr>
              <w:bidi/>
              <w:spacing w:line="276" w:lineRule="auto"/>
              <w:ind w:left="100"/>
              <w:rPr>
                <w:rFonts w:ascii="Traditional Arabic" w:eastAsia="Traditional Arabic" w:hAnsi="Traditional Arabic" w:cs="Traditional Arabic"/>
                <w:color w:val="000000"/>
                <w:sz w:val="44"/>
                <w:szCs w:val="32"/>
                <w:rtl/>
                <w:lang w:bidi="ar-DZ"/>
              </w:rPr>
            </w:pPr>
            <w:r>
              <w:rPr>
                <w:rFonts w:ascii="Traditional Arabic" w:eastAsia="Traditional Arabic" w:hAnsi="Traditional Arabic" w:cs="Traditional Arabic" w:hint="cs"/>
                <w:color w:val="000000"/>
                <w:sz w:val="44"/>
                <w:szCs w:val="32"/>
                <w:rtl/>
                <w:lang w:bidi="ar-DZ"/>
              </w:rPr>
              <w:t xml:space="preserve">قيمة </w:t>
            </w:r>
            <w:r w:rsidRPr="00507CAC">
              <w:rPr>
                <w:rFonts w:ascii="Traditional Arabic" w:eastAsia="Traditional Arabic" w:hAnsi="Traditional Arabic" w:cs="Traditional Arabic" w:hint="cs"/>
                <w:color w:val="000000"/>
                <w:sz w:val="32"/>
                <w:lang w:bidi="ar-DZ"/>
              </w:rPr>
              <w:t>T</w:t>
            </w:r>
            <w:r>
              <w:rPr>
                <w:rFonts w:ascii="Traditional Arabic" w:eastAsia="Traditional Arabic" w:hAnsi="Traditional Arabic" w:cs="Traditional Arabic" w:hint="cs"/>
                <w:color w:val="000000"/>
                <w:sz w:val="44"/>
                <w:szCs w:val="32"/>
                <w:rtl/>
                <w:lang w:bidi="ar-DZ"/>
              </w:rPr>
              <w:t xml:space="preserve">    المحسوبة</w:t>
            </w:r>
          </w:p>
        </w:tc>
        <w:tc>
          <w:tcPr>
            <w:tcW w:w="1317" w:type="dxa"/>
            <w:tcBorders>
              <w:top w:val="single" w:sz="4" w:space="0" w:color="000000"/>
              <w:left w:val="single" w:sz="4" w:space="0" w:color="000000"/>
              <w:bottom w:val="single" w:sz="4" w:space="0" w:color="000000"/>
              <w:right w:val="single" w:sz="4" w:space="0" w:color="000000"/>
            </w:tcBorders>
            <w:shd w:val="clear" w:color="auto" w:fill="EDF6F9"/>
          </w:tcPr>
          <w:p w:rsidR="00E4471C" w:rsidRPr="00187BEB" w:rsidRDefault="00E4471C" w:rsidP="00681454">
            <w:pPr>
              <w:bidi/>
              <w:spacing w:line="276" w:lineRule="auto"/>
              <w:ind w:left="83"/>
              <w:rPr>
                <w:rFonts w:ascii="Traditional Arabic" w:eastAsia="Traditional Arabic" w:hAnsi="Traditional Arabic" w:cs="Traditional Arabic"/>
                <w:color w:val="000000"/>
                <w:sz w:val="44"/>
                <w:szCs w:val="32"/>
                <w:rtl/>
                <w:lang w:bidi="ar-DZ"/>
              </w:rPr>
            </w:pPr>
            <w:r>
              <w:rPr>
                <w:rFonts w:ascii="Traditional Arabic" w:eastAsia="Traditional Arabic" w:hAnsi="Traditional Arabic" w:cs="Traditional Arabic" w:hint="cs"/>
                <w:color w:val="000000"/>
                <w:sz w:val="44"/>
                <w:szCs w:val="32"/>
                <w:rtl/>
              </w:rPr>
              <w:t xml:space="preserve">معامل الانحدار </w:t>
            </w:r>
            <w:r w:rsidRPr="009E6DD1">
              <w:rPr>
                <w:rFonts w:asciiTheme="majorBidi" w:eastAsia="Traditional Arabic" w:hAnsiTheme="majorBidi" w:cstheme="majorBidi"/>
                <w:color w:val="000000"/>
                <w:sz w:val="28"/>
                <w:szCs w:val="20"/>
              </w:rPr>
              <w:t>B</w:t>
            </w:r>
          </w:p>
        </w:tc>
        <w:tc>
          <w:tcPr>
            <w:tcW w:w="1774" w:type="dxa"/>
            <w:tcBorders>
              <w:top w:val="single" w:sz="4" w:space="0" w:color="000000"/>
              <w:left w:val="single" w:sz="4" w:space="0" w:color="000000"/>
              <w:bottom w:val="single" w:sz="4" w:space="0" w:color="000000"/>
              <w:right w:val="single" w:sz="4" w:space="0" w:color="000000"/>
            </w:tcBorders>
            <w:shd w:val="clear" w:color="auto" w:fill="EDF6F9"/>
          </w:tcPr>
          <w:p w:rsidR="00E4471C" w:rsidRPr="00187BEB" w:rsidRDefault="00E4471C" w:rsidP="00681454">
            <w:pPr>
              <w:bidi/>
              <w:spacing w:line="276" w:lineRule="auto"/>
              <w:ind w:left="146"/>
              <w:rPr>
                <w:rFonts w:ascii="Traditional Arabic" w:eastAsia="Traditional Arabic" w:hAnsi="Traditional Arabic" w:cs="Traditional Arabic"/>
                <w:color w:val="000000"/>
                <w:sz w:val="44"/>
                <w:szCs w:val="32"/>
              </w:rPr>
            </w:pPr>
            <w:r w:rsidRPr="00785891">
              <w:rPr>
                <w:rFonts w:ascii="Traditional Arabic" w:eastAsia="Traditional Arabic" w:hAnsi="Traditional Arabic" w:cs="Traditional Arabic" w:hint="cs"/>
                <w:color w:val="000000"/>
                <w:sz w:val="44"/>
                <w:szCs w:val="32"/>
                <w:rtl/>
              </w:rPr>
              <w:t xml:space="preserve">المتغير المستقل </w:t>
            </w:r>
          </w:p>
        </w:tc>
      </w:tr>
      <w:tr w:rsidR="00E4471C" w:rsidRPr="00187BEB" w:rsidTr="00FC2702">
        <w:trPr>
          <w:trHeight w:val="438"/>
        </w:trPr>
        <w:tc>
          <w:tcPr>
            <w:tcW w:w="1407" w:type="dxa"/>
            <w:tcBorders>
              <w:top w:val="single" w:sz="4" w:space="0" w:color="000000"/>
              <w:left w:val="single" w:sz="4" w:space="0" w:color="000000"/>
              <w:bottom w:val="single" w:sz="4" w:space="0" w:color="000000"/>
              <w:right w:val="single" w:sz="4" w:space="0" w:color="000000"/>
            </w:tcBorders>
            <w:shd w:val="clear" w:color="auto" w:fill="A5D5E2"/>
          </w:tcPr>
          <w:p w:rsidR="00E4471C" w:rsidRPr="00187BEB" w:rsidRDefault="00780C23" w:rsidP="00FC59FA">
            <w:pPr>
              <w:bidi/>
              <w:spacing w:line="276" w:lineRule="auto"/>
              <w:jc w:val="center"/>
              <w:rPr>
                <w:rFonts w:ascii="Traditional Arabic" w:eastAsia="Traditional Arabic" w:hAnsi="Traditional Arabic" w:cs="Traditional Arabic"/>
                <w:color w:val="000000"/>
                <w:sz w:val="44"/>
                <w:szCs w:val="32"/>
              </w:rPr>
            </w:pPr>
            <w:r>
              <w:rPr>
                <w:rFonts w:ascii="Traditional Arabic" w:eastAsia="Traditional Arabic" w:hAnsi="Traditional Arabic" w:cs="Traditional Arabic" w:hint="cs"/>
                <w:color w:val="000000"/>
                <w:sz w:val="44"/>
                <w:szCs w:val="32"/>
                <w:rtl/>
              </w:rPr>
              <w:t>0.</w:t>
            </w:r>
            <w:r w:rsidR="00FC59FA">
              <w:rPr>
                <w:rFonts w:ascii="Traditional Arabic" w:eastAsia="Traditional Arabic" w:hAnsi="Traditional Arabic" w:cs="Traditional Arabic" w:hint="cs"/>
                <w:color w:val="000000"/>
                <w:sz w:val="44"/>
                <w:szCs w:val="32"/>
                <w:rtl/>
              </w:rPr>
              <w:t>547</w:t>
            </w:r>
          </w:p>
        </w:tc>
        <w:tc>
          <w:tcPr>
            <w:tcW w:w="1316" w:type="dxa"/>
            <w:tcBorders>
              <w:top w:val="single" w:sz="4" w:space="0" w:color="000000"/>
              <w:left w:val="single" w:sz="4" w:space="0" w:color="000000"/>
              <w:bottom w:val="single" w:sz="4" w:space="0" w:color="000000"/>
              <w:right w:val="single" w:sz="4" w:space="0" w:color="000000"/>
            </w:tcBorders>
            <w:shd w:val="clear" w:color="auto" w:fill="A5D5E2"/>
          </w:tcPr>
          <w:p w:rsidR="00E4471C" w:rsidRPr="00187BEB" w:rsidRDefault="00DB20DB" w:rsidP="00FC59FA">
            <w:pPr>
              <w:bidi/>
              <w:spacing w:line="276" w:lineRule="auto"/>
              <w:jc w:val="center"/>
              <w:rPr>
                <w:rFonts w:ascii="Traditional Arabic" w:eastAsia="Traditional Arabic" w:hAnsi="Traditional Arabic" w:cs="Traditional Arabic"/>
                <w:color w:val="000000"/>
                <w:sz w:val="44"/>
                <w:szCs w:val="32"/>
              </w:rPr>
            </w:pPr>
            <w:r>
              <w:rPr>
                <w:rFonts w:ascii="Traditional Arabic" w:eastAsia="Traditional Arabic" w:hAnsi="Traditional Arabic" w:cs="Traditional Arabic" w:hint="cs"/>
                <w:color w:val="000000"/>
                <w:sz w:val="44"/>
                <w:szCs w:val="32"/>
                <w:rtl/>
              </w:rPr>
              <w:t>0.</w:t>
            </w:r>
            <w:r w:rsidR="00FC59FA">
              <w:rPr>
                <w:rFonts w:ascii="Traditional Arabic" w:eastAsia="Traditional Arabic" w:hAnsi="Traditional Arabic" w:cs="Traditional Arabic" w:hint="cs"/>
                <w:color w:val="000000"/>
                <w:sz w:val="44"/>
                <w:szCs w:val="32"/>
                <w:rtl/>
              </w:rPr>
              <w:t>299</w:t>
            </w:r>
          </w:p>
        </w:tc>
        <w:tc>
          <w:tcPr>
            <w:tcW w:w="1316" w:type="dxa"/>
            <w:tcBorders>
              <w:top w:val="single" w:sz="4" w:space="0" w:color="000000"/>
              <w:left w:val="single" w:sz="4" w:space="0" w:color="000000"/>
              <w:bottom w:val="single" w:sz="4" w:space="0" w:color="000000"/>
              <w:right w:val="single" w:sz="4" w:space="0" w:color="000000"/>
            </w:tcBorders>
            <w:shd w:val="clear" w:color="auto" w:fill="A5D5E2"/>
          </w:tcPr>
          <w:p w:rsidR="00E4471C" w:rsidRPr="00187BEB" w:rsidRDefault="00FC59FA" w:rsidP="009725F4">
            <w:pPr>
              <w:bidi/>
              <w:spacing w:line="276" w:lineRule="auto"/>
              <w:ind w:left="80"/>
              <w:rPr>
                <w:rFonts w:ascii="Traditional Arabic" w:eastAsia="Traditional Arabic" w:hAnsi="Traditional Arabic" w:cs="Traditional Arabic"/>
                <w:color w:val="000000"/>
                <w:sz w:val="44"/>
                <w:szCs w:val="32"/>
              </w:rPr>
            </w:pPr>
            <w:r>
              <w:rPr>
                <w:rFonts w:ascii="Traditional Arabic" w:eastAsia="Traditional Arabic" w:hAnsi="Traditional Arabic" w:cs="Traditional Arabic" w:hint="cs"/>
                <w:color w:val="000000"/>
                <w:sz w:val="44"/>
                <w:szCs w:val="32"/>
                <w:rtl/>
              </w:rPr>
              <w:t>20.06</w:t>
            </w:r>
            <w:r w:rsidR="0071291F">
              <w:rPr>
                <w:rFonts w:ascii="Traditional Arabic" w:eastAsia="Traditional Arabic" w:hAnsi="Traditional Arabic" w:cs="Traditional Arabic" w:hint="cs"/>
                <w:color w:val="000000"/>
                <w:sz w:val="44"/>
                <w:szCs w:val="32"/>
                <w:rtl/>
              </w:rPr>
              <w:t>8</w:t>
            </w:r>
          </w:p>
        </w:tc>
        <w:tc>
          <w:tcPr>
            <w:tcW w:w="1365" w:type="dxa"/>
            <w:tcBorders>
              <w:top w:val="single" w:sz="4" w:space="0" w:color="000000"/>
              <w:left w:val="single" w:sz="4" w:space="0" w:color="000000"/>
              <w:bottom w:val="single" w:sz="4" w:space="0" w:color="000000"/>
              <w:right w:val="single" w:sz="4" w:space="0" w:color="000000"/>
            </w:tcBorders>
            <w:shd w:val="clear" w:color="auto" w:fill="A5D5E2"/>
          </w:tcPr>
          <w:p w:rsidR="00E4471C" w:rsidRPr="00187BEB" w:rsidRDefault="00E4471C" w:rsidP="00681454">
            <w:pPr>
              <w:bidi/>
              <w:spacing w:line="276" w:lineRule="auto"/>
              <w:jc w:val="center"/>
              <w:rPr>
                <w:rFonts w:ascii="Traditional Arabic" w:eastAsia="Traditional Arabic" w:hAnsi="Traditional Arabic" w:cs="Traditional Arabic"/>
                <w:color w:val="000000"/>
                <w:sz w:val="44"/>
                <w:szCs w:val="32"/>
              </w:rPr>
            </w:pPr>
            <w:r>
              <w:rPr>
                <w:rFonts w:ascii="Traditional Arabic" w:eastAsia="Traditional Arabic" w:hAnsi="Traditional Arabic" w:cs="Traditional Arabic" w:hint="cs"/>
                <w:color w:val="000000"/>
                <w:sz w:val="44"/>
                <w:szCs w:val="32"/>
                <w:rtl/>
              </w:rPr>
              <w:t>0.000*</w:t>
            </w:r>
          </w:p>
        </w:tc>
        <w:tc>
          <w:tcPr>
            <w:tcW w:w="1267" w:type="dxa"/>
            <w:tcBorders>
              <w:top w:val="single" w:sz="4" w:space="0" w:color="000000"/>
              <w:left w:val="single" w:sz="4" w:space="0" w:color="000000"/>
              <w:bottom w:val="single" w:sz="4" w:space="0" w:color="000000"/>
              <w:right w:val="single" w:sz="4" w:space="0" w:color="000000"/>
            </w:tcBorders>
            <w:shd w:val="clear" w:color="auto" w:fill="A5D5E2"/>
          </w:tcPr>
          <w:p w:rsidR="00E4471C" w:rsidRPr="00187BEB" w:rsidRDefault="00FC59FA" w:rsidP="009725F4">
            <w:pPr>
              <w:bidi/>
              <w:spacing w:line="276" w:lineRule="auto"/>
              <w:ind w:left="126"/>
              <w:rPr>
                <w:rFonts w:ascii="Traditional Arabic" w:eastAsia="Traditional Arabic" w:hAnsi="Traditional Arabic" w:cs="Traditional Arabic"/>
                <w:color w:val="000000"/>
                <w:sz w:val="44"/>
                <w:szCs w:val="32"/>
              </w:rPr>
            </w:pPr>
            <w:r>
              <w:rPr>
                <w:rFonts w:ascii="Traditional Arabic" w:eastAsia="Traditional Arabic" w:hAnsi="Traditional Arabic" w:cs="Traditional Arabic" w:hint="cs"/>
                <w:color w:val="000000"/>
                <w:sz w:val="44"/>
                <w:szCs w:val="32"/>
                <w:rtl/>
              </w:rPr>
              <w:t>4.48</w:t>
            </w:r>
          </w:p>
        </w:tc>
        <w:tc>
          <w:tcPr>
            <w:tcW w:w="1317" w:type="dxa"/>
            <w:tcBorders>
              <w:top w:val="single" w:sz="4" w:space="0" w:color="000000"/>
              <w:left w:val="single" w:sz="4" w:space="0" w:color="000000"/>
              <w:bottom w:val="single" w:sz="4" w:space="0" w:color="000000"/>
              <w:right w:val="single" w:sz="4" w:space="0" w:color="000000"/>
            </w:tcBorders>
            <w:shd w:val="clear" w:color="auto" w:fill="A5D5E2"/>
          </w:tcPr>
          <w:p w:rsidR="00E4471C" w:rsidRPr="00187BEB" w:rsidRDefault="00415A83" w:rsidP="00FC59FA">
            <w:pPr>
              <w:bidi/>
              <w:spacing w:line="276" w:lineRule="auto"/>
              <w:jc w:val="center"/>
              <w:rPr>
                <w:rFonts w:ascii="Traditional Arabic" w:eastAsia="Traditional Arabic" w:hAnsi="Traditional Arabic" w:cs="Traditional Arabic"/>
                <w:color w:val="000000"/>
                <w:sz w:val="44"/>
                <w:szCs w:val="32"/>
                <w:lang w:bidi="ar-DZ"/>
              </w:rPr>
            </w:pPr>
            <w:r>
              <w:rPr>
                <w:rFonts w:ascii="Traditional Arabic" w:eastAsia="Traditional Arabic" w:hAnsi="Traditional Arabic" w:cs="Traditional Arabic" w:hint="cs"/>
                <w:color w:val="000000"/>
                <w:sz w:val="44"/>
                <w:szCs w:val="32"/>
                <w:rtl/>
                <w:lang w:bidi="ar-DZ"/>
              </w:rPr>
              <w:t>0.</w:t>
            </w:r>
            <w:r w:rsidR="00FC59FA">
              <w:rPr>
                <w:rFonts w:ascii="Traditional Arabic" w:eastAsia="Traditional Arabic" w:hAnsi="Traditional Arabic" w:cs="Traditional Arabic" w:hint="cs"/>
                <w:color w:val="000000"/>
                <w:sz w:val="44"/>
                <w:szCs w:val="32"/>
                <w:rtl/>
                <w:lang w:bidi="ar-DZ"/>
              </w:rPr>
              <w:t>438</w:t>
            </w:r>
          </w:p>
        </w:tc>
        <w:tc>
          <w:tcPr>
            <w:tcW w:w="1774" w:type="dxa"/>
            <w:tcBorders>
              <w:top w:val="single" w:sz="4" w:space="0" w:color="000000"/>
              <w:left w:val="single" w:sz="4" w:space="0" w:color="000000"/>
              <w:bottom w:val="single" w:sz="4" w:space="0" w:color="000000"/>
              <w:right w:val="single" w:sz="4" w:space="0" w:color="000000"/>
            </w:tcBorders>
            <w:shd w:val="clear" w:color="auto" w:fill="A5D5E2"/>
          </w:tcPr>
          <w:p w:rsidR="00E4471C" w:rsidRPr="0088003A" w:rsidRDefault="00BE05B1" w:rsidP="00E4471C">
            <w:pPr>
              <w:bidi/>
              <w:spacing w:line="276" w:lineRule="auto"/>
              <w:jc w:val="center"/>
              <w:rPr>
                <w:rFonts w:ascii="Traditional Arabic" w:eastAsia="Traditional Arabic" w:hAnsi="Traditional Arabic" w:cs="Traditional Arabic"/>
                <w:b/>
                <w:bCs/>
                <w:color w:val="000000"/>
                <w:sz w:val="44"/>
                <w:szCs w:val="32"/>
                <w:rtl/>
                <w:lang w:bidi="ar-DZ"/>
              </w:rPr>
            </w:pPr>
            <w:r>
              <w:rPr>
                <w:rFonts w:ascii="Traditional Arabic" w:eastAsia="Traditional Arabic" w:hAnsi="Traditional Arabic" w:cs="Traditional Arabic" w:hint="cs"/>
                <w:b/>
                <w:bCs/>
                <w:color w:val="000000"/>
                <w:sz w:val="44"/>
                <w:szCs w:val="32"/>
                <w:rtl/>
                <w:lang w:bidi="ar-DZ"/>
              </w:rPr>
              <w:t>البعد الاستراتيجي</w:t>
            </w:r>
          </w:p>
        </w:tc>
      </w:tr>
    </w:tbl>
    <w:p w:rsidR="00E4471C" w:rsidRDefault="00FC2702" w:rsidP="00EA06DB">
      <w:pPr>
        <w:bidi/>
        <w:jc w:val="center"/>
        <w:rPr>
          <w:rFonts w:ascii="Traditional Arabic" w:hAnsi="Traditional Arabic" w:cs="Traditional Arabic"/>
          <w:sz w:val="28"/>
          <w:szCs w:val="28"/>
          <w:rtl/>
          <w:lang w:bidi="ar-DZ"/>
        </w:rPr>
      </w:pPr>
      <w:r w:rsidRPr="00FC2702">
        <w:rPr>
          <w:rFonts w:ascii="Traditional Arabic" w:hAnsi="Traditional Arabic" w:cs="Traditional Arabic" w:hint="cs"/>
          <w:sz w:val="28"/>
          <w:szCs w:val="28"/>
          <w:rtl/>
          <w:lang w:bidi="ar-DZ"/>
        </w:rPr>
        <w:t>المصدر</w:t>
      </w:r>
      <w:r w:rsidRPr="00FC2702">
        <w:rPr>
          <w:rFonts w:ascii="Traditional Arabic" w:hAnsi="Traditional Arabic" w:cs="Traditional Arabic"/>
          <w:sz w:val="28"/>
          <w:szCs w:val="28"/>
          <w:rtl/>
          <w:lang w:bidi="ar-DZ"/>
        </w:rPr>
        <w:t xml:space="preserve">: </w:t>
      </w:r>
      <w:r w:rsidRPr="00FC2702">
        <w:rPr>
          <w:rFonts w:ascii="Traditional Arabic" w:hAnsi="Traditional Arabic" w:cs="Traditional Arabic" w:hint="cs"/>
          <w:sz w:val="28"/>
          <w:szCs w:val="28"/>
          <w:rtl/>
          <w:lang w:bidi="ar-DZ"/>
        </w:rPr>
        <w:t>من</w:t>
      </w:r>
      <w:r w:rsidR="00EA06DB">
        <w:rPr>
          <w:rFonts w:ascii="Traditional Arabic" w:hAnsi="Traditional Arabic" w:cs="Traditional Arabic" w:hint="cs"/>
          <w:sz w:val="28"/>
          <w:szCs w:val="28"/>
          <w:rtl/>
          <w:lang w:bidi="ar-DZ"/>
        </w:rPr>
        <w:t xml:space="preserve"> </w:t>
      </w:r>
      <w:r w:rsidRPr="00FC2702">
        <w:rPr>
          <w:rFonts w:ascii="Traditional Arabic" w:hAnsi="Traditional Arabic" w:cs="Traditional Arabic" w:hint="cs"/>
          <w:sz w:val="28"/>
          <w:szCs w:val="28"/>
          <w:rtl/>
          <w:lang w:bidi="ar-DZ"/>
        </w:rPr>
        <w:t>إعداد</w:t>
      </w:r>
      <w:r w:rsidR="00EA06DB">
        <w:rPr>
          <w:rFonts w:ascii="Traditional Arabic" w:hAnsi="Traditional Arabic" w:cs="Traditional Arabic" w:hint="cs"/>
          <w:sz w:val="28"/>
          <w:szCs w:val="28"/>
          <w:rtl/>
          <w:lang w:bidi="ar-DZ"/>
        </w:rPr>
        <w:t xml:space="preserve"> </w:t>
      </w:r>
      <w:r w:rsidR="00A524F4">
        <w:rPr>
          <w:rFonts w:ascii="Traditional Arabic" w:hAnsi="Traditional Arabic" w:cs="Traditional Arabic" w:hint="cs"/>
          <w:sz w:val="28"/>
          <w:szCs w:val="28"/>
          <w:rtl/>
          <w:lang w:bidi="ar-DZ"/>
        </w:rPr>
        <w:t>الطالب</w:t>
      </w:r>
      <w:r w:rsidR="00EA06DB">
        <w:rPr>
          <w:rFonts w:ascii="Traditional Arabic" w:hAnsi="Traditional Arabic" w:cs="Traditional Arabic" w:hint="cs"/>
          <w:sz w:val="28"/>
          <w:szCs w:val="28"/>
          <w:rtl/>
          <w:lang w:bidi="ar-DZ"/>
        </w:rPr>
        <w:t xml:space="preserve"> </w:t>
      </w:r>
      <w:r w:rsidRPr="00FC2702">
        <w:rPr>
          <w:rFonts w:ascii="Traditional Arabic" w:hAnsi="Traditional Arabic" w:cs="Traditional Arabic" w:hint="cs"/>
          <w:sz w:val="28"/>
          <w:szCs w:val="28"/>
          <w:rtl/>
          <w:lang w:bidi="ar-DZ"/>
        </w:rPr>
        <w:t>بالاعتماد</w:t>
      </w:r>
      <w:r w:rsidR="00EA06DB">
        <w:rPr>
          <w:rFonts w:ascii="Traditional Arabic" w:hAnsi="Traditional Arabic" w:cs="Traditional Arabic" w:hint="cs"/>
          <w:sz w:val="28"/>
          <w:szCs w:val="28"/>
          <w:rtl/>
          <w:lang w:bidi="ar-DZ"/>
        </w:rPr>
        <w:t xml:space="preserve"> </w:t>
      </w:r>
      <w:r w:rsidRPr="00FC2702">
        <w:rPr>
          <w:rFonts w:ascii="Traditional Arabic" w:hAnsi="Traditional Arabic" w:cs="Traditional Arabic" w:hint="cs"/>
          <w:sz w:val="28"/>
          <w:szCs w:val="28"/>
          <w:rtl/>
          <w:lang w:bidi="ar-DZ"/>
        </w:rPr>
        <w:t>على</w:t>
      </w:r>
      <w:r w:rsidR="00EA06DB">
        <w:rPr>
          <w:rFonts w:ascii="Traditional Arabic" w:hAnsi="Traditional Arabic" w:cs="Traditional Arabic" w:hint="cs"/>
          <w:sz w:val="28"/>
          <w:szCs w:val="28"/>
          <w:rtl/>
          <w:lang w:bidi="ar-DZ"/>
        </w:rPr>
        <w:t xml:space="preserve"> </w:t>
      </w:r>
      <w:r w:rsidRPr="00FC2702">
        <w:rPr>
          <w:rFonts w:ascii="Traditional Arabic" w:hAnsi="Traditional Arabic" w:cs="Traditional Arabic" w:hint="cs"/>
          <w:sz w:val="28"/>
          <w:szCs w:val="28"/>
          <w:rtl/>
          <w:lang w:bidi="ar-DZ"/>
        </w:rPr>
        <w:t>مخرجات</w:t>
      </w:r>
      <w:r w:rsidR="00EA06DB">
        <w:rPr>
          <w:rFonts w:ascii="Traditional Arabic" w:hAnsi="Traditional Arabic" w:cs="Traditional Arabic" w:hint="cs"/>
          <w:sz w:val="28"/>
          <w:szCs w:val="28"/>
          <w:rtl/>
          <w:lang w:bidi="ar-DZ"/>
        </w:rPr>
        <w:t xml:space="preserve"> </w:t>
      </w:r>
      <w:r w:rsidRPr="00FC2702">
        <w:rPr>
          <w:rFonts w:ascii="Traditional Arabic" w:hAnsi="Traditional Arabic" w:cs="Traditional Arabic" w:hint="cs"/>
          <w:sz w:val="28"/>
          <w:szCs w:val="28"/>
          <w:rtl/>
          <w:lang w:bidi="ar-DZ"/>
        </w:rPr>
        <w:t>برامج</w:t>
      </w:r>
      <w:r w:rsidRPr="00FC2702">
        <w:rPr>
          <w:rFonts w:ascii="Traditional Arabic" w:hAnsi="Traditional Arabic" w:cs="Traditional Arabic"/>
          <w:sz w:val="28"/>
          <w:szCs w:val="28"/>
          <w:lang w:bidi="ar-DZ"/>
        </w:rPr>
        <w:t>SPSS. V16</w:t>
      </w:r>
    </w:p>
    <w:p w:rsidR="0009042C" w:rsidRDefault="0009042C" w:rsidP="000B0C16">
      <w:pPr>
        <w:bidi/>
        <w:jc w:val="both"/>
        <w:rPr>
          <w:rFonts w:ascii="Traditional Arabic" w:hAnsi="Traditional Arabic" w:cs="Traditional Arabic"/>
          <w:sz w:val="32"/>
          <w:szCs w:val="32"/>
          <w:rtl/>
          <w:lang w:bidi="ar-DZ"/>
        </w:rPr>
      </w:pPr>
      <w:r w:rsidRPr="003C58B5">
        <w:rPr>
          <w:rFonts w:ascii="Traditional Arabic" w:hAnsi="Traditional Arabic" w:cs="Traditional Arabic"/>
          <w:sz w:val="32"/>
          <w:szCs w:val="32"/>
          <w:rtl/>
          <w:lang w:bidi="ar-DZ"/>
        </w:rPr>
        <w:t xml:space="preserve">من خلال الجدول تبين لنا وجود دور معنوي عند مستوى دلالة (0.05= </w:t>
      </w:r>
      <w:r w:rsidRPr="003C58B5">
        <w:rPr>
          <w:rFonts w:ascii="Cambria" w:hAnsi="Cambria" w:cs="Cambria"/>
          <w:sz w:val="32"/>
          <w:szCs w:val="32"/>
          <w:lang w:bidi="ar-DZ"/>
        </w:rPr>
        <w:t>α</w:t>
      </w:r>
      <w:r w:rsidR="00FC59FA">
        <w:rPr>
          <w:rFonts w:ascii="Traditional Arabic" w:hAnsi="Traditional Arabic" w:cs="Traditional Arabic"/>
          <w:sz w:val="32"/>
          <w:szCs w:val="32"/>
          <w:rtl/>
          <w:lang w:bidi="ar-DZ"/>
        </w:rPr>
        <w:t>) ل</w:t>
      </w:r>
      <w:r w:rsidR="00FC59FA">
        <w:rPr>
          <w:rFonts w:ascii="Traditional Arabic" w:hAnsi="Traditional Arabic" w:cs="Traditional Arabic" w:hint="cs"/>
          <w:sz w:val="32"/>
          <w:szCs w:val="32"/>
          <w:rtl/>
          <w:lang w:bidi="ar-DZ"/>
        </w:rPr>
        <w:t>لبعد التنظيمي</w:t>
      </w:r>
      <w:r w:rsidRPr="003C58B5">
        <w:rPr>
          <w:rFonts w:ascii="Traditional Arabic" w:hAnsi="Traditional Arabic" w:cs="Traditional Arabic"/>
          <w:sz w:val="32"/>
          <w:szCs w:val="32"/>
          <w:rtl/>
          <w:lang w:bidi="ar-DZ"/>
        </w:rPr>
        <w:t xml:space="preserve"> وهو المتغير المستقل في تحسين أ</w:t>
      </w:r>
      <w:r w:rsidR="00FC59FA">
        <w:rPr>
          <w:rFonts w:ascii="Traditional Arabic" w:hAnsi="Traditional Arabic" w:cs="Traditional Arabic"/>
          <w:sz w:val="32"/>
          <w:szCs w:val="32"/>
          <w:rtl/>
          <w:lang w:bidi="ar-DZ"/>
        </w:rPr>
        <w:t xml:space="preserve">داء مؤسسة </w:t>
      </w:r>
      <w:r w:rsidR="00FC59FA">
        <w:rPr>
          <w:rFonts w:ascii="Traditional Arabic" w:hAnsi="Traditional Arabic" w:cs="Traditional Arabic"/>
          <w:sz w:val="32"/>
          <w:szCs w:val="32"/>
          <w:lang w:bidi="ar-DZ"/>
        </w:rPr>
        <w:t>CILAS</w:t>
      </w:r>
      <w:r w:rsidRPr="003C58B5">
        <w:rPr>
          <w:rFonts w:ascii="Traditional Arabic" w:hAnsi="Traditional Arabic" w:cs="Traditional Arabic"/>
          <w:sz w:val="32"/>
          <w:szCs w:val="32"/>
          <w:rtl/>
          <w:lang w:bidi="ar-DZ"/>
        </w:rPr>
        <w:t>بسكرة-وهو المتغير التابع، ويؤكد معنوية هذا الدور قيمة كل من (</w:t>
      </w:r>
      <w:r w:rsidRPr="003C58B5">
        <w:rPr>
          <w:rFonts w:ascii="Traditional Arabic" w:hAnsi="Traditional Arabic" w:cs="Traditional Arabic"/>
          <w:sz w:val="32"/>
          <w:szCs w:val="32"/>
          <w:lang w:bidi="ar-DZ"/>
        </w:rPr>
        <w:t>F</w:t>
      </w:r>
      <w:r w:rsidRPr="003C58B5">
        <w:rPr>
          <w:rFonts w:ascii="Traditional Arabic" w:hAnsi="Traditional Arabic" w:cs="Traditional Arabic"/>
          <w:sz w:val="32"/>
          <w:szCs w:val="32"/>
          <w:rtl/>
          <w:lang w:bidi="ar-DZ"/>
        </w:rPr>
        <w:t>) المحسوبة والتي بلغت (</w:t>
      </w:r>
      <w:r w:rsidR="00FC59FA" w:rsidRPr="0071291F">
        <w:rPr>
          <w:rFonts w:ascii="Traditional Arabic" w:hAnsi="Traditional Arabic" w:cs="Traditional Arabic" w:hint="cs"/>
          <w:sz w:val="32"/>
          <w:szCs w:val="32"/>
          <w:rtl/>
          <w:lang w:bidi="ar-DZ"/>
        </w:rPr>
        <w:t>20.06</w:t>
      </w:r>
      <w:r w:rsidR="0071291F">
        <w:rPr>
          <w:rFonts w:ascii="Traditional Arabic" w:hAnsi="Traditional Arabic" w:cs="Traditional Arabic" w:hint="cs"/>
          <w:sz w:val="32"/>
          <w:szCs w:val="32"/>
          <w:rtl/>
          <w:lang w:bidi="ar-DZ"/>
        </w:rPr>
        <w:t>8</w:t>
      </w:r>
      <w:r w:rsidRPr="003C58B5">
        <w:rPr>
          <w:rFonts w:ascii="Traditional Arabic" w:hAnsi="Traditional Arabic" w:cs="Traditional Arabic"/>
          <w:sz w:val="32"/>
          <w:szCs w:val="32"/>
          <w:rtl/>
          <w:lang w:bidi="ar-DZ"/>
        </w:rPr>
        <w:t>) وقيمة (</w:t>
      </w:r>
      <w:r w:rsidRPr="003C58B5">
        <w:rPr>
          <w:rFonts w:ascii="Traditional Arabic" w:hAnsi="Traditional Arabic" w:cs="Traditional Arabic"/>
          <w:sz w:val="32"/>
          <w:szCs w:val="32"/>
          <w:lang w:bidi="ar-DZ"/>
        </w:rPr>
        <w:t>T</w:t>
      </w:r>
      <w:r w:rsidRPr="003C58B5">
        <w:rPr>
          <w:rFonts w:ascii="Traditional Arabic" w:hAnsi="Traditional Arabic" w:cs="Traditional Arabic"/>
          <w:sz w:val="32"/>
          <w:szCs w:val="32"/>
          <w:rtl/>
          <w:lang w:bidi="ar-DZ"/>
        </w:rPr>
        <w:t>) المحسوبة والبالغة (</w:t>
      </w:r>
      <w:r w:rsidR="00FC59FA" w:rsidRPr="0071291F">
        <w:rPr>
          <w:rFonts w:ascii="Traditional Arabic" w:hAnsi="Traditional Arabic" w:cs="Traditional Arabic" w:hint="cs"/>
          <w:sz w:val="32"/>
          <w:szCs w:val="32"/>
          <w:rtl/>
          <w:lang w:bidi="ar-DZ"/>
        </w:rPr>
        <w:t>4.48</w:t>
      </w:r>
      <w:r w:rsidRPr="0071291F">
        <w:rPr>
          <w:rFonts w:ascii="Traditional Arabic" w:hAnsi="Traditional Arabic" w:cs="Traditional Arabic"/>
          <w:sz w:val="32"/>
          <w:szCs w:val="32"/>
          <w:rtl/>
          <w:lang w:bidi="ar-DZ"/>
        </w:rPr>
        <w:t>)</w:t>
      </w:r>
      <w:r w:rsidRPr="003C58B5">
        <w:rPr>
          <w:rFonts w:ascii="Traditional Arabic" w:hAnsi="Traditional Arabic" w:cs="Traditional Arabic"/>
          <w:sz w:val="32"/>
          <w:szCs w:val="32"/>
          <w:rtl/>
          <w:lang w:bidi="ar-DZ"/>
        </w:rPr>
        <w:t xml:space="preserve"> بمستوى دلالة (0.000*) وهو أقل من مستوى الدلالة المعتمد (0.05= </w:t>
      </w:r>
      <w:r w:rsidRPr="003C58B5">
        <w:rPr>
          <w:rFonts w:ascii="Cambria" w:hAnsi="Cambria" w:cs="Cambria"/>
          <w:sz w:val="32"/>
          <w:szCs w:val="32"/>
          <w:lang w:bidi="ar-DZ"/>
        </w:rPr>
        <w:t>α</w:t>
      </w:r>
      <w:r w:rsidRPr="003C58B5">
        <w:rPr>
          <w:rFonts w:ascii="Traditional Arabic" w:hAnsi="Traditional Arabic" w:cs="Traditional Arabic"/>
          <w:sz w:val="32"/>
          <w:szCs w:val="32"/>
          <w:rtl/>
          <w:lang w:bidi="ar-DZ"/>
        </w:rPr>
        <w:t>)، كما تشير قيمة معامل الارتباط (</w:t>
      </w:r>
      <w:r w:rsidRPr="003C58B5">
        <w:rPr>
          <w:rFonts w:ascii="Traditional Arabic" w:hAnsi="Traditional Arabic" w:cs="Traditional Arabic"/>
          <w:sz w:val="32"/>
          <w:szCs w:val="32"/>
          <w:lang w:bidi="ar-DZ"/>
        </w:rPr>
        <w:t>R=0.</w:t>
      </w:r>
      <w:r w:rsidR="00FC59FA">
        <w:rPr>
          <w:rFonts w:ascii="Traditional Arabic" w:hAnsi="Traditional Arabic" w:cs="Traditional Arabic"/>
          <w:sz w:val="32"/>
          <w:szCs w:val="32"/>
          <w:lang w:bidi="ar-DZ"/>
        </w:rPr>
        <w:t>299</w:t>
      </w:r>
      <w:r w:rsidRPr="003C58B5">
        <w:rPr>
          <w:rFonts w:ascii="Traditional Arabic" w:hAnsi="Traditional Arabic" w:cs="Traditional Arabic"/>
          <w:sz w:val="32"/>
          <w:szCs w:val="32"/>
          <w:rtl/>
          <w:lang w:bidi="ar-DZ"/>
        </w:rPr>
        <w:t xml:space="preserve">) إلى أن هناك علاقة قوية وموجبة بين المتغيرين محل </w:t>
      </w:r>
      <w:r w:rsidR="00CC62A6">
        <w:rPr>
          <w:rFonts w:ascii="Traditional Arabic" w:hAnsi="Traditional Arabic" w:cs="Traditional Arabic"/>
          <w:sz w:val="32"/>
          <w:szCs w:val="32"/>
          <w:rtl/>
          <w:lang w:bidi="ar-DZ"/>
        </w:rPr>
        <w:t xml:space="preserve">الدراسة، حيث  فسر </w:t>
      </w:r>
      <w:r w:rsidR="00CC62A6">
        <w:rPr>
          <w:rFonts w:ascii="Traditional Arabic" w:hAnsi="Traditional Arabic" w:cs="Traditional Arabic" w:hint="cs"/>
          <w:sz w:val="32"/>
          <w:szCs w:val="32"/>
          <w:rtl/>
          <w:lang w:bidi="ar-DZ"/>
        </w:rPr>
        <w:t>البعد التنظيمي</w:t>
      </w:r>
      <w:r w:rsidR="006249AF" w:rsidRPr="006249AF">
        <w:rPr>
          <w:rFonts w:ascii="Traditional Arabic" w:hAnsi="Traditional Arabic" w:cs="Traditional Arabic" w:hint="cs"/>
          <w:sz w:val="32"/>
          <w:szCs w:val="32"/>
          <w:rtl/>
          <w:lang w:bidi="ar-DZ"/>
        </w:rPr>
        <w:t>54.7</w:t>
      </w:r>
      <w:r w:rsidRPr="006249AF">
        <w:rPr>
          <w:rFonts w:ascii="Traditional Arabic" w:hAnsi="Traditional Arabic" w:cs="Traditional Arabic"/>
          <w:sz w:val="32"/>
          <w:szCs w:val="32"/>
          <w:rtl/>
          <w:lang w:bidi="ar-DZ"/>
        </w:rPr>
        <w:t>%</w:t>
      </w:r>
      <w:r w:rsidRPr="003C58B5">
        <w:rPr>
          <w:rFonts w:ascii="Traditional Arabic" w:hAnsi="Traditional Arabic" w:cs="Traditional Arabic"/>
          <w:sz w:val="32"/>
          <w:szCs w:val="32"/>
          <w:rtl/>
          <w:lang w:bidi="ar-DZ"/>
        </w:rPr>
        <w:t xml:space="preserve"> من التغيرات الحاصلة في أداء المؤسسة محل الدراسة وذلك بالاعتماد على قيمة </w:t>
      </w:r>
      <w:r w:rsidRPr="003C58B5">
        <w:rPr>
          <w:rFonts w:ascii="Traditional Arabic" w:hAnsi="Traditional Arabic" w:cs="Traditional Arabic"/>
          <w:sz w:val="32"/>
          <w:szCs w:val="32"/>
          <w:lang w:bidi="ar-DZ"/>
        </w:rPr>
        <w:t>R²</w:t>
      </w:r>
      <w:r w:rsidRPr="003C58B5">
        <w:rPr>
          <w:rFonts w:ascii="Traditional Arabic" w:hAnsi="Traditional Arabic" w:cs="Traditional Arabic"/>
          <w:sz w:val="32"/>
          <w:szCs w:val="32"/>
          <w:rtl/>
          <w:lang w:bidi="ar-DZ"/>
        </w:rPr>
        <w:t xml:space="preserve">، وعليه نرفض الفرضية الرئيسية بصيغتها الصفرية ونقبل الفرضية </w:t>
      </w:r>
      <w:r w:rsidR="00CC64DD" w:rsidRPr="003C58B5">
        <w:rPr>
          <w:rFonts w:ascii="Traditional Arabic" w:hAnsi="Traditional Arabic" w:cs="Traditional Arabic" w:hint="cs"/>
          <w:sz w:val="32"/>
          <w:szCs w:val="32"/>
          <w:rtl/>
          <w:lang w:bidi="ar-DZ"/>
        </w:rPr>
        <w:t>البديلة.</w:t>
      </w:r>
      <w:r w:rsidR="00CC64DD" w:rsidRPr="000B0C16">
        <w:rPr>
          <w:rFonts w:ascii="Traditional Arabic" w:hAnsi="Traditional Arabic" w:cs="Traditional Arabic" w:hint="cs"/>
          <w:sz w:val="32"/>
          <w:szCs w:val="32"/>
          <w:rtl/>
          <w:lang w:bidi="ar-DZ"/>
        </w:rPr>
        <w:t>وهو ما يفسر</w:t>
      </w:r>
      <w:r w:rsidR="000B0C16" w:rsidRPr="000B0C16">
        <w:rPr>
          <w:rFonts w:ascii="Traditional Arabic" w:hAnsi="Traditional Arabic" w:cs="Traditional Arabic" w:hint="cs"/>
          <w:sz w:val="32"/>
          <w:szCs w:val="32"/>
          <w:rtl/>
          <w:lang w:bidi="ar-DZ"/>
        </w:rPr>
        <w:t xml:space="preserve"> علاقة ادارة المؤسسة </w:t>
      </w:r>
      <w:r w:rsidR="006E1F8E" w:rsidRPr="000B0C16">
        <w:rPr>
          <w:rFonts w:ascii="Traditional Arabic" w:hAnsi="Traditional Arabic" w:cs="Traditional Arabic" w:hint="cs"/>
          <w:sz w:val="32"/>
          <w:szCs w:val="32"/>
          <w:rtl/>
          <w:lang w:bidi="ar-DZ"/>
        </w:rPr>
        <w:t>بالأفراد</w:t>
      </w:r>
      <w:r w:rsidR="006E1F8E">
        <w:rPr>
          <w:rFonts w:ascii="Traditional Arabic" w:hAnsi="Traditional Arabic" w:cs="Traditional Arabic" w:hint="cs"/>
          <w:sz w:val="32"/>
          <w:szCs w:val="32"/>
          <w:rtl/>
          <w:lang w:bidi="ar-DZ"/>
        </w:rPr>
        <w:t xml:space="preserve"> و</w:t>
      </w:r>
      <w:r w:rsidR="000B0C16" w:rsidRPr="000B0C16">
        <w:rPr>
          <w:rFonts w:ascii="Traditional Arabic" w:hAnsi="Traditional Arabic" w:cs="Traditional Arabic" w:hint="cs"/>
          <w:sz w:val="32"/>
          <w:szCs w:val="32"/>
          <w:rtl/>
          <w:lang w:bidi="ar-DZ"/>
        </w:rPr>
        <w:t>طبيعة الهيكل التن</w:t>
      </w:r>
      <w:r w:rsidR="006E1F8E">
        <w:rPr>
          <w:rFonts w:ascii="Traditional Arabic" w:hAnsi="Traditional Arabic" w:cs="Traditional Arabic" w:hint="cs"/>
          <w:sz w:val="32"/>
          <w:szCs w:val="32"/>
          <w:rtl/>
          <w:lang w:bidi="ar-DZ"/>
        </w:rPr>
        <w:t>ظيمي الذي يسمح بحرية المشاركة و</w:t>
      </w:r>
      <w:r w:rsidR="000B0C16" w:rsidRPr="000B0C16">
        <w:rPr>
          <w:rFonts w:ascii="Traditional Arabic" w:hAnsi="Traditional Arabic" w:cs="Traditional Arabic" w:hint="cs"/>
          <w:sz w:val="32"/>
          <w:szCs w:val="32"/>
          <w:rtl/>
          <w:lang w:bidi="ar-DZ"/>
        </w:rPr>
        <w:t>تجاوز الروتين مما يخلق جوا من الثقة لدى العاملين مما يسمح بزيادة انتاجيتهم و بالتالي تحسين الاداء في المؤسسة بصفة عامة</w:t>
      </w:r>
      <w:r w:rsidR="00FD0690" w:rsidRPr="000B0C16">
        <w:rPr>
          <w:rFonts w:ascii="Traditional Arabic" w:hAnsi="Traditional Arabic" w:cs="Traditional Arabic" w:hint="cs"/>
          <w:sz w:val="32"/>
          <w:szCs w:val="32"/>
          <w:rtl/>
          <w:lang w:bidi="ar-DZ"/>
        </w:rPr>
        <w:t>.</w:t>
      </w:r>
    </w:p>
    <w:p w:rsidR="00DE1471" w:rsidRPr="003C58B5" w:rsidRDefault="00CA7143" w:rsidP="00DE1471">
      <w:pPr>
        <w:bidi/>
        <w:jc w:val="both"/>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w:pict>
          <v:roundrect id="Rectangle à coins arrondis 4" o:spid="_x0000_s1028" style="position:absolute;left:0;text-align:left;margin-left:20.65pt;margin-top:2.25pt;width:484.05pt;height:59.75pt;z-index:251663360;visibility:visible;mso-position-horizontal-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" fillcolor="#b1cbe9" strokecolor="#5b9bd5" strokeweight=".5pt">
            <v:fill color2="#92b9e4" rotate="t" colors="0 #b1cbe9;.5 #a3c1e5;1 #92b9e4" focus="100%" type="gradient">
              <o:fill v:ext="view" type="gradientUnscaled"/>
            </v:fill>
            <v:stroke joinstyle="miter"/>
            <v:textbox>
              <w:txbxContent>
                <w:p w:rsidR="00CA7143" w:rsidRPr="00F841C2" w:rsidRDefault="00CA7143" w:rsidP="00ED30DE">
                  <w:pPr>
                    <w:bidi/>
                    <w:jc w:val="center"/>
                    <w:rPr>
                      <w:rFonts w:ascii="Traditional Arabic" w:hAnsi="Traditional Arabic" w:cs="Traditional Arabic"/>
                      <w:b/>
                      <w:bCs/>
                      <w:sz w:val="32"/>
                      <w:szCs w:val="32"/>
                      <w:lang w:bidi="ar-DZ"/>
                    </w:rPr>
                  </w:pPr>
                  <w:r w:rsidRPr="00F841C2">
                    <w:rPr>
                      <w:rFonts w:ascii="Traditional Arabic" w:hAnsi="Traditional Arabic" w:cs="Traditional Arabic"/>
                      <w:b/>
                      <w:bCs/>
                      <w:sz w:val="32"/>
                      <w:szCs w:val="32"/>
                      <w:rtl/>
                      <w:lang w:bidi="ar-DZ"/>
                    </w:rPr>
                    <w:t>أي أن هناك دور معنوي ل</w:t>
                  </w:r>
                  <w:r w:rsidRPr="00F841C2">
                    <w:rPr>
                      <w:rFonts w:ascii="Traditional Arabic" w:hAnsi="Traditional Arabic" w:cs="Traditional Arabic" w:hint="cs"/>
                      <w:b/>
                      <w:bCs/>
                      <w:sz w:val="32"/>
                      <w:szCs w:val="32"/>
                      <w:rtl/>
                      <w:lang w:bidi="ar-DZ"/>
                    </w:rPr>
                    <w:t xml:space="preserve">لتعلم التنظيمي </w:t>
                  </w:r>
                  <w:r w:rsidRPr="00F841C2">
                    <w:rPr>
                      <w:rFonts w:ascii="Traditional Arabic" w:hAnsi="Traditional Arabic" w:cs="Traditional Arabic"/>
                      <w:b/>
                      <w:bCs/>
                      <w:sz w:val="32"/>
                      <w:szCs w:val="32"/>
                      <w:rtl/>
                      <w:lang w:bidi="ar-DZ"/>
                    </w:rPr>
                    <w:t xml:space="preserve">في تحسين أداء المؤسسة محل الدراسة عند مستوى دلالة إحصائية (0.05= </w:t>
                  </w:r>
                  <w:r w:rsidRPr="00F841C2">
                    <w:rPr>
                      <w:rFonts w:ascii="Cambria" w:hAnsi="Cambria" w:cs="Cambria"/>
                      <w:b/>
                      <w:bCs/>
                      <w:sz w:val="32"/>
                      <w:szCs w:val="32"/>
                      <w:lang w:bidi="ar-DZ"/>
                    </w:rPr>
                    <w:t>α</w:t>
                  </w:r>
                  <w:r w:rsidRPr="00F841C2">
                    <w:rPr>
                      <w:rFonts w:ascii="Traditional Arabic" w:hAnsi="Traditional Arabic" w:cs="Traditional Arabic"/>
                      <w:b/>
                      <w:bCs/>
                      <w:sz w:val="32"/>
                      <w:szCs w:val="32"/>
                      <w:rtl/>
                      <w:lang w:bidi="ar-DZ"/>
                    </w:rPr>
                    <w:t>)</w:t>
                  </w:r>
                </w:p>
              </w:txbxContent>
            </v:textbox>
            <w10:wrap anchorx="margin"/>
          </v:roundrect>
        </w:pict>
      </w:r>
    </w:p>
    <w:p w:rsidR="00161BF9" w:rsidRDefault="00161BF9" w:rsidP="00083F35">
      <w:pPr>
        <w:tabs>
          <w:tab w:val="left" w:pos="293"/>
        </w:tabs>
        <w:bidi/>
        <w:rPr>
          <w:rFonts w:ascii="Traditional Arabic" w:hAnsi="Traditional Arabic" w:cs="Traditional Arabic"/>
          <w:sz w:val="28"/>
          <w:szCs w:val="28"/>
          <w:rtl/>
          <w:lang w:bidi="ar-DZ"/>
        </w:rPr>
      </w:pPr>
    </w:p>
    <w:p w:rsidR="00DE1471" w:rsidRDefault="00161BF9" w:rsidP="00161BF9">
      <w:pPr>
        <w:tabs>
          <w:tab w:val="left" w:pos="293"/>
        </w:tabs>
        <w:bidi/>
        <w:rPr>
          <w:rFonts w:ascii="Traditional Arabic" w:hAnsi="Traditional Arabic" w:cs="Traditional Arabic"/>
          <w:b/>
          <w:bCs/>
          <w:sz w:val="32"/>
          <w:szCs w:val="32"/>
          <w:rtl/>
          <w:lang w:bidi="ar-DZ"/>
        </w:rPr>
      </w:pPr>
      <w:r w:rsidRPr="00254736">
        <w:rPr>
          <w:rFonts w:ascii="Traditional Arabic" w:eastAsia="Calibri" w:hAnsi="Traditional Arabic" w:cs="Traditional Arabic"/>
          <w:color w:val="000000"/>
          <w:sz w:val="32"/>
          <w:szCs w:val="32"/>
          <w:rtl/>
          <w:lang w:bidi="ar-DZ"/>
        </w:rPr>
        <w:t xml:space="preserve">معادلة الانحدار الخطي التالية: </w:t>
      </w:r>
      <w:r w:rsidRPr="00254736">
        <w:rPr>
          <w:rFonts w:ascii="Traditional Arabic" w:eastAsia="Calibri" w:hAnsi="Traditional Arabic" w:cs="Traditional Arabic"/>
          <w:b/>
          <w:bCs/>
          <w:color w:val="000000"/>
          <w:sz w:val="32"/>
          <w:szCs w:val="32"/>
          <w:lang w:bidi="ar-DZ"/>
        </w:rPr>
        <w:t>Y=B</w:t>
      </w:r>
      <w:r w:rsidRPr="00254736">
        <w:rPr>
          <w:rFonts w:ascii="Traditional Arabic" w:eastAsia="Calibri" w:hAnsi="Traditional Arabic" w:cs="Traditional Arabic"/>
          <w:b/>
          <w:bCs/>
          <w:color w:val="000000"/>
          <w:sz w:val="32"/>
          <w:szCs w:val="32"/>
          <w:vertAlign w:val="subscript"/>
          <w:lang w:bidi="ar-DZ"/>
        </w:rPr>
        <w:t>0</w:t>
      </w:r>
      <w:r w:rsidRPr="00254736">
        <w:rPr>
          <w:rFonts w:ascii="Traditional Arabic" w:eastAsia="Calibri" w:hAnsi="Traditional Arabic" w:cs="Traditional Arabic"/>
          <w:b/>
          <w:bCs/>
          <w:color w:val="000000"/>
          <w:sz w:val="32"/>
          <w:szCs w:val="32"/>
          <w:lang w:bidi="ar-DZ"/>
        </w:rPr>
        <w:t>+B</w:t>
      </w:r>
      <w:r w:rsidRPr="00254736">
        <w:rPr>
          <w:rFonts w:ascii="Traditional Arabic" w:eastAsia="Calibri" w:hAnsi="Traditional Arabic" w:cs="Traditional Arabic"/>
          <w:b/>
          <w:bCs/>
          <w:color w:val="000000"/>
          <w:sz w:val="32"/>
          <w:szCs w:val="32"/>
          <w:vertAlign w:val="subscript"/>
          <w:lang w:bidi="ar-DZ"/>
        </w:rPr>
        <w:t xml:space="preserve">1 </w:t>
      </w:r>
      <w:r w:rsidRPr="00254736">
        <w:rPr>
          <w:rFonts w:ascii="Traditional Arabic" w:eastAsia="Calibri" w:hAnsi="Traditional Arabic" w:cs="Traditional Arabic"/>
          <w:b/>
          <w:bCs/>
          <w:color w:val="000000"/>
          <w:sz w:val="32"/>
          <w:szCs w:val="32"/>
          <w:lang w:bidi="ar-DZ"/>
        </w:rPr>
        <w:t>X</w:t>
      </w:r>
      <w:r>
        <w:rPr>
          <w:rFonts w:ascii="Traditional Arabic" w:eastAsia="Calibri" w:hAnsi="Traditional Arabic" w:cs="Traditional Arabic" w:hint="cs"/>
          <w:b/>
          <w:bCs/>
          <w:color w:val="000000"/>
          <w:sz w:val="32"/>
          <w:szCs w:val="32"/>
          <w:rtl/>
          <w:lang w:bidi="ar-DZ"/>
        </w:rPr>
        <w:t xml:space="preserve"> حيث </w:t>
      </w:r>
      <w:r w:rsidRPr="00254736">
        <w:rPr>
          <w:rFonts w:ascii="Traditional Arabic" w:hAnsi="Traditional Arabic" w:cs="Traditional Arabic"/>
          <w:b/>
          <w:bCs/>
          <w:sz w:val="32"/>
          <w:szCs w:val="32"/>
          <w:rtl/>
        </w:rPr>
        <w:t>(</w:t>
      </w:r>
      <w:r w:rsidRPr="00254736">
        <w:rPr>
          <w:rFonts w:ascii="Traditional Arabic" w:hAnsi="Traditional Arabic" w:cs="Traditional Arabic"/>
          <w:b/>
          <w:bCs/>
          <w:sz w:val="32"/>
          <w:szCs w:val="32"/>
        </w:rPr>
        <w:t>B</w:t>
      </w:r>
      <w:r w:rsidRPr="00254736">
        <w:rPr>
          <w:rFonts w:ascii="Traditional Arabic" w:hAnsi="Traditional Arabic" w:cs="Traditional Arabic"/>
          <w:b/>
          <w:bCs/>
          <w:sz w:val="32"/>
          <w:szCs w:val="32"/>
          <w:vertAlign w:val="subscript"/>
        </w:rPr>
        <w:t>0</w:t>
      </w:r>
      <w:r w:rsidRPr="00254736">
        <w:rPr>
          <w:rFonts w:ascii="Traditional Arabic" w:hAnsi="Traditional Arabic" w:cs="Traditional Arabic"/>
          <w:b/>
          <w:bCs/>
          <w:sz w:val="32"/>
          <w:szCs w:val="32"/>
          <w:rtl/>
          <w:lang w:bidi="ar-DZ"/>
        </w:rPr>
        <w:t xml:space="preserve">) </w:t>
      </w:r>
      <w:r w:rsidRPr="00254736">
        <w:rPr>
          <w:rFonts w:ascii="Traditional Arabic" w:eastAsia="Calibri" w:hAnsi="Traditional Arabic" w:cs="Traditional Arabic"/>
          <w:color w:val="000000"/>
          <w:sz w:val="32"/>
          <w:szCs w:val="32"/>
          <w:rtl/>
          <w:lang w:bidi="ar-DZ"/>
        </w:rPr>
        <w:t>يمثل قيمة الثابت</w:t>
      </w:r>
      <w:r w:rsidRPr="00254736">
        <w:rPr>
          <w:rFonts w:ascii="Traditional Arabic" w:hAnsi="Traditional Arabic" w:cs="Traditional Arabic"/>
          <w:b/>
          <w:bCs/>
          <w:sz w:val="32"/>
          <w:szCs w:val="32"/>
          <w:rtl/>
          <w:lang w:bidi="ar-DZ"/>
        </w:rPr>
        <w:t xml:space="preserve">، </w:t>
      </w:r>
      <w:r w:rsidRPr="00254736">
        <w:rPr>
          <w:rFonts w:ascii="Traditional Arabic" w:eastAsia="Calibri" w:hAnsi="Traditional Arabic" w:cs="Traditional Arabic"/>
          <w:color w:val="000000"/>
          <w:sz w:val="32"/>
          <w:szCs w:val="32"/>
          <w:rtl/>
          <w:lang w:bidi="ar-DZ"/>
        </w:rPr>
        <w:t>و</w:t>
      </w:r>
      <w:r w:rsidRPr="00254736">
        <w:rPr>
          <w:rFonts w:ascii="Traditional Arabic" w:hAnsi="Traditional Arabic" w:cs="Traditional Arabic"/>
          <w:b/>
          <w:bCs/>
          <w:sz w:val="32"/>
          <w:szCs w:val="32"/>
          <w:rtl/>
          <w:lang w:bidi="ar-DZ"/>
        </w:rPr>
        <w:t>(</w:t>
      </w:r>
      <w:r w:rsidRPr="00254736">
        <w:rPr>
          <w:rFonts w:ascii="Traditional Arabic" w:hAnsi="Traditional Arabic" w:cs="Traditional Arabic"/>
          <w:b/>
          <w:bCs/>
          <w:sz w:val="32"/>
          <w:szCs w:val="32"/>
          <w:lang w:bidi="ar-DZ"/>
        </w:rPr>
        <w:t>B</w:t>
      </w:r>
      <w:r w:rsidRPr="00254736">
        <w:rPr>
          <w:rFonts w:ascii="Traditional Arabic" w:hAnsi="Traditional Arabic" w:cs="Traditional Arabic"/>
          <w:b/>
          <w:bCs/>
          <w:sz w:val="32"/>
          <w:szCs w:val="32"/>
          <w:vertAlign w:val="subscript"/>
          <w:lang w:bidi="ar-DZ"/>
        </w:rPr>
        <w:t>1</w:t>
      </w:r>
      <w:r w:rsidRPr="00254736">
        <w:rPr>
          <w:rFonts w:ascii="Traditional Arabic" w:hAnsi="Traditional Arabic" w:cs="Traditional Arabic"/>
          <w:b/>
          <w:bCs/>
          <w:sz w:val="32"/>
          <w:szCs w:val="32"/>
          <w:rtl/>
          <w:lang w:bidi="ar-DZ"/>
        </w:rPr>
        <w:t>)</w:t>
      </w:r>
      <w:r w:rsidRPr="00254736">
        <w:rPr>
          <w:rFonts w:ascii="Traditional Arabic" w:hAnsi="Traditional Arabic" w:cs="Traditional Arabic"/>
          <w:b/>
          <w:bCs/>
          <w:sz w:val="32"/>
          <w:szCs w:val="32"/>
          <w:lang w:bidi="ar-DZ"/>
        </w:rPr>
        <w:t xml:space="preserve"> </w:t>
      </w:r>
      <w:r w:rsidRPr="00254736">
        <w:rPr>
          <w:rFonts w:ascii="Traditional Arabic" w:eastAsia="Calibri" w:hAnsi="Traditional Arabic" w:cs="Traditional Arabic"/>
          <w:color w:val="000000"/>
          <w:sz w:val="32"/>
          <w:szCs w:val="32"/>
          <w:rtl/>
          <w:lang w:bidi="ar-DZ"/>
        </w:rPr>
        <w:t>يمثل ميل خط الانحدار</w:t>
      </w:r>
    </w:p>
    <w:p w:rsidR="00D8611C" w:rsidRDefault="00CA7143" w:rsidP="003D677F">
      <w:pPr>
        <w:tabs>
          <w:tab w:val="left" w:pos="293"/>
        </w:tabs>
        <w:bidi/>
        <w:rPr>
          <w:rFonts w:ascii="Traditional Arabic" w:hAnsi="Traditional Arabic" w:cs="Traditional Arabic"/>
          <w:b/>
          <w:bCs/>
          <w:sz w:val="32"/>
          <w:szCs w:val="32"/>
          <w:rtl/>
          <w:lang w:bidi="ar-DZ"/>
        </w:rPr>
      </w:pPr>
      <w:r>
        <w:rPr>
          <w:rFonts w:ascii="Traditional Arabic" w:hAnsi="Traditional Arabic" w:cs="Traditional Arabic"/>
          <w:b/>
          <w:bCs/>
          <w:noProof/>
          <w:sz w:val="32"/>
          <w:szCs w:val="32"/>
          <w:rtl/>
          <w:lang w:eastAsia="fr-FR"/>
        </w:rPr>
        <w:pict>
          <v:shape id="_x0000_s1033" type="#_x0000_t176" style="position:absolute;left:0;text-align:left;margin-left:104pt;margin-top:7.5pt;width:328.3pt;height:48.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" fillcolor="#d2d2d2 [1622]" strokecolor="#9c9c9c [3046]">
            <v:fill color2="#f1f1f1 [502]" rotate="t" angle="180" colors="0 #dafda7;22938f #e4fdc2;1 #f5ffe6" focus="100%" type="gradient"/>
            <v:shadow on="t" color="black" opacity="24903f" origin=",.5" offset="0,.55556mm"/>
            <v:textbox>
              <w:txbxContent>
                <w:p w:rsidR="00CA7143" w:rsidRPr="00D0553D" w:rsidRDefault="00CA7143" w:rsidP="00D8611C">
                  <w:pPr>
                    <w:bidi/>
                    <w:spacing w:after="0" w:line="240" w:lineRule="auto"/>
                    <w:jc w:val="center"/>
                    <w:rPr>
                      <w:rFonts w:ascii="Traditional Arabic" w:eastAsia="Times New Roman" w:hAnsi="Traditional Arabic" w:cs="Traditional Arabic"/>
                      <w:b/>
                      <w:bCs/>
                      <w:sz w:val="32"/>
                      <w:szCs w:val="32"/>
                      <w:lang w:eastAsia="fr-FR"/>
                    </w:rPr>
                  </w:pPr>
                  <w:r>
                    <w:rPr>
                      <w:rFonts w:ascii="Traditional Arabic" w:eastAsia="Times New Roman" w:hAnsi="Traditional Arabic" w:cs="Traditional Arabic" w:hint="cs"/>
                      <w:b/>
                      <w:bCs/>
                      <w:sz w:val="32"/>
                      <w:szCs w:val="32"/>
                      <w:rtl/>
                      <w:lang w:eastAsia="fr-FR"/>
                    </w:rPr>
                    <w:t>تحسين الاداء</w:t>
                  </w:r>
                  <w:r w:rsidRPr="00D0553D">
                    <w:rPr>
                      <w:rFonts w:ascii="Traditional Arabic" w:eastAsia="Times New Roman" w:hAnsi="Traditional Arabic" w:cs="Traditional Arabic"/>
                      <w:b/>
                      <w:bCs/>
                      <w:sz w:val="32"/>
                      <w:szCs w:val="32"/>
                      <w:rtl/>
                      <w:lang w:eastAsia="fr-FR"/>
                    </w:rPr>
                    <w:t xml:space="preserve"> = </w:t>
                  </w:r>
                  <w:r>
                    <w:rPr>
                      <w:rFonts w:ascii="Traditional Arabic" w:eastAsia="Times New Roman" w:hAnsi="Traditional Arabic" w:cs="Traditional Arabic" w:hint="cs"/>
                      <w:b/>
                      <w:bCs/>
                      <w:sz w:val="32"/>
                      <w:szCs w:val="32"/>
                      <w:rtl/>
                      <w:lang w:eastAsia="fr-FR"/>
                    </w:rPr>
                    <w:t>1.887</w:t>
                  </w:r>
                  <w:r w:rsidRPr="00D0553D">
                    <w:rPr>
                      <w:rFonts w:ascii="Traditional Arabic" w:eastAsia="Times New Roman" w:hAnsi="Traditional Arabic" w:cs="Traditional Arabic"/>
                      <w:b/>
                      <w:bCs/>
                      <w:sz w:val="32"/>
                      <w:szCs w:val="32"/>
                      <w:rtl/>
                      <w:lang w:eastAsia="fr-FR"/>
                    </w:rPr>
                    <w:t>+</w:t>
                  </w:r>
                  <w:r>
                    <w:rPr>
                      <w:rFonts w:ascii="Traditional Arabic" w:eastAsia="Times New Roman" w:hAnsi="Traditional Arabic" w:cs="Traditional Arabic" w:hint="cs"/>
                      <w:b/>
                      <w:bCs/>
                      <w:sz w:val="32"/>
                      <w:szCs w:val="32"/>
                      <w:rtl/>
                      <w:lang w:eastAsia="fr-FR"/>
                    </w:rPr>
                    <w:t>0,438</w:t>
                  </w:r>
                  <w:r>
                    <w:rPr>
                      <w:rFonts w:ascii="Traditional Arabic" w:eastAsia="Times New Roman" w:hAnsi="Traditional Arabic" w:cs="Traditional Arabic"/>
                      <w:b/>
                      <w:bCs/>
                      <w:sz w:val="32"/>
                      <w:szCs w:val="32"/>
                      <w:rtl/>
                      <w:lang w:eastAsia="fr-FR"/>
                    </w:rPr>
                    <w:t xml:space="preserve"> </w:t>
                  </w:r>
                  <w:r>
                    <w:rPr>
                      <w:rFonts w:ascii="Traditional Arabic" w:eastAsia="Times New Roman" w:hAnsi="Traditional Arabic" w:cs="Traditional Arabic" w:hint="cs"/>
                      <w:b/>
                      <w:bCs/>
                      <w:sz w:val="32"/>
                      <w:szCs w:val="32"/>
                      <w:rtl/>
                      <w:lang w:eastAsia="fr-FR"/>
                    </w:rPr>
                    <w:t xml:space="preserve">التعلم التنظيمي </w:t>
                  </w:r>
                  <w:r w:rsidRPr="00D0553D">
                    <w:rPr>
                      <w:rFonts w:ascii="Traditional Arabic" w:eastAsia="Times New Roman" w:hAnsi="Traditional Arabic" w:cs="Traditional Arabic"/>
                      <w:b/>
                      <w:bCs/>
                      <w:sz w:val="32"/>
                      <w:szCs w:val="32"/>
                      <w:rtl/>
                      <w:lang w:eastAsia="fr-FR"/>
                    </w:rPr>
                    <w:t xml:space="preserve"> </w:t>
                  </w:r>
                </w:p>
                <w:p w:rsidR="00CA7143" w:rsidRDefault="00CA7143" w:rsidP="00D8611C">
                  <w:pPr>
                    <w:bidi/>
                    <w:spacing w:after="0" w:line="240" w:lineRule="auto"/>
                    <w:jc w:val="center"/>
                    <w:rPr>
                      <w:rFonts w:ascii="Arial" w:eastAsia="Times New Roman" w:hAnsi="Arial" w:cs="Arial"/>
                      <w:b/>
                      <w:bCs/>
                      <w:sz w:val="20"/>
                      <w:szCs w:val="20"/>
                      <w:lang w:eastAsia="fr-FR"/>
                    </w:rPr>
                  </w:pPr>
                </w:p>
                <w:p w:rsidR="00CA7143" w:rsidRDefault="00CA7143" w:rsidP="00D8611C">
                  <w:pPr>
                    <w:bidi/>
                    <w:spacing w:after="0" w:line="240" w:lineRule="auto"/>
                    <w:jc w:val="center"/>
                    <w:rPr>
                      <w:rFonts w:ascii="Arial" w:eastAsia="Times New Roman" w:hAnsi="Arial" w:cs="Arial"/>
                      <w:b/>
                      <w:bCs/>
                      <w:sz w:val="20"/>
                      <w:szCs w:val="20"/>
                      <w:lang w:eastAsia="fr-FR"/>
                    </w:rPr>
                  </w:pPr>
                </w:p>
                <w:p w:rsidR="00CA7143" w:rsidRDefault="00CA7143" w:rsidP="00D8611C">
                  <w:pPr>
                    <w:bidi/>
                    <w:spacing w:after="0" w:line="240" w:lineRule="auto"/>
                    <w:jc w:val="center"/>
                    <w:rPr>
                      <w:rFonts w:ascii="Arial" w:eastAsia="Times New Roman" w:hAnsi="Arial" w:cs="Arial"/>
                      <w:b/>
                      <w:bCs/>
                      <w:sz w:val="20"/>
                      <w:szCs w:val="20"/>
                      <w:lang w:eastAsia="fr-FR"/>
                    </w:rPr>
                  </w:pPr>
                </w:p>
              </w:txbxContent>
            </v:textbox>
          </v:shape>
        </w:pict>
      </w:r>
    </w:p>
    <w:p w:rsidR="00D8611C" w:rsidRDefault="00D8611C" w:rsidP="00D8611C">
      <w:pPr>
        <w:tabs>
          <w:tab w:val="left" w:pos="293"/>
        </w:tabs>
        <w:bidi/>
        <w:rPr>
          <w:rFonts w:ascii="Traditional Arabic" w:hAnsi="Traditional Arabic" w:cs="Traditional Arabic"/>
          <w:b/>
          <w:bCs/>
          <w:sz w:val="32"/>
          <w:szCs w:val="32"/>
          <w:rtl/>
          <w:lang w:bidi="ar-DZ"/>
        </w:rPr>
      </w:pPr>
    </w:p>
    <w:p w:rsidR="00D8611C" w:rsidRDefault="00D8611C" w:rsidP="00D8611C">
      <w:pPr>
        <w:tabs>
          <w:tab w:val="left" w:pos="293"/>
        </w:tabs>
        <w:bidi/>
        <w:rPr>
          <w:rFonts w:ascii="Traditional Arabic" w:hAnsi="Traditional Arabic" w:cs="Traditional Arabic"/>
          <w:b/>
          <w:bCs/>
          <w:sz w:val="32"/>
          <w:szCs w:val="32"/>
          <w:rtl/>
          <w:lang w:bidi="ar-DZ"/>
        </w:rPr>
      </w:pPr>
    </w:p>
    <w:p w:rsidR="000C3E5E" w:rsidRPr="00BE139E" w:rsidRDefault="006A2EBF" w:rsidP="00D8611C">
      <w:pPr>
        <w:tabs>
          <w:tab w:val="left" w:pos="293"/>
        </w:tabs>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المطلب الخامس</w:t>
      </w:r>
      <w:r w:rsidR="00F841C2">
        <w:rPr>
          <w:rFonts w:ascii="Traditional Arabic" w:hAnsi="Traditional Arabic" w:cs="Traditional Arabic" w:hint="cs"/>
          <w:b/>
          <w:bCs/>
          <w:sz w:val="32"/>
          <w:szCs w:val="32"/>
          <w:rtl/>
          <w:lang w:bidi="ar-DZ"/>
        </w:rPr>
        <w:t>:</w:t>
      </w:r>
      <w:r w:rsidR="00DE1471">
        <w:rPr>
          <w:rFonts w:ascii="Traditional Arabic" w:hAnsi="Traditional Arabic" w:cs="Traditional Arabic" w:hint="cs"/>
          <w:b/>
          <w:bCs/>
          <w:sz w:val="32"/>
          <w:szCs w:val="32"/>
          <w:rtl/>
          <w:lang w:bidi="ar-DZ"/>
        </w:rPr>
        <w:t xml:space="preserve"> </w:t>
      </w:r>
      <w:r w:rsidR="00083F35" w:rsidRPr="00BE139E">
        <w:rPr>
          <w:rFonts w:ascii="Traditional Arabic" w:hAnsi="Traditional Arabic" w:cs="Traditional Arabic" w:hint="cs"/>
          <w:b/>
          <w:bCs/>
          <w:sz w:val="32"/>
          <w:szCs w:val="32"/>
          <w:rtl/>
          <w:lang w:bidi="ar-DZ"/>
        </w:rPr>
        <w:t>اختبار</w:t>
      </w:r>
      <w:r w:rsidR="00F841C2">
        <w:rPr>
          <w:rFonts w:ascii="Traditional Arabic" w:hAnsi="Traditional Arabic" w:cs="Traditional Arabic" w:hint="cs"/>
          <w:b/>
          <w:bCs/>
          <w:sz w:val="32"/>
          <w:szCs w:val="32"/>
          <w:rtl/>
          <w:lang w:bidi="ar-DZ"/>
        </w:rPr>
        <w:t xml:space="preserve"> </w:t>
      </w:r>
      <w:r w:rsidR="00083F35" w:rsidRPr="00BE139E">
        <w:rPr>
          <w:rFonts w:ascii="Traditional Arabic" w:hAnsi="Traditional Arabic" w:cs="Traditional Arabic" w:hint="cs"/>
          <w:b/>
          <w:bCs/>
          <w:sz w:val="32"/>
          <w:szCs w:val="32"/>
          <w:rtl/>
          <w:lang w:bidi="ar-DZ"/>
        </w:rPr>
        <w:t>الفرضية</w:t>
      </w:r>
      <w:r w:rsidR="00F841C2">
        <w:rPr>
          <w:rFonts w:ascii="Traditional Arabic" w:hAnsi="Traditional Arabic" w:cs="Traditional Arabic" w:hint="cs"/>
          <w:b/>
          <w:bCs/>
          <w:sz w:val="32"/>
          <w:szCs w:val="32"/>
          <w:rtl/>
          <w:lang w:bidi="ar-DZ"/>
        </w:rPr>
        <w:t xml:space="preserve"> </w:t>
      </w:r>
      <w:r w:rsidR="00083F35" w:rsidRPr="00BE139E">
        <w:rPr>
          <w:rFonts w:ascii="Traditional Arabic" w:hAnsi="Traditional Arabic" w:cs="Traditional Arabic" w:hint="cs"/>
          <w:b/>
          <w:bCs/>
          <w:sz w:val="32"/>
          <w:szCs w:val="32"/>
          <w:rtl/>
          <w:lang w:bidi="ar-DZ"/>
        </w:rPr>
        <w:t>الفرعية</w:t>
      </w:r>
      <w:r w:rsidR="00F841C2">
        <w:rPr>
          <w:rFonts w:ascii="Traditional Arabic" w:hAnsi="Traditional Arabic" w:cs="Traditional Arabic" w:hint="cs"/>
          <w:b/>
          <w:bCs/>
          <w:sz w:val="32"/>
          <w:szCs w:val="32"/>
          <w:rtl/>
          <w:lang w:bidi="ar-DZ"/>
        </w:rPr>
        <w:t xml:space="preserve"> </w:t>
      </w:r>
      <w:r w:rsidR="00083F35" w:rsidRPr="00BE139E">
        <w:rPr>
          <w:rFonts w:ascii="Traditional Arabic" w:hAnsi="Traditional Arabic" w:cs="Traditional Arabic" w:hint="cs"/>
          <w:b/>
          <w:bCs/>
          <w:sz w:val="32"/>
          <w:szCs w:val="32"/>
          <w:rtl/>
          <w:lang w:bidi="ar-DZ"/>
        </w:rPr>
        <w:t>الثالثة</w:t>
      </w:r>
      <w:r w:rsidR="00083F35" w:rsidRPr="00BE139E">
        <w:rPr>
          <w:rFonts w:ascii="Traditional Arabic" w:hAnsi="Traditional Arabic" w:cs="Traditional Arabic"/>
          <w:b/>
          <w:bCs/>
          <w:sz w:val="32"/>
          <w:szCs w:val="32"/>
          <w:rtl/>
          <w:lang w:bidi="ar-DZ"/>
        </w:rPr>
        <w:t>:</w:t>
      </w:r>
    </w:p>
    <w:p w:rsidR="002B02CA" w:rsidRPr="0043300E" w:rsidRDefault="002B02CA" w:rsidP="002B02CA">
      <w:pPr>
        <w:bidi/>
        <w:spacing w:after="0" w:line="276" w:lineRule="auto"/>
        <w:jc w:val="both"/>
        <w:outlineLvl w:val="0"/>
        <w:rPr>
          <w:rFonts w:ascii="Traditional Arabic" w:hAnsi="Traditional Arabic" w:cs="Traditional Arabic"/>
          <w:sz w:val="32"/>
          <w:szCs w:val="32"/>
          <w:rtl/>
        </w:rPr>
      </w:pPr>
      <w:r w:rsidRPr="002B02CA">
        <w:rPr>
          <w:rFonts w:asciiTheme="majorBidi" w:eastAsia="Times New Roman" w:hAnsiTheme="majorBidi" w:cstheme="majorBidi"/>
          <w:b/>
          <w:bCs/>
          <w:sz w:val="32"/>
          <w:szCs w:val="32"/>
          <w:lang w:eastAsia="fr-FR" w:bidi="ar-DZ"/>
        </w:rPr>
        <w:t>H</w:t>
      </w:r>
      <w:r w:rsidRPr="002B02CA">
        <w:rPr>
          <w:rFonts w:ascii="Traditional Arabic" w:eastAsia="Times New Roman" w:hAnsi="Traditional Arabic" w:cs="Traditional Arabic"/>
          <w:b/>
          <w:bCs/>
          <w:sz w:val="32"/>
          <w:szCs w:val="32"/>
          <w:vertAlign w:val="subscript"/>
          <w:lang w:eastAsia="fr-FR" w:bidi="ar-DZ"/>
        </w:rPr>
        <w:t>03</w:t>
      </w:r>
      <w:r w:rsidRPr="002B02CA">
        <w:rPr>
          <w:rFonts w:ascii="Traditional Arabic" w:eastAsia="Times New Roman" w:hAnsi="Traditional Arabic" w:cs="Traditional Arabic" w:hint="cs"/>
          <w:sz w:val="32"/>
          <w:szCs w:val="32"/>
          <w:rtl/>
          <w:lang w:eastAsia="fr-FR" w:bidi="ar-DZ"/>
        </w:rPr>
        <w:t xml:space="preserve"> : </w:t>
      </w:r>
      <w:r w:rsidRPr="0043300E">
        <w:rPr>
          <w:rFonts w:ascii="Traditional Arabic" w:hAnsi="Traditional Arabic" w:cs="Traditional Arabic" w:hint="eastAsia"/>
          <w:sz w:val="32"/>
          <w:szCs w:val="32"/>
          <w:rtl/>
        </w:rPr>
        <w:t>لا</w:t>
      </w:r>
      <w:r w:rsidR="0043300E">
        <w:rPr>
          <w:rFonts w:ascii="Traditional Arabic" w:hAnsi="Traditional Arabic" w:cs="Traditional Arabic" w:hint="cs"/>
          <w:sz w:val="32"/>
          <w:szCs w:val="32"/>
          <w:rtl/>
        </w:rPr>
        <w:t xml:space="preserve"> </w:t>
      </w:r>
      <w:r w:rsidRPr="0043300E">
        <w:rPr>
          <w:rFonts w:ascii="Traditional Arabic" w:hAnsi="Traditional Arabic" w:cs="Traditional Arabic" w:hint="eastAsia"/>
          <w:sz w:val="32"/>
          <w:szCs w:val="32"/>
          <w:rtl/>
        </w:rPr>
        <w:t>يوجد</w:t>
      </w:r>
      <w:r w:rsidR="0043300E">
        <w:rPr>
          <w:rFonts w:ascii="Traditional Arabic" w:hAnsi="Traditional Arabic" w:cs="Traditional Arabic" w:hint="cs"/>
          <w:sz w:val="32"/>
          <w:szCs w:val="32"/>
          <w:rtl/>
        </w:rPr>
        <w:t xml:space="preserve"> </w:t>
      </w:r>
      <w:r w:rsidRPr="0043300E">
        <w:rPr>
          <w:rFonts w:ascii="Traditional Arabic" w:hAnsi="Traditional Arabic" w:cs="Traditional Arabic" w:hint="cs"/>
          <w:sz w:val="32"/>
          <w:szCs w:val="32"/>
          <w:rtl/>
        </w:rPr>
        <w:t>دور معنوي</w:t>
      </w:r>
      <w:r w:rsidR="0043300E">
        <w:rPr>
          <w:rFonts w:ascii="Traditional Arabic" w:hAnsi="Traditional Arabic" w:cs="Traditional Arabic" w:hint="cs"/>
          <w:sz w:val="32"/>
          <w:szCs w:val="32"/>
          <w:rtl/>
        </w:rPr>
        <w:t xml:space="preserve"> </w:t>
      </w:r>
      <w:r w:rsidR="00CC62A6" w:rsidRPr="0043300E">
        <w:rPr>
          <w:rFonts w:ascii="Traditional Arabic" w:hAnsi="Traditional Arabic" w:cs="Traditional Arabic" w:hint="eastAsia"/>
          <w:sz w:val="32"/>
          <w:szCs w:val="32"/>
          <w:rtl/>
        </w:rPr>
        <w:t>ل</w:t>
      </w:r>
      <w:r w:rsidR="00CC62A6" w:rsidRPr="0043300E">
        <w:rPr>
          <w:rFonts w:ascii="Traditional Arabic" w:hAnsi="Traditional Arabic" w:cs="Traditional Arabic" w:hint="cs"/>
          <w:sz w:val="32"/>
          <w:szCs w:val="32"/>
          <w:rtl/>
        </w:rPr>
        <w:t>لبعد الثقافي</w:t>
      </w:r>
      <w:r w:rsidR="0043300E">
        <w:rPr>
          <w:rFonts w:ascii="Traditional Arabic" w:hAnsi="Traditional Arabic" w:cs="Traditional Arabic" w:hint="cs"/>
          <w:sz w:val="32"/>
          <w:szCs w:val="32"/>
          <w:rtl/>
        </w:rPr>
        <w:t xml:space="preserve"> </w:t>
      </w:r>
      <w:r w:rsidRPr="0043300E">
        <w:rPr>
          <w:rFonts w:ascii="Traditional Arabic" w:hAnsi="Traditional Arabic" w:cs="Traditional Arabic" w:hint="cs"/>
          <w:sz w:val="32"/>
          <w:szCs w:val="32"/>
          <w:rtl/>
        </w:rPr>
        <w:t>في</w:t>
      </w:r>
      <w:r w:rsidR="0043300E">
        <w:rPr>
          <w:rFonts w:ascii="Traditional Arabic" w:hAnsi="Traditional Arabic" w:cs="Traditional Arabic" w:hint="cs"/>
          <w:sz w:val="32"/>
          <w:szCs w:val="32"/>
          <w:rtl/>
        </w:rPr>
        <w:t xml:space="preserve"> </w:t>
      </w:r>
      <w:r w:rsidRPr="0043300E">
        <w:rPr>
          <w:rFonts w:ascii="Traditional Arabic" w:hAnsi="Traditional Arabic" w:cs="Traditional Arabic" w:hint="eastAsia"/>
          <w:sz w:val="32"/>
          <w:szCs w:val="32"/>
          <w:rtl/>
        </w:rPr>
        <w:t>تحسين</w:t>
      </w:r>
      <w:r w:rsidR="0043300E">
        <w:rPr>
          <w:rFonts w:ascii="Traditional Arabic" w:hAnsi="Traditional Arabic" w:cs="Traditional Arabic" w:hint="cs"/>
          <w:sz w:val="32"/>
          <w:szCs w:val="32"/>
          <w:rtl/>
        </w:rPr>
        <w:t xml:space="preserve"> </w:t>
      </w:r>
      <w:r w:rsidRPr="0043300E">
        <w:rPr>
          <w:rFonts w:ascii="Traditional Arabic" w:hAnsi="Traditional Arabic" w:cs="Traditional Arabic" w:hint="cs"/>
          <w:sz w:val="32"/>
          <w:szCs w:val="32"/>
          <w:rtl/>
        </w:rPr>
        <w:t>أداء مؤسسة</w:t>
      </w:r>
      <w:r w:rsidR="0043300E">
        <w:rPr>
          <w:rFonts w:ascii="Traditional Arabic" w:hAnsi="Traditional Arabic" w:cs="Traditional Arabic" w:hint="cs"/>
          <w:sz w:val="32"/>
          <w:szCs w:val="32"/>
          <w:rtl/>
        </w:rPr>
        <w:t xml:space="preserve"> </w:t>
      </w:r>
      <w:r w:rsidR="00CC62A6" w:rsidRPr="0043300E">
        <w:rPr>
          <w:rFonts w:ascii="Traditional Arabic" w:hAnsi="Traditional Arabic" w:cs="Traditional Arabic"/>
          <w:sz w:val="32"/>
          <w:szCs w:val="32"/>
        </w:rPr>
        <w:t>CILAS</w:t>
      </w:r>
      <w:r w:rsidRPr="0043300E">
        <w:rPr>
          <w:rFonts w:ascii="Traditional Arabic" w:hAnsi="Traditional Arabic" w:cs="Traditional Arabic" w:hint="eastAsia"/>
          <w:sz w:val="32"/>
          <w:szCs w:val="32"/>
          <w:rtl/>
        </w:rPr>
        <w:t>بسكرة</w:t>
      </w:r>
      <w:r w:rsidRPr="0043300E">
        <w:rPr>
          <w:rFonts w:ascii="Traditional Arabic" w:hAnsi="Traditional Arabic" w:cs="Traditional Arabic"/>
          <w:sz w:val="32"/>
          <w:szCs w:val="32"/>
          <w:rtl/>
        </w:rPr>
        <w:t xml:space="preserve">- </w:t>
      </w:r>
      <w:r w:rsidRPr="0043300E">
        <w:rPr>
          <w:rFonts w:ascii="Traditional Arabic" w:hAnsi="Traditional Arabic" w:cs="Traditional Arabic" w:hint="eastAsia"/>
          <w:sz w:val="32"/>
          <w:szCs w:val="32"/>
          <w:rtl/>
        </w:rPr>
        <w:t>من</w:t>
      </w:r>
      <w:r w:rsidR="0043300E">
        <w:rPr>
          <w:rFonts w:ascii="Traditional Arabic" w:hAnsi="Traditional Arabic" w:cs="Traditional Arabic" w:hint="cs"/>
          <w:sz w:val="32"/>
          <w:szCs w:val="32"/>
          <w:rtl/>
        </w:rPr>
        <w:t xml:space="preserve"> </w:t>
      </w:r>
      <w:r w:rsidRPr="0043300E">
        <w:rPr>
          <w:rFonts w:ascii="Traditional Arabic" w:hAnsi="Traditional Arabic" w:cs="Traditional Arabic" w:hint="eastAsia"/>
          <w:sz w:val="32"/>
          <w:szCs w:val="32"/>
          <w:rtl/>
        </w:rPr>
        <w:t>منظور</w:t>
      </w:r>
      <w:r w:rsidR="0043300E">
        <w:rPr>
          <w:rFonts w:ascii="Traditional Arabic" w:hAnsi="Traditional Arabic" w:cs="Traditional Arabic" w:hint="cs"/>
          <w:sz w:val="32"/>
          <w:szCs w:val="32"/>
          <w:rtl/>
        </w:rPr>
        <w:t xml:space="preserve"> </w:t>
      </w:r>
      <w:r w:rsidRPr="0043300E">
        <w:rPr>
          <w:rFonts w:ascii="Traditional Arabic" w:hAnsi="Traditional Arabic" w:cs="Traditional Arabic" w:hint="eastAsia"/>
          <w:sz w:val="32"/>
          <w:szCs w:val="32"/>
          <w:rtl/>
        </w:rPr>
        <w:t>بطاقة</w:t>
      </w:r>
      <w:r w:rsidR="0043300E">
        <w:rPr>
          <w:rFonts w:ascii="Traditional Arabic" w:hAnsi="Traditional Arabic" w:cs="Traditional Arabic" w:hint="cs"/>
          <w:sz w:val="32"/>
          <w:szCs w:val="32"/>
          <w:rtl/>
        </w:rPr>
        <w:t xml:space="preserve"> </w:t>
      </w:r>
      <w:r w:rsidRPr="0043300E">
        <w:rPr>
          <w:rFonts w:ascii="Traditional Arabic" w:hAnsi="Traditional Arabic" w:cs="Traditional Arabic" w:hint="eastAsia"/>
          <w:sz w:val="32"/>
          <w:szCs w:val="32"/>
          <w:rtl/>
        </w:rPr>
        <w:t>الأداء</w:t>
      </w:r>
      <w:r w:rsidR="0043300E">
        <w:rPr>
          <w:rFonts w:ascii="Traditional Arabic" w:hAnsi="Traditional Arabic" w:cs="Traditional Arabic" w:hint="cs"/>
          <w:sz w:val="32"/>
          <w:szCs w:val="32"/>
          <w:rtl/>
        </w:rPr>
        <w:t xml:space="preserve"> </w:t>
      </w:r>
      <w:r w:rsidRPr="0043300E">
        <w:rPr>
          <w:rFonts w:ascii="Traditional Arabic" w:hAnsi="Traditional Arabic" w:cs="Traditional Arabic" w:hint="eastAsia"/>
          <w:sz w:val="32"/>
          <w:szCs w:val="32"/>
          <w:rtl/>
        </w:rPr>
        <w:t>المتوازن</w:t>
      </w:r>
      <w:r w:rsidR="0043300E">
        <w:rPr>
          <w:rFonts w:ascii="Traditional Arabic" w:hAnsi="Traditional Arabic" w:cs="Traditional Arabic" w:hint="cs"/>
          <w:sz w:val="32"/>
          <w:szCs w:val="32"/>
          <w:rtl/>
        </w:rPr>
        <w:t xml:space="preserve"> </w:t>
      </w:r>
      <w:r w:rsidRPr="0043300E">
        <w:rPr>
          <w:rFonts w:ascii="Traditional Arabic" w:hAnsi="Traditional Arabic" w:cs="Traditional Arabic" w:hint="eastAsia"/>
          <w:sz w:val="32"/>
          <w:szCs w:val="32"/>
          <w:rtl/>
        </w:rPr>
        <w:t>عند</w:t>
      </w:r>
      <w:r w:rsidR="0043300E">
        <w:rPr>
          <w:rFonts w:ascii="Traditional Arabic" w:hAnsi="Traditional Arabic" w:cs="Traditional Arabic" w:hint="cs"/>
          <w:sz w:val="32"/>
          <w:szCs w:val="32"/>
          <w:rtl/>
        </w:rPr>
        <w:t xml:space="preserve"> </w:t>
      </w:r>
      <w:r w:rsidRPr="0043300E">
        <w:rPr>
          <w:rFonts w:ascii="Traditional Arabic" w:hAnsi="Traditional Arabic" w:cs="Traditional Arabic" w:hint="eastAsia"/>
          <w:sz w:val="32"/>
          <w:szCs w:val="32"/>
          <w:rtl/>
        </w:rPr>
        <w:t>مستوي</w:t>
      </w:r>
      <w:r w:rsidR="0043300E">
        <w:rPr>
          <w:rFonts w:ascii="Traditional Arabic" w:hAnsi="Traditional Arabic" w:cs="Traditional Arabic" w:hint="cs"/>
          <w:sz w:val="32"/>
          <w:szCs w:val="32"/>
          <w:rtl/>
        </w:rPr>
        <w:t xml:space="preserve"> </w:t>
      </w:r>
      <w:r w:rsidRPr="0043300E">
        <w:rPr>
          <w:rFonts w:ascii="Traditional Arabic" w:hAnsi="Traditional Arabic" w:cs="Traditional Arabic" w:hint="eastAsia"/>
          <w:sz w:val="32"/>
          <w:szCs w:val="32"/>
          <w:rtl/>
        </w:rPr>
        <w:t>دلالة</w:t>
      </w:r>
      <w:r w:rsidR="0043300E">
        <w:rPr>
          <w:rFonts w:ascii="Traditional Arabic" w:hAnsi="Traditional Arabic" w:cs="Traditional Arabic" w:hint="cs"/>
          <w:sz w:val="32"/>
          <w:szCs w:val="32"/>
          <w:rtl/>
        </w:rPr>
        <w:t xml:space="preserve"> </w:t>
      </w:r>
      <w:r w:rsidRPr="0043300E">
        <w:rPr>
          <w:rFonts w:ascii="Traditional Arabic" w:hAnsi="Traditional Arabic" w:cs="Traditional Arabic" w:hint="eastAsia"/>
          <w:sz w:val="32"/>
          <w:szCs w:val="32"/>
          <w:rtl/>
        </w:rPr>
        <w:t>إحصائية</w:t>
      </w:r>
      <w:r w:rsidRPr="0043300E">
        <w:rPr>
          <w:rFonts w:ascii="Traditional Arabic" w:hAnsi="Traditional Arabic" w:cs="Traditional Arabic"/>
          <w:sz w:val="32"/>
          <w:szCs w:val="32"/>
          <w:rtl/>
        </w:rPr>
        <w:t xml:space="preserve"> (0.05= </w:t>
      </w:r>
      <w:r w:rsidRPr="0043300E">
        <w:rPr>
          <w:rFonts w:ascii="Cambria" w:hAnsi="Cambria" w:cs="Cambria"/>
          <w:sz w:val="32"/>
          <w:szCs w:val="32"/>
        </w:rPr>
        <w:t>α</w:t>
      </w:r>
      <w:r w:rsidRPr="0043300E">
        <w:rPr>
          <w:rFonts w:ascii="Traditional Arabic" w:hAnsi="Traditional Arabic" w:cs="Traditional Arabic"/>
          <w:sz w:val="32"/>
          <w:szCs w:val="32"/>
          <w:rtl/>
        </w:rPr>
        <w:t>)</w:t>
      </w:r>
      <w:r w:rsidRPr="0043300E">
        <w:rPr>
          <w:rFonts w:ascii="Traditional Arabic" w:hAnsi="Traditional Arabic" w:cs="Traditional Arabic" w:hint="cs"/>
          <w:sz w:val="32"/>
          <w:szCs w:val="32"/>
          <w:rtl/>
        </w:rPr>
        <w:t>.</w:t>
      </w:r>
    </w:p>
    <w:p w:rsidR="005810C8" w:rsidRPr="0032110B" w:rsidRDefault="005810C8" w:rsidP="005810C8">
      <w:pPr>
        <w:bidi/>
        <w:rPr>
          <w:rFonts w:ascii="Traditional Arabic" w:hAnsi="Traditional Arabic" w:cs="Traditional Arabic"/>
          <w:sz w:val="32"/>
          <w:szCs w:val="32"/>
          <w:rtl/>
          <w:lang w:bidi="ar-DZ"/>
        </w:rPr>
      </w:pPr>
      <w:r w:rsidRPr="0032110B">
        <w:rPr>
          <w:rFonts w:ascii="Traditional Arabic" w:hAnsi="Traditional Arabic" w:cs="Traditional Arabic" w:hint="cs"/>
          <w:sz w:val="32"/>
          <w:szCs w:val="32"/>
          <w:rtl/>
        </w:rPr>
        <w:t>ولاختبار</w:t>
      </w:r>
      <w:r w:rsidR="0032110B">
        <w:rPr>
          <w:rFonts w:ascii="Traditional Arabic" w:hAnsi="Traditional Arabic" w:cs="Traditional Arabic" w:hint="cs"/>
          <w:sz w:val="32"/>
          <w:szCs w:val="32"/>
          <w:rtl/>
        </w:rPr>
        <w:t xml:space="preserve"> </w:t>
      </w:r>
      <w:r w:rsidRPr="0032110B">
        <w:rPr>
          <w:rFonts w:ascii="Traditional Arabic" w:hAnsi="Traditional Arabic" w:cs="Traditional Arabic" w:hint="cs"/>
          <w:sz w:val="32"/>
          <w:szCs w:val="32"/>
          <w:rtl/>
        </w:rPr>
        <w:t>هذه</w:t>
      </w:r>
      <w:r w:rsidR="0032110B">
        <w:rPr>
          <w:rFonts w:ascii="Traditional Arabic" w:hAnsi="Traditional Arabic" w:cs="Traditional Arabic" w:hint="cs"/>
          <w:sz w:val="32"/>
          <w:szCs w:val="32"/>
          <w:rtl/>
        </w:rPr>
        <w:t xml:space="preserve"> </w:t>
      </w:r>
      <w:r w:rsidRPr="0032110B">
        <w:rPr>
          <w:rFonts w:ascii="Traditional Arabic" w:hAnsi="Traditional Arabic" w:cs="Traditional Arabic" w:hint="cs"/>
          <w:sz w:val="32"/>
          <w:szCs w:val="32"/>
          <w:rtl/>
        </w:rPr>
        <w:t>الفرضية</w:t>
      </w:r>
      <w:r w:rsidR="0032110B">
        <w:rPr>
          <w:rFonts w:ascii="Traditional Arabic" w:hAnsi="Traditional Arabic" w:cs="Traditional Arabic" w:hint="cs"/>
          <w:sz w:val="32"/>
          <w:szCs w:val="32"/>
          <w:rtl/>
        </w:rPr>
        <w:t xml:space="preserve"> </w:t>
      </w:r>
      <w:r w:rsidRPr="0032110B">
        <w:rPr>
          <w:rFonts w:ascii="Traditional Arabic" w:hAnsi="Traditional Arabic" w:cs="Traditional Arabic" w:hint="cs"/>
          <w:sz w:val="32"/>
          <w:szCs w:val="32"/>
          <w:rtl/>
        </w:rPr>
        <w:t>قمنا</w:t>
      </w:r>
      <w:r w:rsidR="0032110B">
        <w:rPr>
          <w:rFonts w:ascii="Traditional Arabic" w:hAnsi="Traditional Arabic" w:cs="Traditional Arabic" w:hint="cs"/>
          <w:sz w:val="32"/>
          <w:szCs w:val="32"/>
          <w:rtl/>
        </w:rPr>
        <w:t xml:space="preserve"> </w:t>
      </w:r>
      <w:r w:rsidRPr="0032110B">
        <w:rPr>
          <w:rFonts w:ascii="Traditional Arabic" w:hAnsi="Traditional Arabic" w:cs="Traditional Arabic" w:hint="cs"/>
          <w:sz w:val="32"/>
          <w:szCs w:val="32"/>
          <w:rtl/>
        </w:rPr>
        <w:t>باستخدام</w:t>
      </w:r>
      <w:r w:rsidR="0032110B">
        <w:rPr>
          <w:rFonts w:ascii="Traditional Arabic" w:hAnsi="Traditional Arabic" w:cs="Traditional Arabic" w:hint="cs"/>
          <w:sz w:val="32"/>
          <w:szCs w:val="32"/>
          <w:rtl/>
        </w:rPr>
        <w:t xml:space="preserve"> </w:t>
      </w:r>
      <w:r w:rsidRPr="0032110B">
        <w:rPr>
          <w:rFonts w:ascii="Traditional Arabic" w:hAnsi="Traditional Arabic" w:cs="Traditional Arabic"/>
          <w:sz w:val="32"/>
          <w:szCs w:val="32"/>
        </w:rPr>
        <w:t>Simple Regression</w:t>
      </w:r>
      <w:r w:rsidR="0032110B">
        <w:rPr>
          <w:rFonts w:ascii="Traditional Arabic" w:hAnsi="Traditional Arabic" w:cs="Traditional Arabic"/>
          <w:sz w:val="32"/>
          <w:szCs w:val="32"/>
        </w:rPr>
        <w:t xml:space="preserve"> </w:t>
      </w:r>
      <w:r w:rsidRPr="0032110B">
        <w:rPr>
          <w:rFonts w:ascii="Traditional Arabic" w:hAnsi="Traditional Arabic" w:cs="Traditional Arabic"/>
          <w:sz w:val="32"/>
          <w:szCs w:val="32"/>
        </w:rPr>
        <w:t>Analysis</w:t>
      </w:r>
      <w:r w:rsidR="0032110B">
        <w:rPr>
          <w:rFonts w:ascii="Traditional Arabic" w:hAnsi="Traditional Arabic" w:cs="Traditional Arabic" w:hint="cs"/>
          <w:sz w:val="32"/>
          <w:szCs w:val="32"/>
          <w:rtl/>
        </w:rPr>
        <w:t xml:space="preserve"> </w:t>
      </w:r>
      <w:r w:rsidRPr="0032110B">
        <w:rPr>
          <w:rFonts w:ascii="Traditional Arabic" w:hAnsi="Traditional Arabic" w:cs="Traditional Arabic" w:hint="cs"/>
          <w:sz w:val="32"/>
          <w:szCs w:val="32"/>
          <w:rtl/>
        </w:rPr>
        <w:t>والنتائج</w:t>
      </w:r>
      <w:r w:rsidR="0032110B">
        <w:rPr>
          <w:rFonts w:ascii="Traditional Arabic" w:hAnsi="Traditional Arabic" w:cs="Traditional Arabic" w:hint="cs"/>
          <w:sz w:val="32"/>
          <w:szCs w:val="32"/>
          <w:rtl/>
        </w:rPr>
        <w:t xml:space="preserve"> </w:t>
      </w:r>
      <w:r w:rsidRPr="0032110B">
        <w:rPr>
          <w:rFonts w:ascii="Traditional Arabic" w:hAnsi="Traditional Arabic" w:cs="Traditional Arabic" w:hint="cs"/>
          <w:sz w:val="32"/>
          <w:szCs w:val="32"/>
          <w:rtl/>
        </w:rPr>
        <w:t>الموضحة</w:t>
      </w:r>
      <w:r w:rsidR="0032110B">
        <w:rPr>
          <w:rFonts w:ascii="Traditional Arabic" w:hAnsi="Traditional Arabic" w:cs="Traditional Arabic" w:hint="cs"/>
          <w:sz w:val="32"/>
          <w:szCs w:val="32"/>
          <w:rtl/>
        </w:rPr>
        <w:t xml:space="preserve"> </w:t>
      </w:r>
      <w:r w:rsidRPr="0032110B">
        <w:rPr>
          <w:rFonts w:ascii="Traditional Arabic" w:hAnsi="Traditional Arabic" w:cs="Traditional Arabic" w:hint="cs"/>
          <w:sz w:val="32"/>
          <w:szCs w:val="32"/>
          <w:rtl/>
        </w:rPr>
        <w:t>في</w:t>
      </w:r>
      <w:r w:rsidR="0032110B">
        <w:rPr>
          <w:rFonts w:ascii="Traditional Arabic" w:hAnsi="Traditional Arabic" w:cs="Traditional Arabic" w:hint="cs"/>
          <w:sz w:val="32"/>
          <w:szCs w:val="32"/>
          <w:rtl/>
        </w:rPr>
        <w:t xml:space="preserve"> </w:t>
      </w:r>
      <w:r w:rsidRPr="0032110B">
        <w:rPr>
          <w:rFonts w:ascii="Traditional Arabic" w:hAnsi="Traditional Arabic" w:cs="Traditional Arabic" w:hint="cs"/>
          <w:sz w:val="32"/>
          <w:szCs w:val="32"/>
          <w:rtl/>
        </w:rPr>
        <w:t>الجدول</w:t>
      </w:r>
      <w:r w:rsidR="0032110B">
        <w:rPr>
          <w:rFonts w:ascii="Traditional Arabic" w:hAnsi="Traditional Arabic" w:cs="Traditional Arabic" w:hint="cs"/>
          <w:sz w:val="32"/>
          <w:szCs w:val="32"/>
          <w:rtl/>
        </w:rPr>
        <w:t xml:space="preserve"> </w:t>
      </w:r>
      <w:r w:rsidRPr="0032110B">
        <w:rPr>
          <w:rFonts w:ascii="Traditional Arabic" w:hAnsi="Traditional Arabic" w:cs="Traditional Arabic" w:hint="cs"/>
          <w:sz w:val="32"/>
          <w:szCs w:val="32"/>
          <w:rtl/>
        </w:rPr>
        <w:t>التالي</w:t>
      </w:r>
      <w:r w:rsidRPr="0032110B">
        <w:rPr>
          <w:rFonts w:ascii="Traditional Arabic" w:hAnsi="Traditional Arabic" w:cs="Traditional Arabic"/>
          <w:sz w:val="32"/>
          <w:szCs w:val="32"/>
          <w:rtl/>
          <w:lang w:bidi="ar-DZ"/>
        </w:rPr>
        <w:t>:</w:t>
      </w:r>
    </w:p>
    <w:p w:rsidR="00BE139E" w:rsidRDefault="00BE139E" w:rsidP="0032110B">
      <w:pPr>
        <w:bidi/>
        <w:jc w:val="center"/>
        <w:rPr>
          <w:rFonts w:ascii="Traditional Arabic" w:hAnsi="Traditional Arabic" w:cs="Traditional Arabic"/>
          <w:b/>
          <w:bCs/>
          <w:sz w:val="32"/>
          <w:szCs w:val="32"/>
          <w:rtl/>
          <w:lang w:bidi="ar-DZ"/>
        </w:rPr>
      </w:pPr>
      <w:r w:rsidRPr="00E4471C">
        <w:rPr>
          <w:rFonts w:ascii="Traditional Arabic" w:hAnsi="Traditional Arabic" w:cs="Traditional Arabic" w:hint="cs"/>
          <w:b/>
          <w:bCs/>
          <w:sz w:val="32"/>
          <w:szCs w:val="32"/>
          <w:rtl/>
          <w:lang w:bidi="ar-DZ"/>
        </w:rPr>
        <w:t>جدول</w:t>
      </w:r>
      <w:r w:rsidR="0032110B">
        <w:rPr>
          <w:rFonts w:ascii="Traditional Arabic" w:hAnsi="Traditional Arabic" w:cs="Traditional Arabic"/>
          <w:b/>
          <w:bCs/>
          <w:sz w:val="32"/>
          <w:szCs w:val="32"/>
          <w:lang w:bidi="ar-DZ"/>
        </w:rPr>
        <w:t xml:space="preserve"> </w:t>
      </w:r>
      <w:r w:rsidRPr="00E4471C">
        <w:rPr>
          <w:rFonts w:ascii="Traditional Arabic" w:hAnsi="Traditional Arabic" w:cs="Traditional Arabic" w:hint="cs"/>
          <w:b/>
          <w:bCs/>
          <w:sz w:val="32"/>
          <w:szCs w:val="32"/>
          <w:rtl/>
          <w:lang w:bidi="ar-DZ"/>
        </w:rPr>
        <w:t>رقم</w:t>
      </w:r>
      <w:r w:rsidR="00C65654">
        <w:rPr>
          <w:rFonts w:ascii="Traditional Arabic" w:hAnsi="Traditional Arabic" w:cs="Traditional Arabic"/>
          <w:b/>
          <w:bCs/>
          <w:sz w:val="32"/>
          <w:szCs w:val="32"/>
          <w:lang w:bidi="ar-DZ"/>
        </w:rPr>
        <w:t>1</w:t>
      </w:r>
      <w:r w:rsidR="001D3024">
        <w:rPr>
          <w:rFonts w:ascii="Traditional Arabic" w:hAnsi="Traditional Arabic" w:cs="Traditional Arabic"/>
          <w:b/>
          <w:bCs/>
          <w:sz w:val="32"/>
          <w:szCs w:val="32"/>
          <w:lang w:bidi="ar-DZ"/>
        </w:rPr>
        <w:t>6</w:t>
      </w:r>
      <w:r w:rsidRPr="00E4471C">
        <w:rPr>
          <w:rFonts w:ascii="Traditional Arabic" w:hAnsi="Traditional Arabic" w:cs="Traditional Arabic"/>
          <w:b/>
          <w:bCs/>
          <w:sz w:val="32"/>
          <w:szCs w:val="32"/>
          <w:rtl/>
          <w:lang w:bidi="ar-DZ"/>
        </w:rPr>
        <w:t xml:space="preserve">: </w:t>
      </w:r>
      <w:r w:rsidRPr="00E4471C">
        <w:rPr>
          <w:rFonts w:ascii="Traditional Arabic" w:hAnsi="Traditional Arabic" w:cs="Traditional Arabic" w:hint="cs"/>
          <w:b/>
          <w:bCs/>
          <w:sz w:val="32"/>
          <w:szCs w:val="32"/>
          <w:rtl/>
          <w:lang w:bidi="ar-DZ"/>
        </w:rPr>
        <w:t>نتائج</w:t>
      </w:r>
      <w:r w:rsidR="0032110B">
        <w:rPr>
          <w:rFonts w:ascii="Traditional Arabic" w:hAnsi="Traditional Arabic" w:cs="Traditional Arabic"/>
          <w:b/>
          <w:bCs/>
          <w:sz w:val="32"/>
          <w:szCs w:val="32"/>
          <w:lang w:bidi="ar-DZ"/>
        </w:rPr>
        <w:t xml:space="preserve"> </w:t>
      </w:r>
      <w:r w:rsidRPr="00E4471C">
        <w:rPr>
          <w:rFonts w:ascii="Traditional Arabic" w:hAnsi="Traditional Arabic" w:cs="Traditional Arabic" w:hint="cs"/>
          <w:b/>
          <w:bCs/>
          <w:sz w:val="32"/>
          <w:szCs w:val="32"/>
          <w:rtl/>
          <w:lang w:bidi="ar-DZ"/>
        </w:rPr>
        <w:t>تحليل</w:t>
      </w:r>
      <w:r w:rsidR="0032110B">
        <w:rPr>
          <w:rFonts w:ascii="Traditional Arabic" w:hAnsi="Traditional Arabic" w:cs="Traditional Arabic"/>
          <w:b/>
          <w:bCs/>
          <w:sz w:val="32"/>
          <w:szCs w:val="32"/>
          <w:lang w:bidi="ar-DZ"/>
        </w:rPr>
        <w:t xml:space="preserve"> </w:t>
      </w:r>
      <w:r w:rsidRPr="00E4471C">
        <w:rPr>
          <w:rFonts w:ascii="Traditional Arabic" w:hAnsi="Traditional Arabic" w:cs="Traditional Arabic" w:hint="cs"/>
          <w:b/>
          <w:bCs/>
          <w:sz w:val="32"/>
          <w:szCs w:val="32"/>
          <w:rtl/>
          <w:lang w:bidi="ar-DZ"/>
        </w:rPr>
        <w:t>الانحدار</w:t>
      </w:r>
      <w:r w:rsidR="0032110B">
        <w:rPr>
          <w:rFonts w:ascii="Traditional Arabic" w:hAnsi="Traditional Arabic" w:cs="Traditional Arabic"/>
          <w:b/>
          <w:bCs/>
          <w:sz w:val="32"/>
          <w:szCs w:val="32"/>
          <w:lang w:bidi="ar-DZ"/>
        </w:rPr>
        <w:t xml:space="preserve"> </w:t>
      </w:r>
      <w:r w:rsidRPr="00E4471C">
        <w:rPr>
          <w:rFonts w:ascii="Traditional Arabic" w:hAnsi="Traditional Arabic" w:cs="Traditional Arabic" w:hint="cs"/>
          <w:b/>
          <w:bCs/>
          <w:sz w:val="32"/>
          <w:szCs w:val="32"/>
          <w:rtl/>
          <w:lang w:bidi="ar-DZ"/>
        </w:rPr>
        <w:t>البسيط</w:t>
      </w:r>
      <w:r w:rsidR="0032110B">
        <w:rPr>
          <w:rFonts w:ascii="Traditional Arabic" w:hAnsi="Traditional Arabic" w:cs="Traditional Arabic"/>
          <w:b/>
          <w:bCs/>
          <w:sz w:val="32"/>
          <w:szCs w:val="32"/>
          <w:lang w:bidi="ar-DZ"/>
        </w:rPr>
        <w:t xml:space="preserve"> </w:t>
      </w:r>
      <w:r w:rsidRPr="00E4471C">
        <w:rPr>
          <w:rFonts w:ascii="Traditional Arabic" w:hAnsi="Traditional Arabic" w:cs="Traditional Arabic" w:hint="cs"/>
          <w:b/>
          <w:bCs/>
          <w:sz w:val="32"/>
          <w:szCs w:val="32"/>
          <w:rtl/>
          <w:lang w:bidi="ar-DZ"/>
        </w:rPr>
        <w:t>لاختبار</w:t>
      </w:r>
      <w:r w:rsidR="0032110B">
        <w:rPr>
          <w:rFonts w:ascii="Traditional Arabic" w:hAnsi="Traditional Arabic" w:cs="Traditional Arabic"/>
          <w:b/>
          <w:bCs/>
          <w:sz w:val="32"/>
          <w:szCs w:val="32"/>
          <w:lang w:bidi="ar-DZ"/>
        </w:rPr>
        <w:t xml:space="preserve"> </w:t>
      </w:r>
      <w:r w:rsidR="0032110B">
        <w:rPr>
          <w:rFonts w:ascii="Traditional Arabic" w:hAnsi="Traditional Arabic" w:cs="Traditional Arabic" w:hint="cs"/>
          <w:b/>
          <w:bCs/>
          <w:sz w:val="32"/>
          <w:szCs w:val="32"/>
          <w:rtl/>
          <w:lang w:bidi="ar-DZ"/>
        </w:rPr>
        <w:t>دو</w:t>
      </w:r>
      <w:r w:rsidRPr="00E4471C">
        <w:rPr>
          <w:rFonts w:ascii="Traditional Arabic" w:hAnsi="Traditional Arabic" w:cs="Traditional Arabic" w:hint="cs"/>
          <w:b/>
          <w:bCs/>
          <w:sz w:val="32"/>
          <w:szCs w:val="32"/>
          <w:rtl/>
          <w:lang w:bidi="ar-DZ"/>
        </w:rPr>
        <w:t>ر</w:t>
      </w:r>
      <w:r w:rsidR="0032110B">
        <w:rPr>
          <w:rFonts w:ascii="Traditional Arabic" w:hAnsi="Traditional Arabic" w:cs="Traditional Arabic" w:hint="cs"/>
          <w:b/>
          <w:bCs/>
          <w:sz w:val="32"/>
          <w:szCs w:val="32"/>
          <w:rtl/>
          <w:lang w:bidi="ar-DZ"/>
        </w:rPr>
        <w:t xml:space="preserve"> </w:t>
      </w:r>
      <w:r w:rsidR="00CC62A6">
        <w:rPr>
          <w:rFonts w:ascii="Traditional Arabic" w:hAnsi="Traditional Arabic" w:cs="Traditional Arabic" w:hint="cs"/>
          <w:b/>
          <w:bCs/>
          <w:sz w:val="32"/>
          <w:szCs w:val="32"/>
          <w:rtl/>
          <w:lang w:bidi="ar-DZ"/>
        </w:rPr>
        <w:t>البعد الثقافي</w:t>
      </w:r>
      <w:r w:rsidR="0032110B">
        <w:rPr>
          <w:rFonts w:ascii="Traditional Arabic" w:hAnsi="Traditional Arabic" w:cs="Traditional Arabic" w:hint="cs"/>
          <w:b/>
          <w:bCs/>
          <w:sz w:val="32"/>
          <w:szCs w:val="32"/>
          <w:rtl/>
          <w:lang w:bidi="ar-DZ"/>
        </w:rPr>
        <w:t xml:space="preserve"> </w:t>
      </w:r>
      <w:r w:rsidRPr="00E4471C">
        <w:rPr>
          <w:rFonts w:ascii="Traditional Arabic" w:hAnsi="Traditional Arabic" w:cs="Traditional Arabic" w:hint="cs"/>
          <w:b/>
          <w:bCs/>
          <w:sz w:val="32"/>
          <w:szCs w:val="32"/>
          <w:rtl/>
          <w:lang w:bidi="ar-DZ"/>
        </w:rPr>
        <w:t>على</w:t>
      </w:r>
      <w:r w:rsidR="0032110B">
        <w:rPr>
          <w:rFonts w:ascii="Traditional Arabic" w:hAnsi="Traditional Arabic" w:cs="Traditional Arabic" w:hint="cs"/>
          <w:b/>
          <w:bCs/>
          <w:sz w:val="32"/>
          <w:szCs w:val="32"/>
          <w:rtl/>
          <w:lang w:bidi="ar-DZ"/>
        </w:rPr>
        <w:t xml:space="preserve"> </w:t>
      </w:r>
      <w:r w:rsidRPr="00E4471C">
        <w:rPr>
          <w:rFonts w:ascii="Traditional Arabic" w:hAnsi="Traditional Arabic" w:cs="Traditional Arabic" w:hint="cs"/>
          <w:b/>
          <w:bCs/>
          <w:sz w:val="32"/>
          <w:szCs w:val="32"/>
          <w:rtl/>
          <w:lang w:bidi="ar-DZ"/>
        </w:rPr>
        <w:t>الأداء</w:t>
      </w:r>
    </w:p>
    <w:tbl>
      <w:tblPr>
        <w:tblStyle w:val="TableGrid4"/>
        <w:tblW w:w="9762" w:type="dxa"/>
        <w:tblInd w:w="-5" w:type="dxa"/>
        <w:tblCellMar>
          <w:left w:w="56" w:type="dxa"/>
          <w:right w:w="115" w:type="dxa"/>
        </w:tblCellMar>
        <w:tblLook w:val="04A0" w:firstRow="1" w:lastRow="0" w:firstColumn="1" w:lastColumn="0" w:noHBand="0" w:noVBand="1"/>
      </w:tblPr>
      <w:tblGrid>
        <w:gridCol w:w="1407"/>
        <w:gridCol w:w="1316"/>
        <w:gridCol w:w="1316"/>
        <w:gridCol w:w="1365"/>
        <w:gridCol w:w="1267"/>
        <w:gridCol w:w="1317"/>
        <w:gridCol w:w="1774"/>
      </w:tblGrid>
      <w:tr w:rsidR="004C3A28" w:rsidRPr="00187BEB" w:rsidTr="00681454">
        <w:trPr>
          <w:trHeight w:val="868"/>
        </w:trPr>
        <w:tc>
          <w:tcPr>
            <w:tcW w:w="1407" w:type="dxa"/>
            <w:tcBorders>
              <w:top w:val="single" w:sz="4" w:space="0" w:color="000000"/>
              <w:left w:val="single" w:sz="4" w:space="0" w:color="000000"/>
              <w:bottom w:val="single" w:sz="4" w:space="0" w:color="000000"/>
              <w:right w:val="single" w:sz="4" w:space="0" w:color="000000"/>
            </w:tcBorders>
            <w:shd w:val="clear" w:color="auto" w:fill="EDF6F9"/>
          </w:tcPr>
          <w:p w:rsidR="004C3A28" w:rsidRPr="00187BEB" w:rsidRDefault="004C3A28" w:rsidP="00681454">
            <w:pPr>
              <w:bidi/>
              <w:spacing w:line="276" w:lineRule="auto"/>
              <w:jc w:val="center"/>
              <w:rPr>
                <w:rFonts w:ascii="Traditional Arabic" w:eastAsia="Traditional Arabic" w:hAnsi="Traditional Arabic" w:cs="Traditional Arabic"/>
                <w:color w:val="000000"/>
                <w:sz w:val="44"/>
                <w:szCs w:val="32"/>
              </w:rPr>
            </w:pPr>
            <w:r>
              <w:rPr>
                <w:rFonts w:ascii="Traditional Arabic" w:eastAsia="Traditional Arabic" w:hAnsi="Traditional Arabic" w:cs="Traditional Arabic" w:hint="cs"/>
                <w:color w:val="000000"/>
                <w:sz w:val="44"/>
                <w:szCs w:val="32"/>
                <w:rtl/>
              </w:rPr>
              <w:t xml:space="preserve">معامل التحديد </w:t>
            </w:r>
            <w:r w:rsidRPr="009E6DD1">
              <w:rPr>
                <w:rFonts w:asciiTheme="majorBidi" w:eastAsia="Traditional Arabic" w:hAnsiTheme="majorBidi" w:cstheme="majorBidi"/>
                <w:color w:val="000000"/>
                <w:sz w:val="28"/>
                <w:szCs w:val="20"/>
              </w:rPr>
              <w:t>R²</w:t>
            </w:r>
          </w:p>
        </w:tc>
        <w:tc>
          <w:tcPr>
            <w:tcW w:w="1316" w:type="dxa"/>
            <w:tcBorders>
              <w:top w:val="single" w:sz="4" w:space="0" w:color="000000"/>
              <w:left w:val="single" w:sz="4" w:space="0" w:color="000000"/>
              <w:bottom w:val="single" w:sz="4" w:space="0" w:color="000000"/>
              <w:right w:val="single" w:sz="4" w:space="0" w:color="000000"/>
            </w:tcBorders>
            <w:shd w:val="clear" w:color="auto" w:fill="EDF6F9"/>
          </w:tcPr>
          <w:p w:rsidR="004C3A28" w:rsidRPr="00187BEB" w:rsidRDefault="004C3A28" w:rsidP="00681454">
            <w:pPr>
              <w:bidi/>
              <w:spacing w:line="276" w:lineRule="auto"/>
              <w:jc w:val="center"/>
              <w:rPr>
                <w:rFonts w:ascii="Traditional Arabic" w:eastAsia="Traditional Arabic" w:hAnsi="Traditional Arabic" w:cs="Traditional Arabic"/>
                <w:color w:val="000000"/>
                <w:sz w:val="44"/>
                <w:szCs w:val="32"/>
              </w:rPr>
            </w:pPr>
            <w:r>
              <w:rPr>
                <w:rFonts w:ascii="Traditional Arabic" w:eastAsia="Traditional Arabic" w:hAnsi="Traditional Arabic" w:cs="Traditional Arabic" w:hint="cs"/>
                <w:color w:val="000000"/>
                <w:sz w:val="44"/>
                <w:szCs w:val="32"/>
                <w:rtl/>
              </w:rPr>
              <w:t>معامل الارتباط</w:t>
            </w:r>
            <w:r w:rsidRPr="009E6DD1">
              <w:rPr>
                <w:rFonts w:asciiTheme="majorBidi" w:eastAsia="Traditional Arabic" w:hAnsiTheme="majorBidi" w:cstheme="majorBidi"/>
                <w:color w:val="000000"/>
                <w:sz w:val="28"/>
                <w:szCs w:val="20"/>
              </w:rPr>
              <w:t>R</w:t>
            </w:r>
          </w:p>
        </w:tc>
        <w:tc>
          <w:tcPr>
            <w:tcW w:w="1316" w:type="dxa"/>
            <w:tcBorders>
              <w:top w:val="single" w:sz="4" w:space="0" w:color="000000"/>
              <w:left w:val="single" w:sz="4" w:space="0" w:color="000000"/>
              <w:bottom w:val="single" w:sz="4" w:space="0" w:color="000000"/>
              <w:right w:val="single" w:sz="4" w:space="0" w:color="000000"/>
            </w:tcBorders>
            <w:shd w:val="clear" w:color="auto" w:fill="EDF6F9"/>
          </w:tcPr>
          <w:p w:rsidR="004C3A28" w:rsidRPr="00187BEB" w:rsidRDefault="004C3A28" w:rsidP="00681454">
            <w:pPr>
              <w:bidi/>
              <w:spacing w:line="276" w:lineRule="auto"/>
              <w:ind w:left="71"/>
              <w:rPr>
                <w:rFonts w:ascii="Traditional Arabic" w:eastAsia="Traditional Arabic" w:hAnsi="Traditional Arabic" w:cs="Traditional Arabic"/>
                <w:color w:val="000000"/>
                <w:sz w:val="44"/>
                <w:szCs w:val="32"/>
                <w:rtl/>
                <w:lang w:bidi="ar-DZ"/>
              </w:rPr>
            </w:pPr>
            <w:r>
              <w:rPr>
                <w:rFonts w:ascii="Traditional Arabic" w:eastAsia="Traditional Arabic" w:hAnsi="Traditional Arabic" w:cs="Traditional Arabic" w:hint="cs"/>
                <w:color w:val="000000"/>
                <w:sz w:val="44"/>
                <w:szCs w:val="32"/>
                <w:rtl/>
              </w:rPr>
              <w:t xml:space="preserve">قيمة </w:t>
            </w:r>
            <w:r w:rsidRPr="009E6DD1">
              <w:rPr>
                <w:rFonts w:asciiTheme="majorBidi" w:eastAsia="Traditional Arabic" w:hAnsiTheme="majorBidi" w:cstheme="majorBidi"/>
                <w:color w:val="000000"/>
                <w:sz w:val="28"/>
                <w:szCs w:val="20"/>
              </w:rPr>
              <w:t>F</w:t>
            </w:r>
            <w:r>
              <w:rPr>
                <w:rFonts w:ascii="Traditional Arabic" w:eastAsia="Traditional Arabic" w:hAnsi="Traditional Arabic" w:cs="Traditional Arabic" w:hint="cs"/>
                <w:color w:val="000000"/>
                <w:sz w:val="44"/>
                <w:szCs w:val="32"/>
                <w:rtl/>
                <w:lang w:bidi="ar-DZ"/>
              </w:rPr>
              <w:t xml:space="preserve"> المحسوبة</w:t>
            </w:r>
          </w:p>
        </w:tc>
        <w:tc>
          <w:tcPr>
            <w:tcW w:w="1365" w:type="dxa"/>
            <w:tcBorders>
              <w:top w:val="single" w:sz="4" w:space="0" w:color="000000"/>
              <w:left w:val="single" w:sz="4" w:space="0" w:color="000000"/>
              <w:bottom w:val="single" w:sz="4" w:space="0" w:color="000000"/>
              <w:right w:val="single" w:sz="4" w:space="0" w:color="000000"/>
            </w:tcBorders>
            <w:shd w:val="clear" w:color="auto" w:fill="EDF6F9"/>
          </w:tcPr>
          <w:p w:rsidR="004C3A28" w:rsidRPr="00187BEB" w:rsidRDefault="004C3A28" w:rsidP="00681454">
            <w:pPr>
              <w:bidi/>
              <w:spacing w:line="276" w:lineRule="auto"/>
              <w:jc w:val="center"/>
              <w:rPr>
                <w:rFonts w:ascii="Traditional Arabic" w:eastAsia="Traditional Arabic" w:hAnsi="Traditional Arabic" w:cs="Traditional Arabic"/>
                <w:color w:val="000000"/>
                <w:sz w:val="44"/>
                <w:szCs w:val="32"/>
              </w:rPr>
            </w:pPr>
            <w:r>
              <w:rPr>
                <w:rFonts w:ascii="Traditional Arabic" w:eastAsia="Traditional Arabic" w:hAnsi="Traditional Arabic" w:cs="Traditional Arabic" w:hint="cs"/>
                <w:color w:val="000000"/>
                <w:sz w:val="44"/>
                <w:szCs w:val="32"/>
                <w:rtl/>
              </w:rPr>
              <w:t>مستوى الدلالة</w:t>
            </w:r>
            <w:r>
              <w:rPr>
                <w:rFonts w:ascii="Traditional Arabic" w:eastAsia="Traditional Arabic" w:hAnsi="Traditional Arabic" w:cs="Traditional Arabic"/>
                <w:color w:val="000000"/>
                <w:sz w:val="44"/>
                <w:szCs w:val="32"/>
              </w:rPr>
              <w:t>(</w:t>
            </w:r>
            <w:r w:rsidRPr="009E6DD1">
              <w:rPr>
                <w:rFonts w:asciiTheme="majorBidi" w:eastAsia="Traditional Arabic" w:hAnsiTheme="majorBidi" w:cstheme="majorBidi"/>
                <w:color w:val="000000"/>
                <w:sz w:val="28"/>
                <w:szCs w:val="20"/>
              </w:rPr>
              <w:t>Sig</w:t>
            </w:r>
            <w:r>
              <w:rPr>
                <w:rFonts w:ascii="Traditional Arabic" w:eastAsia="Traditional Arabic" w:hAnsi="Traditional Arabic" w:cs="Traditional Arabic"/>
                <w:color w:val="000000"/>
                <w:sz w:val="44"/>
                <w:szCs w:val="32"/>
              </w:rPr>
              <w:t>)</w:t>
            </w:r>
          </w:p>
        </w:tc>
        <w:tc>
          <w:tcPr>
            <w:tcW w:w="1267" w:type="dxa"/>
            <w:tcBorders>
              <w:top w:val="single" w:sz="4" w:space="0" w:color="000000"/>
              <w:left w:val="single" w:sz="4" w:space="0" w:color="000000"/>
              <w:bottom w:val="single" w:sz="4" w:space="0" w:color="000000"/>
              <w:right w:val="single" w:sz="4" w:space="0" w:color="000000"/>
            </w:tcBorders>
            <w:shd w:val="clear" w:color="auto" w:fill="EDF6F9"/>
          </w:tcPr>
          <w:p w:rsidR="004C3A28" w:rsidRPr="00187BEB" w:rsidRDefault="004C3A28" w:rsidP="00681454">
            <w:pPr>
              <w:bidi/>
              <w:spacing w:line="276" w:lineRule="auto"/>
              <w:ind w:left="100"/>
              <w:rPr>
                <w:rFonts w:ascii="Traditional Arabic" w:eastAsia="Traditional Arabic" w:hAnsi="Traditional Arabic" w:cs="Traditional Arabic"/>
                <w:color w:val="000000"/>
                <w:sz w:val="44"/>
                <w:szCs w:val="32"/>
                <w:rtl/>
                <w:lang w:bidi="ar-DZ"/>
              </w:rPr>
            </w:pPr>
            <w:r>
              <w:rPr>
                <w:rFonts w:ascii="Traditional Arabic" w:eastAsia="Traditional Arabic" w:hAnsi="Traditional Arabic" w:cs="Traditional Arabic" w:hint="cs"/>
                <w:color w:val="000000"/>
                <w:sz w:val="44"/>
                <w:szCs w:val="32"/>
                <w:rtl/>
                <w:lang w:bidi="ar-DZ"/>
              </w:rPr>
              <w:t xml:space="preserve">قيمة </w:t>
            </w:r>
            <w:r w:rsidRPr="00507CAC">
              <w:rPr>
                <w:rFonts w:ascii="Traditional Arabic" w:eastAsia="Traditional Arabic" w:hAnsi="Traditional Arabic" w:cs="Traditional Arabic" w:hint="cs"/>
                <w:color w:val="000000"/>
                <w:sz w:val="32"/>
                <w:lang w:bidi="ar-DZ"/>
              </w:rPr>
              <w:t>T</w:t>
            </w:r>
            <w:r>
              <w:rPr>
                <w:rFonts w:ascii="Traditional Arabic" w:eastAsia="Traditional Arabic" w:hAnsi="Traditional Arabic" w:cs="Traditional Arabic" w:hint="cs"/>
                <w:color w:val="000000"/>
                <w:sz w:val="44"/>
                <w:szCs w:val="32"/>
                <w:rtl/>
                <w:lang w:bidi="ar-DZ"/>
              </w:rPr>
              <w:t xml:space="preserve">    المحسوبة</w:t>
            </w:r>
          </w:p>
        </w:tc>
        <w:tc>
          <w:tcPr>
            <w:tcW w:w="1317" w:type="dxa"/>
            <w:tcBorders>
              <w:top w:val="single" w:sz="4" w:space="0" w:color="000000"/>
              <w:left w:val="single" w:sz="4" w:space="0" w:color="000000"/>
              <w:bottom w:val="single" w:sz="4" w:space="0" w:color="000000"/>
              <w:right w:val="single" w:sz="4" w:space="0" w:color="000000"/>
            </w:tcBorders>
            <w:shd w:val="clear" w:color="auto" w:fill="EDF6F9"/>
          </w:tcPr>
          <w:p w:rsidR="004C3A28" w:rsidRPr="00187BEB" w:rsidRDefault="004C3A28" w:rsidP="00681454">
            <w:pPr>
              <w:bidi/>
              <w:spacing w:line="276" w:lineRule="auto"/>
              <w:ind w:left="83"/>
              <w:rPr>
                <w:rFonts w:ascii="Traditional Arabic" w:eastAsia="Traditional Arabic" w:hAnsi="Traditional Arabic" w:cs="Traditional Arabic"/>
                <w:color w:val="000000"/>
                <w:sz w:val="44"/>
                <w:szCs w:val="32"/>
                <w:rtl/>
                <w:lang w:bidi="ar-DZ"/>
              </w:rPr>
            </w:pPr>
            <w:r>
              <w:rPr>
                <w:rFonts w:ascii="Traditional Arabic" w:eastAsia="Traditional Arabic" w:hAnsi="Traditional Arabic" w:cs="Traditional Arabic" w:hint="cs"/>
                <w:color w:val="000000"/>
                <w:sz w:val="44"/>
                <w:szCs w:val="32"/>
                <w:rtl/>
              </w:rPr>
              <w:t xml:space="preserve">معامل الانحدار </w:t>
            </w:r>
            <w:r w:rsidRPr="009E6DD1">
              <w:rPr>
                <w:rFonts w:asciiTheme="majorBidi" w:eastAsia="Traditional Arabic" w:hAnsiTheme="majorBidi" w:cstheme="majorBidi"/>
                <w:color w:val="000000"/>
                <w:sz w:val="28"/>
                <w:szCs w:val="20"/>
              </w:rPr>
              <w:t>B</w:t>
            </w:r>
          </w:p>
        </w:tc>
        <w:tc>
          <w:tcPr>
            <w:tcW w:w="1774" w:type="dxa"/>
            <w:tcBorders>
              <w:top w:val="single" w:sz="4" w:space="0" w:color="000000"/>
              <w:left w:val="single" w:sz="4" w:space="0" w:color="000000"/>
              <w:bottom w:val="single" w:sz="4" w:space="0" w:color="000000"/>
              <w:right w:val="single" w:sz="4" w:space="0" w:color="000000"/>
            </w:tcBorders>
            <w:shd w:val="clear" w:color="auto" w:fill="EDF6F9"/>
          </w:tcPr>
          <w:p w:rsidR="004C3A28" w:rsidRPr="00187BEB" w:rsidRDefault="004C3A28" w:rsidP="00681454">
            <w:pPr>
              <w:bidi/>
              <w:spacing w:line="276" w:lineRule="auto"/>
              <w:ind w:left="146"/>
              <w:rPr>
                <w:rFonts w:ascii="Traditional Arabic" w:eastAsia="Traditional Arabic" w:hAnsi="Traditional Arabic" w:cs="Traditional Arabic"/>
                <w:color w:val="000000"/>
                <w:sz w:val="44"/>
                <w:szCs w:val="32"/>
              </w:rPr>
            </w:pPr>
            <w:r w:rsidRPr="00785891">
              <w:rPr>
                <w:rFonts w:ascii="Traditional Arabic" w:eastAsia="Traditional Arabic" w:hAnsi="Traditional Arabic" w:cs="Traditional Arabic" w:hint="cs"/>
                <w:color w:val="000000"/>
                <w:sz w:val="44"/>
                <w:szCs w:val="32"/>
                <w:rtl/>
              </w:rPr>
              <w:t xml:space="preserve">المتغير المستقل </w:t>
            </w:r>
          </w:p>
        </w:tc>
      </w:tr>
      <w:tr w:rsidR="004C3A28" w:rsidRPr="00187BEB" w:rsidTr="00681454">
        <w:trPr>
          <w:trHeight w:val="438"/>
        </w:trPr>
        <w:tc>
          <w:tcPr>
            <w:tcW w:w="1407" w:type="dxa"/>
            <w:tcBorders>
              <w:top w:val="single" w:sz="4" w:space="0" w:color="000000"/>
              <w:left w:val="single" w:sz="4" w:space="0" w:color="000000"/>
              <w:bottom w:val="single" w:sz="4" w:space="0" w:color="000000"/>
              <w:right w:val="single" w:sz="4" w:space="0" w:color="000000"/>
            </w:tcBorders>
            <w:shd w:val="clear" w:color="auto" w:fill="A5D5E2"/>
          </w:tcPr>
          <w:p w:rsidR="004C3A28" w:rsidRPr="00187BEB" w:rsidRDefault="000023B4" w:rsidP="00CC62A6">
            <w:pPr>
              <w:bidi/>
              <w:spacing w:line="276" w:lineRule="auto"/>
              <w:jc w:val="center"/>
              <w:rPr>
                <w:rFonts w:ascii="Traditional Arabic" w:eastAsia="Traditional Arabic" w:hAnsi="Traditional Arabic" w:cs="Traditional Arabic"/>
                <w:color w:val="000000"/>
                <w:sz w:val="44"/>
                <w:szCs w:val="32"/>
              </w:rPr>
            </w:pPr>
            <w:r>
              <w:rPr>
                <w:rFonts w:ascii="Traditional Arabic" w:eastAsia="Traditional Arabic" w:hAnsi="Traditional Arabic" w:cs="Traditional Arabic" w:hint="cs"/>
                <w:color w:val="000000"/>
                <w:sz w:val="44"/>
                <w:szCs w:val="32"/>
                <w:rtl/>
              </w:rPr>
              <w:t>0.</w:t>
            </w:r>
            <w:r w:rsidR="00CC62A6">
              <w:rPr>
                <w:rFonts w:ascii="Traditional Arabic" w:eastAsia="Traditional Arabic" w:hAnsi="Traditional Arabic" w:cs="Traditional Arabic" w:hint="cs"/>
                <w:color w:val="000000"/>
                <w:sz w:val="44"/>
                <w:szCs w:val="32"/>
                <w:rtl/>
              </w:rPr>
              <w:t>545</w:t>
            </w:r>
          </w:p>
        </w:tc>
        <w:tc>
          <w:tcPr>
            <w:tcW w:w="1316" w:type="dxa"/>
            <w:tcBorders>
              <w:top w:val="single" w:sz="4" w:space="0" w:color="000000"/>
              <w:left w:val="single" w:sz="4" w:space="0" w:color="000000"/>
              <w:bottom w:val="single" w:sz="4" w:space="0" w:color="000000"/>
              <w:right w:val="single" w:sz="4" w:space="0" w:color="000000"/>
            </w:tcBorders>
            <w:shd w:val="clear" w:color="auto" w:fill="A5D5E2"/>
          </w:tcPr>
          <w:p w:rsidR="004C3A28" w:rsidRPr="00187BEB" w:rsidRDefault="006F6BCB" w:rsidP="00CC62A6">
            <w:pPr>
              <w:bidi/>
              <w:spacing w:line="276" w:lineRule="auto"/>
              <w:jc w:val="center"/>
              <w:rPr>
                <w:rFonts w:ascii="Traditional Arabic" w:eastAsia="Traditional Arabic" w:hAnsi="Traditional Arabic" w:cs="Traditional Arabic"/>
                <w:color w:val="000000"/>
                <w:sz w:val="44"/>
                <w:szCs w:val="32"/>
              </w:rPr>
            </w:pPr>
            <w:r>
              <w:rPr>
                <w:rFonts w:ascii="Traditional Arabic" w:eastAsia="Traditional Arabic" w:hAnsi="Traditional Arabic" w:cs="Traditional Arabic" w:hint="cs"/>
                <w:color w:val="000000"/>
                <w:sz w:val="44"/>
                <w:szCs w:val="32"/>
                <w:rtl/>
              </w:rPr>
              <w:t>0.</w:t>
            </w:r>
            <w:r w:rsidR="00CC62A6">
              <w:rPr>
                <w:rFonts w:ascii="Traditional Arabic" w:eastAsia="Traditional Arabic" w:hAnsi="Traditional Arabic" w:cs="Traditional Arabic" w:hint="cs"/>
                <w:color w:val="000000"/>
                <w:sz w:val="44"/>
                <w:szCs w:val="32"/>
                <w:rtl/>
              </w:rPr>
              <w:t>739</w:t>
            </w:r>
          </w:p>
        </w:tc>
        <w:tc>
          <w:tcPr>
            <w:tcW w:w="1316" w:type="dxa"/>
            <w:tcBorders>
              <w:top w:val="single" w:sz="4" w:space="0" w:color="000000"/>
              <w:left w:val="single" w:sz="4" w:space="0" w:color="000000"/>
              <w:bottom w:val="single" w:sz="4" w:space="0" w:color="000000"/>
              <w:right w:val="single" w:sz="4" w:space="0" w:color="000000"/>
            </w:tcBorders>
            <w:shd w:val="clear" w:color="auto" w:fill="A5D5E2"/>
          </w:tcPr>
          <w:p w:rsidR="004C3A28" w:rsidRPr="00187BEB" w:rsidRDefault="00CC62A6" w:rsidP="008C0CF2">
            <w:pPr>
              <w:bidi/>
              <w:spacing w:line="276" w:lineRule="auto"/>
              <w:ind w:left="80"/>
              <w:rPr>
                <w:rFonts w:ascii="Traditional Arabic" w:eastAsia="Traditional Arabic" w:hAnsi="Traditional Arabic" w:cs="Traditional Arabic"/>
                <w:color w:val="000000"/>
                <w:sz w:val="44"/>
                <w:szCs w:val="32"/>
              </w:rPr>
            </w:pPr>
            <w:r>
              <w:rPr>
                <w:rFonts w:ascii="Traditional Arabic" w:eastAsia="Traditional Arabic" w:hAnsi="Traditional Arabic" w:cs="Traditional Arabic" w:hint="cs"/>
                <w:color w:val="000000"/>
                <w:sz w:val="44"/>
                <w:szCs w:val="32"/>
                <w:rtl/>
              </w:rPr>
              <w:t>56.38</w:t>
            </w:r>
            <w:r w:rsidR="000B0C16">
              <w:rPr>
                <w:rFonts w:ascii="Traditional Arabic" w:eastAsia="Traditional Arabic" w:hAnsi="Traditional Arabic" w:cs="Traditional Arabic" w:hint="cs"/>
                <w:color w:val="000000"/>
                <w:sz w:val="44"/>
                <w:szCs w:val="32"/>
                <w:rtl/>
              </w:rPr>
              <w:t>6</w:t>
            </w:r>
          </w:p>
        </w:tc>
        <w:tc>
          <w:tcPr>
            <w:tcW w:w="1365" w:type="dxa"/>
            <w:tcBorders>
              <w:top w:val="single" w:sz="4" w:space="0" w:color="000000"/>
              <w:left w:val="single" w:sz="4" w:space="0" w:color="000000"/>
              <w:bottom w:val="single" w:sz="4" w:space="0" w:color="000000"/>
              <w:right w:val="single" w:sz="4" w:space="0" w:color="000000"/>
            </w:tcBorders>
            <w:shd w:val="clear" w:color="auto" w:fill="A5D5E2"/>
          </w:tcPr>
          <w:p w:rsidR="004C3A28" w:rsidRPr="00187BEB" w:rsidRDefault="004C3A28" w:rsidP="00681454">
            <w:pPr>
              <w:bidi/>
              <w:spacing w:line="276" w:lineRule="auto"/>
              <w:jc w:val="center"/>
              <w:rPr>
                <w:rFonts w:ascii="Traditional Arabic" w:eastAsia="Traditional Arabic" w:hAnsi="Traditional Arabic" w:cs="Traditional Arabic"/>
                <w:color w:val="000000"/>
                <w:sz w:val="44"/>
                <w:szCs w:val="32"/>
              </w:rPr>
            </w:pPr>
            <w:r>
              <w:rPr>
                <w:rFonts w:ascii="Traditional Arabic" w:eastAsia="Traditional Arabic" w:hAnsi="Traditional Arabic" w:cs="Traditional Arabic" w:hint="cs"/>
                <w:color w:val="000000"/>
                <w:sz w:val="44"/>
                <w:szCs w:val="32"/>
                <w:rtl/>
              </w:rPr>
              <w:t>0.000*</w:t>
            </w:r>
          </w:p>
        </w:tc>
        <w:tc>
          <w:tcPr>
            <w:tcW w:w="1267" w:type="dxa"/>
            <w:tcBorders>
              <w:top w:val="single" w:sz="4" w:space="0" w:color="000000"/>
              <w:left w:val="single" w:sz="4" w:space="0" w:color="000000"/>
              <w:bottom w:val="single" w:sz="4" w:space="0" w:color="000000"/>
              <w:right w:val="single" w:sz="4" w:space="0" w:color="000000"/>
            </w:tcBorders>
            <w:shd w:val="clear" w:color="auto" w:fill="A5D5E2"/>
          </w:tcPr>
          <w:p w:rsidR="004C3A28" w:rsidRPr="00187BEB" w:rsidRDefault="001B4E4F" w:rsidP="00E81B85">
            <w:pPr>
              <w:bidi/>
              <w:spacing w:line="276" w:lineRule="auto"/>
              <w:ind w:left="126"/>
              <w:rPr>
                <w:rFonts w:ascii="Traditional Arabic" w:eastAsia="Traditional Arabic" w:hAnsi="Traditional Arabic" w:cs="Traditional Arabic"/>
                <w:color w:val="000000"/>
                <w:sz w:val="44"/>
                <w:szCs w:val="32"/>
              </w:rPr>
            </w:pPr>
            <w:r>
              <w:rPr>
                <w:rFonts w:ascii="Traditional Arabic" w:eastAsia="Traditional Arabic" w:hAnsi="Traditional Arabic" w:cs="Traditional Arabic" w:hint="cs"/>
                <w:color w:val="000000"/>
                <w:sz w:val="44"/>
                <w:szCs w:val="32"/>
                <w:rtl/>
              </w:rPr>
              <w:t>7.50</w:t>
            </w:r>
          </w:p>
        </w:tc>
        <w:tc>
          <w:tcPr>
            <w:tcW w:w="1317" w:type="dxa"/>
            <w:tcBorders>
              <w:top w:val="single" w:sz="4" w:space="0" w:color="000000"/>
              <w:left w:val="single" w:sz="4" w:space="0" w:color="000000"/>
              <w:bottom w:val="single" w:sz="4" w:space="0" w:color="000000"/>
              <w:right w:val="single" w:sz="4" w:space="0" w:color="000000"/>
            </w:tcBorders>
            <w:shd w:val="clear" w:color="auto" w:fill="A5D5E2"/>
          </w:tcPr>
          <w:p w:rsidR="004C3A28" w:rsidRPr="00187BEB" w:rsidRDefault="00E81B85" w:rsidP="001B4E4F">
            <w:pPr>
              <w:bidi/>
              <w:spacing w:line="276" w:lineRule="auto"/>
              <w:jc w:val="center"/>
              <w:rPr>
                <w:rFonts w:ascii="Traditional Arabic" w:eastAsia="Traditional Arabic" w:hAnsi="Traditional Arabic" w:cs="Traditional Arabic"/>
                <w:color w:val="000000"/>
                <w:sz w:val="44"/>
                <w:szCs w:val="32"/>
                <w:lang w:bidi="ar-DZ"/>
              </w:rPr>
            </w:pPr>
            <w:r>
              <w:rPr>
                <w:rFonts w:ascii="Traditional Arabic" w:eastAsia="Traditional Arabic" w:hAnsi="Traditional Arabic" w:cs="Traditional Arabic" w:hint="cs"/>
                <w:color w:val="000000"/>
                <w:sz w:val="44"/>
                <w:szCs w:val="32"/>
                <w:rtl/>
                <w:lang w:bidi="ar-DZ"/>
              </w:rPr>
              <w:t>0.</w:t>
            </w:r>
            <w:r w:rsidR="001B4E4F">
              <w:rPr>
                <w:rFonts w:ascii="Traditional Arabic" w:eastAsia="Traditional Arabic" w:hAnsi="Traditional Arabic" w:cs="Traditional Arabic" w:hint="cs"/>
                <w:color w:val="000000"/>
                <w:sz w:val="44"/>
                <w:szCs w:val="32"/>
                <w:rtl/>
                <w:lang w:bidi="ar-DZ"/>
              </w:rPr>
              <w:t>642</w:t>
            </w:r>
          </w:p>
        </w:tc>
        <w:tc>
          <w:tcPr>
            <w:tcW w:w="1774" w:type="dxa"/>
            <w:tcBorders>
              <w:top w:val="single" w:sz="4" w:space="0" w:color="000000"/>
              <w:left w:val="single" w:sz="4" w:space="0" w:color="000000"/>
              <w:bottom w:val="single" w:sz="4" w:space="0" w:color="000000"/>
              <w:right w:val="single" w:sz="4" w:space="0" w:color="000000"/>
            </w:tcBorders>
            <w:shd w:val="clear" w:color="auto" w:fill="A5D5E2"/>
          </w:tcPr>
          <w:p w:rsidR="004C3A28" w:rsidRPr="0088003A" w:rsidRDefault="004C3A28" w:rsidP="004C3A28">
            <w:pPr>
              <w:bidi/>
              <w:spacing w:line="276" w:lineRule="auto"/>
              <w:jc w:val="center"/>
              <w:rPr>
                <w:rFonts w:ascii="Traditional Arabic" w:eastAsia="Traditional Arabic" w:hAnsi="Traditional Arabic" w:cs="Traditional Arabic"/>
                <w:b/>
                <w:bCs/>
                <w:color w:val="000000"/>
                <w:sz w:val="44"/>
                <w:szCs w:val="32"/>
                <w:rtl/>
                <w:lang w:bidi="ar-DZ"/>
              </w:rPr>
            </w:pPr>
            <w:r w:rsidRPr="0088003A">
              <w:rPr>
                <w:rFonts w:ascii="Traditional Arabic" w:eastAsia="Traditional Arabic" w:hAnsi="Traditional Arabic" w:cs="Traditional Arabic" w:hint="cs"/>
                <w:b/>
                <w:bCs/>
                <w:color w:val="000000"/>
                <w:sz w:val="44"/>
                <w:szCs w:val="32"/>
                <w:rtl/>
                <w:lang w:bidi="ar-DZ"/>
              </w:rPr>
              <w:t>تغيير</w:t>
            </w:r>
            <w:r>
              <w:rPr>
                <w:rFonts w:ascii="Traditional Arabic" w:eastAsia="Traditional Arabic" w:hAnsi="Traditional Arabic" w:cs="Traditional Arabic" w:hint="cs"/>
                <w:b/>
                <w:bCs/>
                <w:color w:val="000000"/>
                <w:sz w:val="44"/>
                <w:szCs w:val="32"/>
                <w:rtl/>
                <w:lang w:bidi="ar-DZ"/>
              </w:rPr>
              <w:t xml:space="preserve"> الأفراد</w:t>
            </w:r>
          </w:p>
        </w:tc>
      </w:tr>
    </w:tbl>
    <w:p w:rsidR="00ED29E1" w:rsidRPr="00ED29E1" w:rsidRDefault="00ED29E1" w:rsidP="003938B7">
      <w:pPr>
        <w:bidi/>
        <w:jc w:val="center"/>
        <w:rPr>
          <w:rFonts w:ascii="Traditional Arabic" w:hAnsi="Traditional Arabic" w:cs="Traditional Arabic"/>
          <w:sz w:val="28"/>
          <w:szCs w:val="28"/>
          <w:rtl/>
          <w:lang w:bidi="ar-DZ"/>
        </w:rPr>
      </w:pPr>
      <w:r w:rsidRPr="00ED29E1">
        <w:rPr>
          <w:rFonts w:ascii="Traditional Arabic" w:hAnsi="Traditional Arabic" w:cs="Traditional Arabic" w:hint="cs"/>
          <w:sz w:val="28"/>
          <w:szCs w:val="28"/>
          <w:rtl/>
          <w:lang w:bidi="ar-DZ"/>
        </w:rPr>
        <w:t>المصدر</w:t>
      </w:r>
      <w:r w:rsidRPr="00ED29E1">
        <w:rPr>
          <w:rFonts w:ascii="Traditional Arabic" w:hAnsi="Traditional Arabic" w:cs="Traditional Arabic"/>
          <w:sz w:val="28"/>
          <w:szCs w:val="28"/>
          <w:rtl/>
          <w:lang w:bidi="ar-DZ"/>
        </w:rPr>
        <w:t xml:space="preserve">: </w:t>
      </w:r>
      <w:r w:rsidRPr="00ED29E1">
        <w:rPr>
          <w:rFonts w:ascii="Traditional Arabic" w:hAnsi="Traditional Arabic" w:cs="Traditional Arabic" w:hint="cs"/>
          <w:sz w:val="28"/>
          <w:szCs w:val="28"/>
          <w:rtl/>
          <w:lang w:bidi="ar-DZ"/>
        </w:rPr>
        <w:t>من</w:t>
      </w:r>
      <w:r w:rsidR="003938B7">
        <w:rPr>
          <w:rFonts w:ascii="Traditional Arabic" w:hAnsi="Traditional Arabic" w:cs="Traditional Arabic" w:hint="cs"/>
          <w:sz w:val="28"/>
          <w:szCs w:val="28"/>
          <w:rtl/>
          <w:lang w:bidi="ar-DZ"/>
        </w:rPr>
        <w:t xml:space="preserve"> </w:t>
      </w:r>
      <w:r w:rsidRPr="00ED29E1">
        <w:rPr>
          <w:rFonts w:ascii="Traditional Arabic" w:hAnsi="Traditional Arabic" w:cs="Traditional Arabic" w:hint="cs"/>
          <w:sz w:val="28"/>
          <w:szCs w:val="28"/>
          <w:rtl/>
          <w:lang w:bidi="ar-DZ"/>
        </w:rPr>
        <w:t>إعداد</w:t>
      </w:r>
      <w:r w:rsidR="003938B7">
        <w:rPr>
          <w:rFonts w:ascii="Traditional Arabic" w:hAnsi="Traditional Arabic" w:cs="Traditional Arabic" w:hint="cs"/>
          <w:sz w:val="28"/>
          <w:szCs w:val="28"/>
          <w:rtl/>
          <w:lang w:bidi="ar-DZ"/>
        </w:rPr>
        <w:t xml:space="preserve"> </w:t>
      </w:r>
      <w:r w:rsidR="00A524F4">
        <w:rPr>
          <w:rFonts w:ascii="Traditional Arabic" w:hAnsi="Traditional Arabic" w:cs="Traditional Arabic" w:hint="cs"/>
          <w:sz w:val="28"/>
          <w:szCs w:val="28"/>
          <w:rtl/>
          <w:lang w:bidi="ar-DZ"/>
        </w:rPr>
        <w:t>الطالب</w:t>
      </w:r>
      <w:r w:rsidR="003938B7">
        <w:rPr>
          <w:rFonts w:ascii="Traditional Arabic" w:hAnsi="Traditional Arabic" w:cs="Traditional Arabic" w:hint="cs"/>
          <w:sz w:val="28"/>
          <w:szCs w:val="28"/>
          <w:rtl/>
          <w:lang w:bidi="ar-DZ"/>
        </w:rPr>
        <w:t xml:space="preserve"> </w:t>
      </w:r>
      <w:r w:rsidRPr="00ED29E1">
        <w:rPr>
          <w:rFonts w:ascii="Traditional Arabic" w:hAnsi="Traditional Arabic" w:cs="Traditional Arabic" w:hint="cs"/>
          <w:sz w:val="28"/>
          <w:szCs w:val="28"/>
          <w:rtl/>
          <w:lang w:bidi="ar-DZ"/>
        </w:rPr>
        <w:t>بالاعتماد</w:t>
      </w:r>
      <w:r w:rsidR="003938B7">
        <w:rPr>
          <w:rFonts w:ascii="Traditional Arabic" w:hAnsi="Traditional Arabic" w:cs="Traditional Arabic" w:hint="cs"/>
          <w:sz w:val="28"/>
          <w:szCs w:val="28"/>
          <w:rtl/>
          <w:lang w:bidi="ar-DZ"/>
        </w:rPr>
        <w:t xml:space="preserve"> </w:t>
      </w:r>
      <w:r w:rsidRPr="00ED29E1">
        <w:rPr>
          <w:rFonts w:ascii="Traditional Arabic" w:hAnsi="Traditional Arabic" w:cs="Traditional Arabic" w:hint="cs"/>
          <w:sz w:val="28"/>
          <w:szCs w:val="28"/>
          <w:rtl/>
          <w:lang w:bidi="ar-DZ"/>
        </w:rPr>
        <w:t>على</w:t>
      </w:r>
      <w:r w:rsidR="003938B7">
        <w:rPr>
          <w:rFonts w:ascii="Traditional Arabic" w:hAnsi="Traditional Arabic" w:cs="Traditional Arabic" w:hint="cs"/>
          <w:sz w:val="28"/>
          <w:szCs w:val="28"/>
          <w:rtl/>
          <w:lang w:bidi="ar-DZ"/>
        </w:rPr>
        <w:t xml:space="preserve"> </w:t>
      </w:r>
      <w:r w:rsidRPr="00ED29E1">
        <w:rPr>
          <w:rFonts w:ascii="Traditional Arabic" w:hAnsi="Traditional Arabic" w:cs="Traditional Arabic" w:hint="cs"/>
          <w:sz w:val="28"/>
          <w:szCs w:val="28"/>
          <w:rtl/>
          <w:lang w:bidi="ar-DZ"/>
        </w:rPr>
        <w:t>مخرجات</w:t>
      </w:r>
      <w:r w:rsidR="003938B7">
        <w:rPr>
          <w:rFonts w:ascii="Traditional Arabic" w:hAnsi="Traditional Arabic" w:cs="Traditional Arabic" w:hint="cs"/>
          <w:sz w:val="28"/>
          <w:szCs w:val="28"/>
          <w:rtl/>
          <w:lang w:bidi="ar-DZ"/>
        </w:rPr>
        <w:t xml:space="preserve"> </w:t>
      </w:r>
      <w:r w:rsidRPr="00ED29E1">
        <w:rPr>
          <w:rFonts w:ascii="Traditional Arabic" w:hAnsi="Traditional Arabic" w:cs="Traditional Arabic" w:hint="cs"/>
          <w:sz w:val="28"/>
          <w:szCs w:val="28"/>
          <w:rtl/>
          <w:lang w:bidi="ar-DZ"/>
        </w:rPr>
        <w:t>برامج</w:t>
      </w:r>
      <w:r w:rsidRPr="00ED29E1">
        <w:rPr>
          <w:rFonts w:ascii="Traditional Arabic" w:hAnsi="Traditional Arabic" w:cs="Traditional Arabic"/>
          <w:sz w:val="28"/>
          <w:szCs w:val="28"/>
          <w:lang w:bidi="ar-DZ"/>
        </w:rPr>
        <w:t>SPSS. V16</w:t>
      </w:r>
    </w:p>
    <w:p w:rsidR="004C3A28" w:rsidRPr="00761228" w:rsidRDefault="00E560B8" w:rsidP="00761228">
      <w:pPr>
        <w:bidi/>
        <w:spacing w:after="0" w:line="276" w:lineRule="auto"/>
        <w:jc w:val="both"/>
        <w:outlineLvl w:val="0"/>
        <w:rPr>
          <w:rFonts w:ascii="Traditional Arabic" w:hAnsi="Traditional Arabic" w:cs="Traditional Arabic"/>
          <w:sz w:val="28"/>
          <w:szCs w:val="28"/>
          <w:rtl/>
        </w:rPr>
      </w:pPr>
      <w:r w:rsidRPr="00F32C67">
        <w:rPr>
          <w:rFonts w:ascii="Traditional Arabic" w:hAnsi="Traditional Arabic" w:cs="Traditional Arabic" w:hint="cs"/>
          <w:sz w:val="32"/>
          <w:szCs w:val="32"/>
          <w:rtl/>
        </w:rPr>
        <w:t>من</w:t>
      </w:r>
      <w:r w:rsidR="00F32C67">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خلال</w:t>
      </w:r>
      <w:r w:rsidR="00F32C67">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الجدول</w:t>
      </w:r>
      <w:r w:rsidR="00F32C67">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تبين</w:t>
      </w:r>
      <w:r w:rsidR="00F32C67">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لنا</w:t>
      </w:r>
      <w:r w:rsidR="00F32C67">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وجود</w:t>
      </w:r>
      <w:r w:rsidR="00F32C67">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دور</w:t>
      </w:r>
      <w:r w:rsidR="00F32C67">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معنوي</w:t>
      </w:r>
      <w:r w:rsidR="00F32C67">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عند</w:t>
      </w:r>
      <w:r w:rsidR="00F32C67">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مستوى</w:t>
      </w:r>
      <w:r w:rsidR="00F32C67">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دلالة</w:t>
      </w:r>
      <w:r w:rsidRPr="00F32C67">
        <w:rPr>
          <w:rFonts w:ascii="Traditional Arabic" w:hAnsi="Traditional Arabic" w:cs="Traditional Arabic"/>
          <w:sz w:val="32"/>
          <w:szCs w:val="32"/>
          <w:rtl/>
        </w:rPr>
        <w:t xml:space="preserve"> (0.05= </w:t>
      </w:r>
      <w:r w:rsidRPr="00F32C67">
        <w:rPr>
          <w:rFonts w:ascii="Cambria" w:hAnsi="Cambria" w:cs="Cambria"/>
          <w:sz w:val="32"/>
          <w:szCs w:val="32"/>
        </w:rPr>
        <w:t>α</w:t>
      </w:r>
      <w:r w:rsidRPr="00F32C67">
        <w:rPr>
          <w:rFonts w:ascii="Traditional Arabic" w:hAnsi="Traditional Arabic" w:cs="Traditional Arabic"/>
          <w:sz w:val="32"/>
          <w:szCs w:val="32"/>
          <w:rtl/>
        </w:rPr>
        <w:t xml:space="preserve">) </w:t>
      </w:r>
      <w:r w:rsidR="00CC62A6" w:rsidRPr="00F32C67">
        <w:rPr>
          <w:rFonts w:ascii="Traditional Arabic" w:hAnsi="Traditional Arabic" w:cs="Traditional Arabic" w:hint="cs"/>
          <w:sz w:val="32"/>
          <w:szCs w:val="32"/>
          <w:rtl/>
        </w:rPr>
        <w:t>للبعد الثقافي</w:t>
      </w:r>
      <w:r w:rsidR="00F32C67">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وهو</w:t>
      </w:r>
      <w:r w:rsidR="00F32C67">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المتغير</w:t>
      </w:r>
      <w:r w:rsidR="00F32C67">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المستقل</w:t>
      </w:r>
      <w:r w:rsidR="00F32C67">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في</w:t>
      </w:r>
      <w:r w:rsidR="00F32C67">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تحسين</w:t>
      </w:r>
      <w:r w:rsidR="00F32C67">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أداء</w:t>
      </w:r>
      <w:r w:rsidR="00F32C67">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مؤسسة</w:t>
      </w:r>
      <w:r w:rsidR="00F32C67">
        <w:rPr>
          <w:rFonts w:ascii="Traditional Arabic" w:hAnsi="Traditional Arabic" w:cs="Traditional Arabic" w:hint="cs"/>
          <w:sz w:val="32"/>
          <w:szCs w:val="32"/>
          <w:rtl/>
        </w:rPr>
        <w:t xml:space="preserve"> </w:t>
      </w:r>
      <w:r w:rsidR="00CC62A6" w:rsidRPr="00F32C67">
        <w:rPr>
          <w:rFonts w:ascii="Traditional Arabic" w:hAnsi="Traditional Arabic" w:cs="Traditional Arabic"/>
          <w:sz w:val="32"/>
          <w:szCs w:val="32"/>
        </w:rPr>
        <w:t>CILAS</w:t>
      </w:r>
      <w:r w:rsidRPr="00F32C67">
        <w:rPr>
          <w:rFonts w:ascii="Traditional Arabic" w:hAnsi="Traditional Arabic" w:cs="Traditional Arabic" w:hint="cs"/>
          <w:sz w:val="32"/>
          <w:szCs w:val="32"/>
          <w:rtl/>
        </w:rPr>
        <w:t>بسكرة</w:t>
      </w:r>
      <w:r w:rsidRPr="00F32C67">
        <w:rPr>
          <w:rFonts w:ascii="Traditional Arabic" w:hAnsi="Traditional Arabic" w:cs="Traditional Arabic"/>
          <w:sz w:val="32"/>
          <w:szCs w:val="32"/>
          <w:rtl/>
        </w:rPr>
        <w:t>-</w:t>
      </w:r>
      <w:r w:rsidRPr="00F32C67">
        <w:rPr>
          <w:rFonts w:ascii="Traditional Arabic" w:hAnsi="Traditional Arabic" w:cs="Traditional Arabic" w:hint="cs"/>
          <w:sz w:val="32"/>
          <w:szCs w:val="32"/>
          <w:rtl/>
        </w:rPr>
        <w:t>وهو</w:t>
      </w:r>
      <w:r w:rsidR="00F32C67">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المتغير</w:t>
      </w:r>
      <w:r w:rsidR="00861370">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التابع،ويؤكد</w:t>
      </w:r>
      <w:r w:rsidR="00861370">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معنوية</w:t>
      </w:r>
      <w:r w:rsidR="00861370">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هذا</w:t>
      </w:r>
      <w:r w:rsidR="00861370">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الدور</w:t>
      </w:r>
      <w:r w:rsidR="00861370">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قيمة</w:t>
      </w:r>
      <w:r w:rsidR="00861370">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كل</w:t>
      </w:r>
      <w:r w:rsidR="00861370">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من</w:t>
      </w:r>
      <w:r w:rsidRPr="00F32C67">
        <w:rPr>
          <w:rFonts w:ascii="Traditional Arabic" w:hAnsi="Traditional Arabic" w:cs="Traditional Arabic"/>
          <w:sz w:val="32"/>
          <w:szCs w:val="32"/>
          <w:rtl/>
        </w:rPr>
        <w:t xml:space="preserve"> (</w:t>
      </w:r>
      <w:r w:rsidRPr="00F32C67">
        <w:rPr>
          <w:rFonts w:ascii="Traditional Arabic" w:hAnsi="Traditional Arabic" w:cs="Traditional Arabic"/>
          <w:sz w:val="32"/>
          <w:szCs w:val="32"/>
        </w:rPr>
        <w:t>F</w:t>
      </w:r>
      <w:r w:rsidRPr="00F32C67">
        <w:rPr>
          <w:rFonts w:ascii="Traditional Arabic" w:hAnsi="Traditional Arabic" w:cs="Traditional Arabic"/>
          <w:sz w:val="32"/>
          <w:szCs w:val="32"/>
          <w:rtl/>
        </w:rPr>
        <w:t xml:space="preserve">) </w:t>
      </w:r>
      <w:r w:rsidRPr="00F32C67">
        <w:rPr>
          <w:rFonts w:ascii="Traditional Arabic" w:hAnsi="Traditional Arabic" w:cs="Traditional Arabic" w:hint="cs"/>
          <w:sz w:val="32"/>
          <w:szCs w:val="32"/>
          <w:rtl/>
        </w:rPr>
        <w:t>المحسوبة</w:t>
      </w:r>
      <w:r w:rsidR="00861370">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والتي</w:t>
      </w:r>
      <w:r w:rsidR="00861370">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بلغت</w:t>
      </w:r>
      <w:r w:rsidRPr="00F32C67">
        <w:rPr>
          <w:rFonts w:ascii="Traditional Arabic" w:hAnsi="Traditional Arabic" w:cs="Traditional Arabic"/>
          <w:sz w:val="32"/>
          <w:szCs w:val="32"/>
          <w:rtl/>
        </w:rPr>
        <w:t xml:space="preserve"> (</w:t>
      </w:r>
      <w:r w:rsidR="00CD65E4" w:rsidRPr="00F32C67">
        <w:rPr>
          <w:rFonts w:ascii="Traditional Arabic" w:hAnsi="Traditional Arabic" w:cs="Traditional Arabic" w:hint="cs"/>
          <w:sz w:val="32"/>
          <w:szCs w:val="32"/>
          <w:rtl/>
        </w:rPr>
        <w:t>56.38</w:t>
      </w:r>
      <w:r w:rsidR="000B0C16" w:rsidRPr="00F32C67">
        <w:rPr>
          <w:rFonts w:ascii="Traditional Arabic" w:hAnsi="Traditional Arabic" w:cs="Traditional Arabic" w:hint="cs"/>
          <w:sz w:val="32"/>
          <w:szCs w:val="32"/>
          <w:rtl/>
        </w:rPr>
        <w:t>6</w:t>
      </w:r>
      <w:r w:rsidRPr="00F32C67">
        <w:rPr>
          <w:rFonts w:ascii="Traditional Arabic" w:hAnsi="Traditional Arabic" w:cs="Traditional Arabic"/>
          <w:sz w:val="32"/>
          <w:szCs w:val="32"/>
          <w:rtl/>
        </w:rPr>
        <w:t xml:space="preserve">) </w:t>
      </w:r>
      <w:r w:rsidRPr="00F32C67">
        <w:rPr>
          <w:rFonts w:ascii="Traditional Arabic" w:hAnsi="Traditional Arabic" w:cs="Traditional Arabic" w:hint="cs"/>
          <w:sz w:val="32"/>
          <w:szCs w:val="32"/>
          <w:rtl/>
        </w:rPr>
        <w:t>وقيمة</w:t>
      </w:r>
      <w:r w:rsidRPr="00F32C67">
        <w:rPr>
          <w:rFonts w:ascii="Traditional Arabic" w:hAnsi="Traditional Arabic" w:cs="Traditional Arabic"/>
          <w:sz w:val="32"/>
          <w:szCs w:val="32"/>
          <w:rtl/>
        </w:rPr>
        <w:t xml:space="preserve"> (</w:t>
      </w:r>
      <w:r w:rsidRPr="00F32C67">
        <w:rPr>
          <w:rFonts w:ascii="Traditional Arabic" w:hAnsi="Traditional Arabic" w:cs="Traditional Arabic"/>
          <w:sz w:val="32"/>
          <w:szCs w:val="32"/>
        </w:rPr>
        <w:t>T</w:t>
      </w:r>
      <w:r w:rsidRPr="00F32C67">
        <w:rPr>
          <w:rFonts w:ascii="Traditional Arabic" w:hAnsi="Traditional Arabic" w:cs="Traditional Arabic"/>
          <w:sz w:val="32"/>
          <w:szCs w:val="32"/>
          <w:rtl/>
        </w:rPr>
        <w:t xml:space="preserve">) </w:t>
      </w:r>
      <w:r w:rsidRPr="00F32C67">
        <w:rPr>
          <w:rFonts w:ascii="Traditional Arabic" w:hAnsi="Traditional Arabic" w:cs="Traditional Arabic" w:hint="cs"/>
          <w:sz w:val="32"/>
          <w:szCs w:val="32"/>
          <w:rtl/>
        </w:rPr>
        <w:t>المحسوبة</w:t>
      </w:r>
      <w:r w:rsidR="00861370">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والبالغة</w:t>
      </w:r>
      <w:r w:rsidRPr="00F32C67">
        <w:rPr>
          <w:rFonts w:ascii="Traditional Arabic" w:hAnsi="Traditional Arabic" w:cs="Traditional Arabic"/>
          <w:sz w:val="32"/>
          <w:szCs w:val="32"/>
          <w:rtl/>
        </w:rPr>
        <w:t xml:space="preserve"> (</w:t>
      </w:r>
      <w:r w:rsidR="00CD65E4" w:rsidRPr="00F32C67">
        <w:rPr>
          <w:rFonts w:ascii="Traditional Arabic" w:hAnsi="Traditional Arabic" w:cs="Traditional Arabic" w:hint="cs"/>
          <w:sz w:val="32"/>
          <w:szCs w:val="32"/>
          <w:rtl/>
        </w:rPr>
        <w:t>7.50</w:t>
      </w:r>
      <w:r w:rsidRPr="00F32C67">
        <w:rPr>
          <w:rFonts w:ascii="Traditional Arabic" w:hAnsi="Traditional Arabic" w:cs="Traditional Arabic"/>
          <w:sz w:val="32"/>
          <w:szCs w:val="32"/>
          <w:rtl/>
        </w:rPr>
        <w:t xml:space="preserve">) </w:t>
      </w:r>
      <w:r w:rsidRPr="00F32C67">
        <w:rPr>
          <w:rFonts w:ascii="Traditional Arabic" w:hAnsi="Traditional Arabic" w:cs="Traditional Arabic" w:hint="cs"/>
          <w:sz w:val="32"/>
          <w:szCs w:val="32"/>
          <w:rtl/>
        </w:rPr>
        <w:t>بمستوى</w:t>
      </w:r>
      <w:r w:rsidR="00861370">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دلالة</w:t>
      </w:r>
      <w:r w:rsidRPr="00F32C67">
        <w:rPr>
          <w:rFonts w:ascii="Traditional Arabic" w:hAnsi="Traditional Arabic" w:cs="Traditional Arabic"/>
          <w:sz w:val="32"/>
          <w:szCs w:val="32"/>
          <w:rtl/>
        </w:rPr>
        <w:t xml:space="preserve"> (0.000*) </w:t>
      </w:r>
      <w:r w:rsidRPr="00F32C67">
        <w:rPr>
          <w:rFonts w:ascii="Traditional Arabic" w:hAnsi="Traditional Arabic" w:cs="Traditional Arabic" w:hint="cs"/>
          <w:sz w:val="32"/>
          <w:szCs w:val="32"/>
          <w:rtl/>
        </w:rPr>
        <w:t>وهو</w:t>
      </w:r>
      <w:r w:rsidR="00861370">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أقل</w:t>
      </w:r>
      <w:r w:rsidR="00861370">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من</w:t>
      </w:r>
      <w:r w:rsidR="00861370">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مستوى</w:t>
      </w:r>
      <w:r w:rsidR="00861370">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الدلالة</w:t>
      </w:r>
      <w:r w:rsidR="00861370">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المعتمد</w:t>
      </w:r>
      <w:r w:rsidRPr="00F32C67">
        <w:rPr>
          <w:rFonts w:ascii="Traditional Arabic" w:hAnsi="Traditional Arabic" w:cs="Traditional Arabic"/>
          <w:sz w:val="32"/>
          <w:szCs w:val="32"/>
          <w:rtl/>
        </w:rPr>
        <w:t xml:space="preserve"> (0.05= </w:t>
      </w:r>
      <w:r w:rsidRPr="00F32C67">
        <w:rPr>
          <w:rFonts w:ascii="Cambria" w:hAnsi="Cambria" w:cs="Cambria"/>
          <w:sz w:val="32"/>
          <w:szCs w:val="32"/>
        </w:rPr>
        <w:t>α</w:t>
      </w:r>
      <w:r w:rsidRPr="00F32C67">
        <w:rPr>
          <w:rFonts w:ascii="Traditional Arabic" w:hAnsi="Traditional Arabic" w:cs="Traditional Arabic"/>
          <w:sz w:val="32"/>
          <w:szCs w:val="32"/>
          <w:rtl/>
        </w:rPr>
        <w:t>)</w:t>
      </w:r>
      <w:r w:rsidRPr="00F32C67">
        <w:rPr>
          <w:rFonts w:ascii="Traditional Arabic" w:hAnsi="Traditional Arabic" w:cs="Traditional Arabic" w:hint="cs"/>
          <w:sz w:val="32"/>
          <w:szCs w:val="32"/>
          <w:rtl/>
        </w:rPr>
        <w:t>،كما</w:t>
      </w:r>
      <w:r w:rsidR="00861370">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تشير</w:t>
      </w:r>
      <w:r w:rsidR="00861370">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قيمة</w:t>
      </w:r>
      <w:r w:rsidR="00861370">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معامل</w:t>
      </w:r>
      <w:r w:rsidR="00861370">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الارتباط</w:t>
      </w:r>
      <w:r w:rsidRPr="00F32C67">
        <w:rPr>
          <w:rFonts w:ascii="Traditional Arabic" w:hAnsi="Traditional Arabic" w:cs="Traditional Arabic"/>
          <w:sz w:val="32"/>
          <w:szCs w:val="32"/>
          <w:rtl/>
        </w:rPr>
        <w:t xml:space="preserve"> (</w:t>
      </w:r>
      <w:r w:rsidRPr="00F32C67">
        <w:rPr>
          <w:rFonts w:ascii="Traditional Arabic" w:hAnsi="Traditional Arabic" w:cs="Traditional Arabic"/>
          <w:sz w:val="32"/>
          <w:szCs w:val="32"/>
        </w:rPr>
        <w:t>R=</w:t>
      </w:r>
      <w:r w:rsidR="00703511" w:rsidRPr="00F32C67">
        <w:rPr>
          <w:rFonts w:ascii="Traditional Arabic" w:hAnsi="Traditional Arabic" w:cs="Traditional Arabic"/>
          <w:sz w:val="32"/>
          <w:szCs w:val="32"/>
        </w:rPr>
        <w:t>0.</w:t>
      </w:r>
      <w:r w:rsidR="00CD65E4" w:rsidRPr="00F32C67">
        <w:rPr>
          <w:rFonts w:ascii="Traditional Arabic" w:hAnsi="Traditional Arabic" w:cs="Traditional Arabic"/>
          <w:sz w:val="32"/>
          <w:szCs w:val="32"/>
        </w:rPr>
        <w:t>739</w:t>
      </w:r>
      <w:r w:rsidRPr="00F32C67">
        <w:rPr>
          <w:rFonts w:ascii="Traditional Arabic" w:hAnsi="Traditional Arabic" w:cs="Traditional Arabic"/>
          <w:sz w:val="32"/>
          <w:szCs w:val="32"/>
          <w:rtl/>
        </w:rPr>
        <w:t xml:space="preserve">) </w:t>
      </w:r>
      <w:r w:rsidRPr="00F32C67">
        <w:rPr>
          <w:rFonts w:ascii="Traditional Arabic" w:hAnsi="Traditional Arabic" w:cs="Traditional Arabic" w:hint="cs"/>
          <w:sz w:val="32"/>
          <w:szCs w:val="32"/>
          <w:rtl/>
        </w:rPr>
        <w:t>إلى</w:t>
      </w:r>
      <w:r w:rsidR="00861370">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أن</w:t>
      </w:r>
      <w:r w:rsidR="00861370">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هناك</w:t>
      </w:r>
      <w:r w:rsidR="00861370">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علاقة</w:t>
      </w:r>
      <w:r w:rsidR="00861370">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قوية</w:t>
      </w:r>
      <w:r w:rsidR="00861370">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وموجبة</w:t>
      </w:r>
      <w:r w:rsidR="00861370">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بين</w:t>
      </w:r>
      <w:r w:rsidR="00861370">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المتغيرين</w:t>
      </w:r>
      <w:r w:rsidR="00861370">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محل</w:t>
      </w:r>
      <w:r w:rsidR="00861370">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الدراسة،حيث</w:t>
      </w:r>
      <w:r w:rsidR="00861370">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فسر</w:t>
      </w:r>
      <w:r w:rsidR="00861370">
        <w:rPr>
          <w:rFonts w:ascii="Traditional Arabic" w:hAnsi="Traditional Arabic" w:cs="Traditional Arabic" w:hint="cs"/>
          <w:sz w:val="32"/>
          <w:szCs w:val="32"/>
          <w:rtl/>
        </w:rPr>
        <w:t xml:space="preserve"> </w:t>
      </w:r>
      <w:r w:rsidR="00292DFC" w:rsidRPr="00F32C67">
        <w:rPr>
          <w:rFonts w:ascii="Traditional Arabic" w:hAnsi="Traditional Arabic" w:cs="Traditional Arabic" w:hint="cs"/>
          <w:sz w:val="32"/>
          <w:szCs w:val="32"/>
          <w:rtl/>
        </w:rPr>
        <w:t>البعد الثقافي</w:t>
      </w:r>
      <w:r w:rsidR="00861370">
        <w:rPr>
          <w:rFonts w:ascii="Traditional Arabic" w:hAnsi="Traditional Arabic" w:cs="Traditional Arabic" w:hint="cs"/>
          <w:sz w:val="32"/>
          <w:szCs w:val="32"/>
          <w:rtl/>
        </w:rPr>
        <w:t xml:space="preserve"> </w:t>
      </w:r>
      <w:r w:rsidR="000B0C16" w:rsidRPr="00F32C67">
        <w:rPr>
          <w:rFonts w:ascii="Traditional Arabic" w:hAnsi="Traditional Arabic" w:cs="Traditional Arabic" w:hint="cs"/>
          <w:sz w:val="32"/>
          <w:szCs w:val="32"/>
          <w:rtl/>
        </w:rPr>
        <w:t>54.5</w:t>
      </w:r>
      <w:r w:rsidRPr="00F32C67">
        <w:rPr>
          <w:rFonts w:ascii="Traditional Arabic" w:hAnsi="Traditional Arabic" w:cs="Traditional Arabic"/>
          <w:sz w:val="32"/>
          <w:szCs w:val="32"/>
          <w:rtl/>
        </w:rPr>
        <w:t xml:space="preserve">% </w:t>
      </w:r>
      <w:r w:rsidRPr="00F32C67">
        <w:rPr>
          <w:rFonts w:ascii="Traditional Arabic" w:hAnsi="Traditional Arabic" w:cs="Traditional Arabic" w:hint="cs"/>
          <w:sz w:val="32"/>
          <w:szCs w:val="32"/>
          <w:rtl/>
        </w:rPr>
        <w:t>من</w:t>
      </w:r>
      <w:r w:rsidR="00861370">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التغيرات</w:t>
      </w:r>
      <w:r w:rsidR="00861370">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الحاصلة</w:t>
      </w:r>
      <w:r w:rsidR="00861370">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في</w:t>
      </w:r>
      <w:r w:rsidR="00861370">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أداء</w:t>
      </w:r>
      <w:r w:rsidR="00861370">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المؤسسة</w:t>
      </w:r>
      <w:r w:rsidR="00861370">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محل</w:t>
      </w:r>
      <w:r w:rsidR="00861370">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الدراسة</w:t>
      </w:r>
      <w:r w:rsidR="00861370">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وذلك</w:t>
      </w:r>
      <w:r w:rsidR="00861370">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بالاعتماد</w:t>
      </w:r>
      <w:r w:rsidR="00861370">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على</w:t>
      </w:r>
      <w:r w:rsidR="00861370">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قيمة</w:t>
      </w:r>
      <w:r w:rsidRPr="00F32C67">
        <w:rPr>
          <w:rFonts w:ascii="Traditional Arabic" w:hAnsi="Traditional Arabic" w:cs="Traditional Arabic"/>
          <w:sz w:val="32"/>
          <w:szCs w:val="32"/>
        </w:rPr>
        <w:t>R²</w:t>
      </w:r>
      <w:r w:rsidRPr="00F32C67">
        <w:rPr>
          <w:rFonts w:ascii="Traditional Arabic" w:hAnsi="Traditional Arabic" w:cs="Traditional Arabic"/>
          <w:sz w:val="32"/>
          <w:szCs w:val="32"/>
          <w:rtl/>
        </w:rPr>
        <w:t xml:space="preserve">، </w:t>
      </w:r>
      <w:r w:rsidRPr="00F32C67">
        <w:rPr>
          <w:rFonts w:ascii="Traditional Arabic" w:hAnsi="Traditional Arabic" w:cs="Traditional Arabic" w:hint="cs"/>
          <w:sz w:val="32"/>
          <w:szCs w:val="32"/>
          <w:rtl/>
        </w:rPr>
        <w:t>وعليه</w:t>
      </w:r>
      <w:r w:rsidR="00861370">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نرفض</w:t>
      </w:r>
      <w:r w:rsidR="00861370">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الفرضية</w:t>
      </w:r>
      <w:r w:rsidR="00861370">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الرئيسية</w:t>
      </w:r>
      <w:r w:rsidR="00861370">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بصيغتها</w:t>
      </w:r>
      <w:r w:rsidR="00861370">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الصفرية</w:t>
      </w:r>
      <w:r w:rsidR="00861370">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ونقبل</w:t>
      </w:r>
      <w:r w:rsidR="00861370">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الفرضية</w:t>
      </w:r>
      <w:r w:rsidR="00861370">
        <w:rPr>
          <w:rFonts w:ascii="Traditional Arabic" w:hAnsi="Traditional Arabic" w:cs="Traditional Arabic" w:hint="cs"/>
          <w:sz w:val="32"/>
          <w:szCs w:val="32"/>
          <w:rtl/>
        </w:rPr>
        <w:t xml:space="preserve"> </w:t>
      </w:r>
      <w:r w:rsidRPr="00F32C67">
        <w:rPr>
          <w:rFonts w:ascii="Traditional Arabic" w:hAnsi="Traditional Arabic" w:cs="Traditional Arabic" w:hint="cs"/>
          <w:sz w:val="32"/>
          <w:szCs w:val="32"/>
          <w:rtl/>
        </w:rPr>
        <w:t>البديلة.</w:t>
      </w:r>
      <w:r w:rsidR="0055622B" w:rsidRPr="00F32C67">
        <w:rPr>
          <w:rFonts w:ascii="Traditional Arabic" w:hAnsi="Traditional Arabic" w:cs="Traditional Arabic" w:hint="cs"/>
          <w:sz w:val="32"/>
          <w:szCs w:val="32"/>
          <w:rtl/>
        </w:rPr>
        <w:t xml:space="preserve"> ويمكن تفسير ذلك بعدد التكوينات التي تلقاها أفراد العينة</w:t>
      </w:r>
      <w:r w:rsidR="006E1F8E" w:rsidRPr="00F32C67">
        <w:rPr>
          <w:rFonts w:ascii="Traditional Arabic" w:hAnsi="Traditional Arabic" w:cs="Traditional Arabic" w:hint="cs"/>
          <w:sz w:val="32"/>
          <w:szCs w:val="32"/>
          <w:rtl/>
        </w:rPr>
        <w:t xml:space="preserve"> وتثمين التعلم و</w:t>
      </w:r>
      <w:r w:rsidR="000B0C16" w:rsidRPr="00F32C67">
        <w:rPr>
          <w:rFonts w:ascii="Traditional Arabic" w:hAnsi="Traditional Arabic" w:cs="Traditional Arabic" w:hint="cs"/>
          <w:sz w:val="32"/>
          <w:szCs w:val="32"/>
          <w:rtl/>
        </w:rPr>
        <w:t xml:space="preserve">تقدير </w:t>
      </w:r>
      <w:r w:rsidR="00AF5BDD" w:rsidRPr="00F32C67">
        <w:rPr>
          <w:rFonts w:ascii="Traditional Arabic" w:hAnsi="Traditional Arabic" w:cs="Traditional Arabic" w:hint="cs"/>
          <w:sz w:val="32"/>
          <w:szCs w:val="32"/>
          <w:rtl/>
        </w:rPr>
        <w:t>الإبداع</w:t>
      </w:r>
      <w:r w:rsidR="000B0C16" w:rsidRPr="00F32C67">
        <w:rPr>
          <w:rFonts w:ascii="Traditional Arabic" w:hAnsi="Traditional Arabic" w:cs="Traditional Arabic" w:hint="cs"/>
          <w:sz w:val="32"/>
          <w:szCs w:val="32"/>
          <w:rtl/>
        </w:rPr>
        <w:t xml:space="preserve"> من طرف المؤسسة </w:t>
      </w:r>
      <w:r w:rsidR="0055622B" w:rsidRPr="00F32C67">
        <w:rPr>
          <w:rFonts w:ascii="Traditional Arabic" w:hAnsi="Traditional Arabic" w:cs="Traditional Arabic" w:hint="cs"/>
          <w:sz w:val="32"/>
          <w:szCs w:val="32"/>
          <w:rtl/>
        </w:rPr>
        <w:t>والتي من شأنها أن ترفع من معارفهم ومهاراتهم وتغير من سلوكياتهم</w:t>
      </w:r>
      <w:r w:rsidR="00630213" w:rsidRPr="00F32C67">
        <w:rPr>
          <w:rFonts w:ascii="Traditional Arabic" w:hAnsi="Traditional Arabic" w:cs="Traditional Arabic" w:hint="cs"/>
          <w:sz w:val="32"/>
          <w:szCs w:val="32"/>
          <w:rtl/>
        </w:rPr>
        <w:t xml:space="preserve"> مما أثر</w:t>
      </w:r>
      <w:r w:rsidR="0055622B" w:rsidRPr="00F32C67">
        <w:rPr>
          <w:rFonts w:ascii="Traditional Arabic" w:hAnsi="Traditional Arabic" w:cs="Traditional Arabic" w:hint="cs"/>
          <w:sz w:val="32"/>
          <w:szCs w:val="32"/>
          <w:rtl/>
        </w:rPr>
        <w:t xml:space="preserve"> بالإيجاب حتما على أداء المؤسسة</w:t>
      </w:r>
      <w:r w:rsidR="0055622B" w:rsidRPr="00761228">
        <w:rPr>
          <w:rFonts w:ascii="Traditional Arabic" w:hAnsi="Traditional Arabic" w:cs="Traditional Arabic" w:hint="cs"/>
          <w:sz w:val="28"/>
          <w:szCs w:val="28"/>
          <w:rtl/>
        </w:rPr>
        <w:t>.</w:t>
      </w:r>
    </w:p>
    <w:p w:rsidR="005810C8" w:rsidRPr="002B02CA" w:rsidRDefault="00CA7143" w:rsidP="005810C8">
      <w:pPr>
        <w:bidi/>
        <w:spacing w:after="0" w:line="276" w:lineRule="auto"/>
        <w:jc w:val="both"/>
        <w:outlineLvl w:val="0"/>
        <w:rPr>
          <w:rFonts w:ascii="Traditional Arabic" w:eastAsia="Times New Roman" w:hAnsi="Traditional Arabic" w:cs="Traditional Arabic"/>
          <w:sz w:val="32"/>
          <w:szCs w:val="32"/>
          <w:rtl/>
          <w:lang w:eastAsia="fr-FR" w:bidi="ar-DZ"/>
        </w:rPr>
      </w:pPr>
      <w:r>
        <w:rPr>
          <w:rFonts w:ascii="Traditional Arabic" w:hAnsi="Traditional Arabic" w:cs="Traditional Arabic"/>
          <w:noProof/>
          <w:sz w:val="32"/>
          <w:szCs w:val="32"/>
          <w:rtl/>
          <w:lang w:eastAsia="fr-FR"/>
        </w:rPr>
        <w:pict>
          <v:roundrect id="Rectangle à coins arrondis 5" o:spid="_x0000_s1029" style="position:absolute;left:0;text-align:left;margin-left:1.2pt;margin-top:9.9pt;width:484.9pt;height:59.75pt;z-index:251665408;visibility:visible;mso-position-horizontal-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" fillcolor="#b1cbe9" strokecolor="#5b9bd5" strokeweight=".5pt">
            <v:fill color2="#92b9e4" rotate="t" colors="0 #b1cbe9;.5 #a3c1e5;1 #92b9e4" focus="100%" type="gradient">
              <o:fill v:ext="view" type="gradientUnscaled"/>
            </v:fill>
            <v:stroke joinstyle="miter"/>
            <v:textbox>
              <w:txbxContent>
                <w:p w:rsidR="00CA7143" w:rsidRPr="003D677F" w:rsidRDefault="00CA7143" w:rsidP="00D16877">
                  <w:pPr>
                    <w:bidi/>
                    <w:jc w:val="center"/>
                    <w:rPr>
                      <w:rFonts w:ascii="Traditional Arabic" w:hAnsi="Traditional Arabic" w:cs="Traditional Arabic"/>
                      <w:b/>
                      <w:bCs/>
                      <w:sz w:val="36"/>
                      <w:szCs w:val="36"/>
                      <w:lang w:bidi="ar-DZ"/>
                    </w:rPr>
                  </w:pPr>
                  <w:r w:rsidRPr="003D677F">
                    <w:rPr>
                      <w:rFonts w:ascii="Traditional Arabic" w:hAnsi="Traditional Arabic" w:cs="Traditional Arabic"/>
                      <w:b/>
                      <w:bCs/>
                      <w:sz w:val="32"/>
                      <w:szCs w:val="32"/>
                      <w:rtl/>
                      <w:lang w:bidi="ar-DZ"/>
                    </w:rPr>
                    <w:t xml:space="preserve">أي أن هناك دور معنوي للبعد الثقافي في تحسين أداء المؤسسة محل الدراسة عند مستوى دلالة إحصائية (0.05= </w:t>
                  </w:r>
                  <w:r w:rsidRPr="003D677F">
                    <w:rPr>
                      <w:rFonts w:ascii="Cambria" w:hAnsi="Cambria" w:cs="Cambria"/>
                      <w:b/>
                      <w:bCs/>
                      <w:sz w:val="32"/>
                      <w:szCs w:val="32"/>
                      <w:lang w:bidi="ar-DZ"/>
                    </w:rPr>
                    <w:t>α</w:t>
                  </w:r>
                  <w:r w:rsidRPr="003D677F">
                    <w:rPr>
                      <w:rFonts w:ascii="Traditional Arabic" w:hAnsi="Traditional Arabic" w:cs="Traditional Arabic"/>
                      <w:b/>
                      <w:bCs/>
                      <w:sz w:val="32"/>
                      <w:szCs w:val="32"/>
                      <w:rtl/>
                      <w:lang w:bidi="ar-DZ"/>
                    </w:rPr>
                    <w:t>)</w:t>
                  </w:r>
                </w:p>
              </w:txbxContent>
            </v:textbox>
            <w10:wrap anchorx="margin"/>
          </v:roundrect>
        </w:pict>
      </w:r>
    </w:p>
    <w:p w:rsidR="003B685E" w:rsidRDefault="003B685E" w:rsidP="00083F35">
      <w:pPr>
        <w:tabs>
          <w:tab w:val="left" w:pos="293"/>
        </w:tabs>
        <w:bidi/>
        <w:rPr>
          <w:rFonts w:ascii="Traditional Arabic" w:hAnsi="Traditional Arabic" w:cs="Traditional Arabic"/>
          <w:b/>
          <w:bCs/>
          <w:sz w:val="28"/>
          <w:szCs w:val="28"/>
          <w:rtl/>
          <w:lang w:bidi="ar-DZ"/>
        </w:rPr>
      </w:pPr>
    </w:p>
    <w:p w:rsidR="00083F35" w:rsidRDefault="003B685E" w:rsidP="003B685E">
      <w:pPr>
        <w:tabs>
          <w:tab w:val="left" w:pos="3307"/>
        </w:tabs>
        <w:bidi/>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ab/>
      </w:r>
    </w:p>
    <w:p w:rsidR="00A808D8" w:rsidRDefault="00161BF9" w:rsidP="00C65654">
      <w:pPr>
        <w:tabs>
          <w:tab w:val="left" w:pos="293"/>
        </w:tabs>
        <w:bidi/>
        <w:rPr>
          <w:rFonts w:ascii="Traditional Arabic" w:hAnsi="Traditional Arabic" w:cs="Traditional Arabic"/>
          <w:b/>
          <w:bCs/>
          <w:sz w:val="32"/>
          <w:szCs w:val="32"/>
          <w:rtl/>
          <w:lang w:bidi="ar-DZ"/>
        </w:rPr>
      </w:pPr>
      <w:r w:rsidRPr="00254736">
        <w:rPr>
          <w:rFonts w:ascii="Traditional Arabic" w:eastAsia="Calibri" w:hAnsi="Traditional Arabic" w:cs="Traditional Arabic"/>
          <w:color w:val="000000"/>
          <w:sz w:val="32"/>
          <w:szCs w:val="32"/>
          <w:rtl/>
          <w:lang w:bidi="ar-DZ"/>
        </w:rPr>
        <w:t xml:space="preserve">معادلة الانحدار الخطي التالية: </w:t>
      </w:r>
      <w:r w:rsidRPr="00254736">
        <w:rPr>
          <w:rFonts w:ascii="Traditional Arabic" w:eastAsia="Calibri" w:hAnsi="Traditional Arabic" w:cs="Traditional Arabic"/>
          <w:b/>
          <w:bCs/>
          <w:color w:val="000000"/>
          <w:sz w:val="32"/>
          <w:szCs w:val="32"/>
          <w:lang w:bidi="ar-DZ"/>
        </w:rPr>
        <w:t>Y=B</w:t>
      </w:r>
      <w:r w:rsidRPr="00254736">
        <w:rPr>
          <w:rFonts w:ascii="Traditional Arabic" w:eastAsia="Calibri" w:hAnsi="Traditional Arabic" w:cs="Traditional Arabic"/>
          <w:b/>
          <w:bCs/>
          <w:color w:val="000000"/>
          <w:sz w:val="32"/>
          <w:szCs w:val="32"/>
          <w:vertAlign w:val="subscript"/>
          <w:lang w:bidi="ar-DZ"/>
        </w:rPr>
        <w:t>0</w:t>
      </w:r>
      <w:r w:rsidRPr="00254736">
        <w:rPr>
          <w:rFonts w:ascii="Traditional Arabic" w:eastAsia="Calibri" w:hAnsi="Traditional Arabic" w:cs="Traditional Arabic"/>
          <w:b/>
          <w:bCs/>
          <w:color w:val="000000"/>
          <w:sz w:val="32"/>
          <w:szCs w:val="32"/>
          <w:lang w:bidi="ar-DZ"/>
        </w:rPr>
        <w:t>+B</w:t>
      </w:r>
      <w:r w:rsidRPr="00254736">
        <w:rPr>
          <w:rFonts w:ascii="Traditional Arabic" w:eastAsia="Calibri" w:hAnsi="Traditional Arabic" w:cs="Traditional Arabic"/>
          <w:b/>
          <w:bCs/>
          <w:color w:val="000000"/>
          <w:sz w:val="32"/>
          <w:szCs w:val="32"/>
          <w:vertAlign w:val="subscript"/>
          <w:lang w:bidi="ar-DZ"/>
        </w:rPr>
        <w:t xml:space="preserve">1 </w:t>
      </w:r>
      <w:r w:rsidRPr="00254736">
        <w:rPr>
          <w:rFonts w:ascii="Traditional Arabic" w:eastAsia="Calibri" w:hAnsi="Traditional Arabic" w:cs="Traditional Arabic"/>
          <w:b/>
          <w:bCs/>
          <w:color w:val="000000"/>
          <w:sz w:val="32"/>
          <w:szCs w:val="32"/>
          <w:lang w:bidi="ar-DZ"/>
        </w:rPr>
        <w:t>X</w:t>
      </w:r>
      <w:r>
        <w:rPr>
          <w:rFonts w:ascii="Traditional Arabic" w:eastAsia="Calibri" w:hAnsi="Traditional Arabic" w:cs="Traditional Arabic" w:hint="cs"/>
          <w:b/>
          <w:bCs/>
          <w:color w:val="000000"/>
          <w:sz w:val="32"/>
          <w:szCs w:val="32"/>
          <w:rtl/>
          <w:lang w:bidi="ar-DZ"/>
        </w:rPr>
        <w:t xml:space="preserve"> حيث </w:t>
      </w:r>
      <w:r w:rsidRPr="00254736">
        <w:rPr>
          <w:rFonts w:ascii="Traditional Arabic" w:hAnsi="Traditional Arabic" w:cs="Traditional Arabic"/>
          <w:b/>
          <w:bCs/>
          <w:sz w:val="32"/>
          <w:szCs w:val="32"/>
          <w:rtl/>
        </w:rPr>
        <w:t>(</w:t>
      </w:r>
      <w:r w:rsidRPr="00254736">
        <w:rPr>
          <w:rFonts w:ascii="Traditional Arabic" w:hAnsi="Traditional Arabic" w:cs="Traditional Arabic"/>
          <w:b/>
          <w:bCs/>
          <w:sz w:val="32"/>
          <w:szCs w:val="32"/>
        </w:rPr>
        <w:t>B</w:t>
      </w:r>
      <w:r w:rsidRPr="00254736">
        <w:rPr>
          <w:rFonts w:ascii="Traditional Arabic" w:hAnsi="Traditional Arabic" w:cs="Traditional Arabic"/>
          <w:b/>
          <w:bCs/>
          <w:sz w:val="32"/>
          <w:szCs w:val="32"/>
          <w:vertAlign w:val="subscript"/>
        </w:rPr>
        <w:t>0</w:t>
      </w:r>
      <w:r w:rsidRPr="00254736">
        <w:rPr>
          <w:rFonts w:ascii="Traditional Arabic" w:hAnsi="Traditional Arabic" w:cs="Traditional Arabic"/>
          <w:b/>
          <w:bCs/>
          <w:sz w:val="32"/>
          <w:szCs w:val="32"/>
          <w:rtl/>
          <w:lang w:bidi="ar-DZ"/>
        </w:rPr>
        <w:t xml:space="preserve">) </w:t>
      </w:r>
      <w:r w:rsidRPr="00254736">
        <w:rPr>
          <w:rFonts w:ascii="Traditional Arabic" w:eastAsia="Calibri" w:hAnsi="Traditional Arabic" w:cs="Traditional Arabic"/>
          <w:color w:val="000000"/>
          <w:sz w:val="32"/>
          <w:szCs w:val="32"/>
          <w:rtl/>
          <w:lang w:bidi="ar-DZ"/>
        </w:rPr>
        <w:t>يمثل قيمة الثابت</w:t>
      </w:r>
      <w:r w:rsidRPr="00254736">
        <w:rPr>
          <w:rFonts w:ascii="Traditional Arabic" w:hAnsi="Traditional Arabic" w:cs="Traditional Arabic"/>
          <w:b/>
          <w:bCs/>
          <w:sz w:val="32"/>
          <w:szCs w:val="32"/>
          <w:rtl/>
          <w:lang w:bidi="ar-DZ"/>
        </w:rPr>
        <w:t xml:space="preserve">، </w:t>
      </w:r>
      <w:r w:rsidRPr="00254736">
        <w:rPr>
          <w:rFonts w:ascii="Traditional Arabic" w:eastAsia="Calibri" w:hAnsi="Traditional Arabic" w:cs="Traditional Arabic"/>
          <w:color w:val="000000"/>
          <w:sz w:val="32"/>
          <w:szCs w:val="32"/>
          <w:rtl/>
          <w:lang w:bidi="ar-DZ"/>
        </w:rPr>
        <w:t>و</w:t>
      </w:r>
      <w:r w:rsidRPr="00254736">
        <w:rPr>
          <w:rFonts w:ascii="Traditional Arabic" w:hAnsi="Traditional Arabic" w:cs="Traditional Arabic"/>
          <w:b/>
          <w:bCs/>
          <w:sz w:val="32"/>
          <w:szCs w:val="32"/>
          <w:rtl/>
          <w:lang w:bidi="ar-DZ"/>
        </w:rPr>
        <w:t>(</w:t>
      </w:r>
      <w:r w:rsidRPr="00254736">
        <w:rPr>
          <w:rFonts w:ascii="Traditional Arabic" w:hAnsi="Traditional Arabic" w:cs="Traditional Arabic"/>
          <w:b/>
          <w:bCs/>
          <w:sz w:val="32"/>
          <w:szCs w:val="32"/>
          <w:lang w:bidi="ar-DZ"/>
        </w:rPr>
        <w:t>B</w:t>
      </w:r>
      <w:r w:rsidRPr="00254736">
        <w:rPr>
          <w:rFonts w:ascii="Traditional Arabic" w:hAnsi="Traditional Arabic" w:cs="Traditional Arabic"/>
          <w:b/>
          <w:bCs/>
          <w:sz w:val="32"/>
          <w:szCs w:val="32"/>
          <w:vertAlign w:val="subscript"/>
          <w:lang w:bidi="ar-DZ"/>
        </w:rPr>
        <w:t>1</w:t>
      </w:r>
      <w:r w:rsidRPr="00254736">
        <w:rPr>
          <w:rFonts w:ascii="Traditional Arabic" w:hAnsi="Traditional Arabic" w:cs="Traditional Arabic"/>
          <w:b/>
          <w:bCs/>
          <w:sz w:val="32"/>
          <w:szCs w:val="32"/>
          <w:rtl/>
          <w:lang w:bidi="ar-DZ"/>
        </w:rPr>
        <w:t>)</w:t>
      </w:r>
      <w:r w:rsidRPr="00254736">
        <w:rPr>
          <w:rFonts w:ascii="Traditional Arabic" w:hAnsi="Traditional Arabic" w:cs="Traditional Arabic"/>
          <w:b/>
          <w:bCs/>
          <w:sz w:val="32"/>
          <w:szCs w:val="32"/>
          <w:lang w:bidi="ar-DZ"/>
        </w:rPr>
        <w:t xml:space="preserve"> </w:t>
      </w:r>
      <w:r w:rsidRPr="00254736">
        <w:rPr>
          <w:rFonts w:ascii="Traditional Arabic" w:eastAsia="Calibri" w:hAnsi="Traditional Arabic" w:cs="Traditional Arabic"/>
          <w:color w:val="000000"/>
          <w:sz w:val="32"/>
          <w:szCs w:val="32"/>
          <w:rtl/>
          <w:lang w:bidi="ar-DZ"/>
        </w:rPr>
        <w:t>يمثل ميل خط الانحدار</w:t>
      </w:r>
    </w:p>
    <w:p w:rsidR="00B33595" w:rsidRDefault="00CA7143" w:rsidP="00851EAC">
      <w:pPr>
        <w:bidi/>
        <w:rPr>
          <w:rFonts w:ascii="Traditional Arabic" w:eastAsia="Times New Roman" w:hAnsi="Traditional Arabic" w:cs="Traditional Arabic"/>
          <w:sz w:val="32"/>
          <w:szCs w:val="32"/>
          <w:rtl/>
          <w:lang w:eastAsia="fr-FR" w:bidi="ar-DZ"/>
        </w:rPr>
      </w:pPr>
      <w:r>
        <w:rPr>
          <w:rFonts w:ascii="Traditional Arabic" w:hAnsi="Traditional Arabic" w:cs="Traditional Arabic"/>
          <w:b/>
          <w:bCs/>
          <w:noProof/>
          <w:sz w:val="32"/>
          <w:szCs w:val="32"/>
          <w:rtl/>
          <w:lang w:eastAsia="fr-FR"/>
        </w:rPr>
        <w:pict>
          <v:shape id="_x0000_s1034" type="#_x0000_t176" style="position:absolute;left:0;text-align:left;margin-left:98.2pt;margin-top:2.25pt;width:328.3pt;height:48.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" fillcolor="#d2d2d2 [1622]" strokecolor="#9c9c9c [3046]">
            <v:fill color2="#f1f1f1 [502]" rotate="t" angle="180" colors="0 #dafda7;22938f #e4fdc2;1 #f5ffe6" focus="100%" type="gradient"/>
            <v:shadow on="t" color="black" opacity="24903f" origin=",.5" offset="0,.55556mm"/>
            <v:textbox>
              <w:txbxContent>
                <w:p w:rsidR="00CA7143" w:rsidRPr="00D0553D" w:rsidRDefault="00CA7143" w:rsidP="008D4313">
                  <w:pPr>
                    <w:bidi/>
                    <w:spacing w:after="0" w:line="240" w:lineRule="auto"/>
                    <w:jc w:val="center"/>
                    <w:rPr>
                      <w:rFonts w:ascii="Traditional Arabic" w:eastAsia="Times New Roman" w:hAnsi="Traditional Arabic" w:cs="Traditional Arabic"/>
                      <w:b/>
                      <w:bCs/>
                      <w:sz w:val="32"/>
                      <w:szCs w:val="32"/>
                      <w:lang w:eastAsia="fr-FR"/>
                    </w:rPr>
                  </w:pPr>
                  <w:r>
                    <w:rPr>
                      <w:rFonts w:ascii="Traditional Arabic" w:eastAsia="Times New Roman" w:hAnsi="Traditional Arabic" w:cs="Traditional Arabic" w:hint="cs"/>
                      <w:b/>
                      <w:bCs/>
                      <w:sz w:val="32"/>
                      <w:szCs w:val="32"/>
                      <w:rtl/>
                      <w:lang w:eastAsia="fr-FR"/>
                    </w:rPr>
                    <w:t>تحسين الاداء</w:t>
                  </w:r>
                  <w:r w:rsidRPr="00D0553D">
                    <w:rPr>
                      <w:rFonts w:ascii="Traditional Arabic" w:eastAsia="Times New Roman" w:hAnsi="Traditional Arabic" w:cs="Traditional Arabic"/>
                      <w:b/>
                      <w:bCs/>
                      <w:sz w:val="32"/>
                      <w:szCs w:val="32"/>
                      <w:rtl/>
                      <w:lang w:eastAsia="fr-FR"/>
                    </w:rPr>
                    <w:t xml:space="preserve"> = </w:t>
                  </w:r>
                  <w:r>
                    <w:rPr>
                      <w:rFonts w:ascii="Traditional Arabic" w:eastAsia="Times New Roman" w:hAnsi="Traditional Arabic" w:cs="Traditional Arabic" w:hint="cs"/>
                      <w:b/>
                      <w:bCs/>
                      <w:sz w:val="32"/>
                      <w:szCs w:val="32"/>
                      <w:rtl/>
                      <w:lang w:eastAsia="fr-FR"/>
                    </w:rPr>
                    <w:t>1.074</w:t>
                  </w:r>
                  <w:r w:rsidRPr="00D0553D">
                    <w:rPr>
                      <w:rFonts w:ascii="Traditional Arabic" w:eastAsia="Times New Roman" w:hAnsi="Traditional Arabic" w:cs="Traditional Arabic"/>
                      <w:b/>
                      <w:bCs/>
                      <w:sz w:val="32"/>
                      <w:szCs w:val="32"/>
                      <w:rtl/>
                      <w:lang w:eastAsia="fr-FR"/>
                    </w:rPr>
                    <w:t>+</w:t>
                  </w:r>
                  <w:r>
                    <w:rPr>
                      <w:rFonts w:ascii="Traditional Arabic" w:eastAsia="Times New Roman" w:hAnsi="Traditional Arabic" w:cs="Traditional Arabic" w:hint="cs"/>
                      <w:b/>
                      <w:bCs/>
                      <w:sz w:val="32"/>
                      <w:szCs w:val="32"/>
                      <w:rtl/>
                      <w:lang w:eastAsia="fr-FR"/>
                    </w:rPr>
                    <w:t>0,642</w:t>
                  </w:r>
                  <w:r>
                    <w:rPr>
                      <w:rFonts w:ascii="Traditional Arabic" w:eastAsia="Times New Roman" w:hAnsi="Traditional Arabic" w:cs="Traditional Arabic"/>
                      <w:b/>
                      <w:bCs/>
                      <w:sz w:val="32"/>
                      <w:szCs w:val="32"/>
                      <w:rtl/>
                      <w:lang w:eastAsia="fr-FR"/>
                    </w:rPr>
                    <w:t xml:space="preserve"> </w:t>
                  </w:r>
                  <w:r>
                    <w:rPr>
                      <w:rFonts w:ascii="Traditional Arabic" w:eastAsia="Times New Roman" w:hAnsi="Traditional Arabic" w:cs="Traditional Arabic" w:hint="cs"/>
                      <w:b/>
                      <w:bCs/>
                      <w:sz w:val="32"/>
                      <w:szCs w:val="32"/>
                      <w:rtl/>
                      <w:lang w:eastAsia="fr-FR"/>
                    </w:rPr>
                    <w:t xml:space="preserve">التعلم التنظيمي </w:t>
                  </w:r>
                  <w:r w:rsidRPr="00D0553D">
                    <w:rPr>
                      <w:rFonts w:ascii="Traditional Arabic" w:eastAsia="Times New Roman" w:hAnsi="Traditional Arabic" w:cs="Traditional Arabic"/>
                      <w:b/>
                      <w:bCs/>
                      <w:sz w:val="32"/>
                      <w:szCs w:val="32"/>
                      <w:rtl/>
                      <w:lang w:eastAsia="fr-FR"/>
                    </w:rPr>
                    <w:t xml:space="preserve"> </w:t>
                  </w:r>
                </w:p>
                <w:p w:rsidR="00CA7143" w:rsidRDefault="00CA7143" w:rsidP="008D4313">
                  <w:pPr>
                    <w:bidi/>
                    <w:spacing w:after="0" w:line="240" w:lineRule="auto"/>
                    <w:jc w:val="center"/>
                    <w:rPr>
                      <w:rFonts w:ascii="Arial" w:eastAsia="Times New Roman" w:hAnsi="Arial" w:cs="Arial"/>
                      <w:b/>
                      <w:bCs/>
                      <w:sz w:val="20"/>
                      <w:szCs w:val="20"/>
                      <w:lang w:eastAsia="fr-FR"/>
                    </w:rPr>
                  </w:pPr>
                </w:p>
                <w:p w:rsidR="00CA7143" w:rsidRDefault="00CA7143" w:rsidP="008D4313">
                  <w:pPr>
                    <w:bidi/>
                    <w:spacing w:after="0" w:line="240" w:lineRule="auto"/>
                    <w:jc w:val="center"/>
                    <w:rPr>
                      <w:rFonts w:ascii="Arial" w:eastAsia="Times New Roman" w:hAnsi="Arial" w:cs="Arial"/>
                      <w:b/>
                      <w:bCs/>
                      <w:sz w:val="20"/>
                      <w:szCs w:val="20"/>
                      <w:lang w:eastAsia="fr-FR"/>
                    </w:rPr>
                  </w:pPr>
                </w:p>
                <w:p w:rsidR="00CA7143" w:rsidRDefault="00CA7143" w:rsidP="008D4313">
                  <w:pPr>
                    <w:bidi/>
                    <w:spacing w:after="0" w:line="240" w:lineRule="auto"/>
                    <w:jc w:val="center"/>
                    <w:rPr>
                      <w:rFonts w:ascii="Arial" w:eastAsia="Times New Roman" w:hAnsi="Arial" w:cs="Arial"/>
                      <w:b/>
                      <w:bCs/>
                      <w:sz w:val="20"/>
                      <w:szCs w:val="20"/>
                      <w:lang w:eastAsia="fr-FR"/>
                    </w:rPr>
                  </w:pPr>
                </w:p>
              </w:txbxContent>
            </v:textbox>
          </v:shape>
        </w:pict>
      </w:r>
    </w:p>
    <w:p w:rsidR="00E129B8" w:rsidRDefault="00E129B8" w:rsidP="00E129B8">
      <w:pPr>
        <w:bidi/>
        <w:rPr>
          <w:rFonts w:ascii="Traditional Arabic" w:eastAsia="Times New Roman" w:hAnsi="Traditional Arabic" w:cs="Traditional Arabic"/>
          <w:sz w:val="32"/>
          <w:szCs w:val="32"/>
          <w:lang w:eastAsia="fr-FR" w:bidi="ar-DZ"/>
        </w:rPr>
      </w:pPr>
    </w:p>
    <w:p w:rsidR="00352363" w:rsidRDefault="006E1F8E" w:rsidP="00352363">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خلاصة الفصل:</w:t>
      </w:r>
    </w:p>
    <w:p w:rsidR="00E759B6" w:rsidRPr="008D5AE2" w:rsidRDefault="00CA555C" w:rsidP="00761228">
      <w:pPr>
        <w:bidi/>
        <w:spacing w:after="0" w:line="276" w:lineRule="auto"/>
        <w:jc w:val="both"/>
        <w:outlineLvl w:val="0"/>
        <w:rPr>
          <w:rFonts w:ascii="Traditional Arabic" w:hAnsi="Traditional Arabic" w:cs="Traditional Arabic"/>
          <w:sz w:val="32"/>
          <w:szCs w:val="32"/>
          <w:rtl/>
        </w:rPr>
      </w:pPr>
      <w:r w:rsidRPr="008D5AE2">
        <w:rPr>
          <w:rFonts w:ascii="Traditional Arabic" w:hAnsi="Traditional Arabic" w:cs="Traditional Arabic" w:hint="cs"/>
          <w:sz w:val="32"/>
          <w:szCs w:val="32"/>
          <w:rtl/>
        </w:rPr>
        <w:t>تطرقنا</w:t>
      </w:r>
      <w:r w:rsidR="00B062E5" w:rsidRPr="008D5AE2">
        <w:rPr>
          <w:rFonts w:ascii="Traditional Arabic" w:hAnsi="Traditional Arabic" w:cs="Traditional Arabic"/>
          <w:sz w:val="32"/>
          <w:szCs w:val="32"/>
          <w:rtl/>
        </w:rPr>
        <w:t xml:space="preserve"> من خلال هذا الفص</w:t>
      </w:r>
      <w:r w:rsidR="00DE1471" w:rsidRPr="008D5AE2">
        <w:rPr>
          <w:rFonts w:ascii="Traditional Arabic" w:hAnsi="Traditional Arabic" w:cs="Traditional Arabic"/>
          <w:sz w:val="32"/>
          <w:szCs w:val="32"/>
          <w:rtl/>
        </w:rPr>
        <w:t xml:space="preserve">ل </w:t>
      </w:r>
      <w:r w:rsidR="00DE1471" w:rsidRPr="008D5AE2">
        <w:rPr>
          <w:rFonts w:ascii="Traditional Arabic" w:hAnsi="Traditional Arabic" w:cs="Traditional Arabic" w:hint="cs"/>
          <w:sz w:val="32"/>
          <w:szCs w:val="32"/>
          <w:rtl/>
        </w:rPr>
        <w:t>الى</w:t>
      </w:r>
      <w:r w:rsidR="00B062E5" w:rsidRPr="008D5AE2">
        <w:rPr>
          <w:rFonts w:ascii="Traditional Arabic" w:hAnsi="Traditional Arabic" w:cs="Traditional Arabic" w:hint="cs"/>
          <w:sz w:val="32"/>
          <w:szCs w:val="32"/>
          <w:rtl/>
        </w:rPr>
        <w:t>أن</w:t>
      </w:r>
      <w:r w:rsidR="00DE1471" w:rsidRPr="008D5AE2">
        <w:rPr>
          <w:rFonts w:ascii="Traditional Arabic" w:hAnsi="Traditional Arabic" w:cs="Traditional Arabic" w:hint="cs"/>
          <w:sz w:val="32"/>
          <w:szCs w:val="32"/>
          <w:rtl/>
        </w:rPr>
        <w:t xml:space="preserve"> التعلم التنظيمي اساس نمو اي مؤسسة </w:t>
      </w:r>
      <w:r w:rsidR="006E1F8E" w:rsidRPr="008D5AE2">
        <w:rPr>
          <w:rFonts w:ascii="Traditional Arabic" w:hAnsi="Traditional Arabic" w:cs="Traditional Arabic" w:hint="cs"/>
          <w:sz w:val="32"/>
          <w:szCs w:val="32"/>
          <w:rtl/>
        </w:rPr>
        <w:t>وتمييزها بينمنافسيها،</w:t>
      </w:r>
      <w:r w:rsidRPr="008D5AE2">
        <w:rPr>
          <w:rFonts w:ascii="Traditional Arabic" w:hAnsi="Traditional Arabic" w:cs="Traditional Arabic" w:hint="cs"/>
          <w:sz w:val="32"/>
          <w:szCs w:val="32"/>
          <w:rtl/>
        </w:rPr>
        <w:t xml:space="preserve"> كما عرفنا بمؤسسة </w:t>
      </w:r>
      <w:r w:rsidR="00DE1471" w:rsidRPr="008D5AE2">
        <w:rPr>
          <w:rFonts w:ascii="Traditional Arabic" w:hAnsi="Traditional Arabic" w:cs="Traditional Arabic"/>
          <w:sz w:val="32"/>
          <w:szCs w:val="32"/>
        </w:rPr>
        <w:t>CILAS</w:t>
      </w:r>
      <w:r w:rsidRPr="008D5AE2">
        <w:rPr>
          <w:rFonts w:ascii="Traditional Arabic" w:hAnsi="Traditional Arabic" w:cs="Traditional Arabic" w:hint="cs"/>
          <w:sz w:val="32"/>
          <w:szCs w:val="32"/>
          <w:rtl/>
        </w:rPr>
        <w:t xml:space="preserve"> ونشأتها والهيكلة التي تسير وفقها،</w:t>
      </w:r>
      <w:r w:rsidRPr="008D5AE2">
        <w:rPr>
          <w:rFonts w:ascii="Traditional Arabic" w:hAnsi="Traditional Arabic" w:cs="Traditional Arabic"/>
          <w:sz w:val="32"/>
          <w:szCs w:val="32"/>
          <w:rtl/>
        </w:rPr>
        <w:t xml:space="preserve"> هدفنا من خلال</w:t>
      </w:r>
      <w:r w:rsidRPr="008D5AE2">
        <w:rPr>
          <w:rFonts w:ascii="Traditional Arabic" w:hAnsi="Traditional Arabic" w:cs="Traditional Arabic" w:hint="cs"/>
          <w:sz w:val="32"/>
          <w:szCs w:val="32"/>
          <w:rtl/>
        </w:rPr>
        <w:t xml:space="preserve"> هذا</w:t>
      </w:r>
      <w:r w:rsidR="00DE1471" w:rsidRPr="008D5AE2">
        <w:rPr>
          <w:rFonts w:ascii="Traditional Arabic" w:hAnsi="Traditional Arabic" w:cs="Traditional Arabic" w:hint="cs"/>
          <w:sz w:val="32"/>
          <w:szCs w:val="32"/>
          <w:rtl/>
        </w:rPr>
        <w:t xml:space="preserve"> الفصل معرفة مستوى التعلم التنظيمي</w:t>
      </w:r>
      <w:r w:rsidRPr="008D5AE2">
        <w:rPr>
          <w:rFonts w:ascii="Traditional Arabic" w:hAnsi="Traditional Arabic" w:cs="Traditional Arabic" w:hint="cs"/>
          <w:sz w:val="32"/>
          <w:szCs w:val="32"/>
          <w:rtl/>
        </w:rPr>
        <w:t xml:space="preserve"> والأداء في المؤسسة محل الدراسة </w:t>
      </w:r>
      <w:r w:rsidR="00542789" w:rsidRPr="008D5AE2">
        <w:rPr>
          <w:rFonts w:ascii="Traditional Arabic" w:hAnsi="Traditional Arabic" w:cs="Traditional Arabic" w:hint="cs"/>
          <w:sz w:val="32"/>
          <w:szCs w:val="32"/>
          <w:rtl/>
        </w:rPr>
        <w:t>من خلال الإجابة على الإشكال</w:t>
      </w:r>
      <w:r w:rsidR="00DE1471" w:rsidRPr="008D5AE2">
        <w:rPr>
          <w:rFonts w:ascii="Traditional Arabic" w:hAnsi="Traditional Arabic" w:cs="Traditional Arabic" w:hint="cs"/>
          <w:sz w:val="32"/>
          <w:szCs w:val="32"/>
          <w:rtl/>
        </w:rPr>
        <w:t>ية الرئيسة " هل للتعلم التنظيمي</w:t>
      </w:r>
      <w:r w:rsidR="00542789" w:rsidRPr="008D5AE2">
        <w:rPr>
          <w:rFonts w:ascii="Traditional Arabic" w:hAnsi="Traditional Arabic" w:cs="Traditional Arabic" w:hint="cs"/>
          <w:sz w:val="32"/>
          <w:szCs w:val="32"/>
          <w:rtl/>
        </w:rPr>
        <w:t xml:space="preserve"> دور في تحسين أداء المؤسسة محل الدراسة من منظور بطاقة الأداء المتوازن" حيث توصلنا إلى النتائج التالية:</w:t>
      </w:r>
    </w:p>
    <w:p w:rsidR="00542789" w:rsidRPr="008D5AE2" w:rsidRDefault="00276664" w:rsidP="00761228">
      <w:pPr>
        <w:bidi/>
        <w:spacing w:after="0" w:line="276" w:lineRule="auto"/>
        <w:jc w:val="both"/>
        <w:outlineLvl w:val="0"/>
        <w:rPr>
          <w:rFonts w:ascii="Traditional Arabic" w:hAnsi="Traditional Arabic" w:cs="Traditional Arabic"/>
          <w:sz w:val="32"/>
          <w:szCs w:val="32"/>
        </w:rPr>
      </w:pPr>
      <w:r w:rsidRPr="008D5AE2">
        <w:rPr>
          <w:rFonts w:ascii="Traditional Arabic" w:hAnsi="Traditional Arabic" w:cs="Traditional Arabic" w:hint="cs"/>
          <w:sz w:val="32"/>
          <w:szCs w:val="32"/>
          <w:rtl/>
        </w:rPr>
        <w:t>تصورات المب</w:t>
      </w:r>
      <w:r w:rsidR="00AA7AE0" w:rsidRPr="008D5AE2">
        <w:rPr>
          <w:rFonts w:ascii="Traditional Arabic" w:hAnsi="Traditional Arabic" w:cs="Traditional Arabic" w:hint="cs"/>
          <w:sz w:val="32"/>
          <w:szCs w:val="32"/>
          <w:rtl/>
        </w:rPr>
        <w:t>حوثين حول مستوى التعلم التنظيمي</w:t>
      </w:r>
      <w:r w:rsidRPr="008D5AE2">
        <w:rPr>
          <w:rFonts w:ascii="Traditional Arabic" w:hAnsi="Traditional Arabic" w:cs="Traditional Arabic" w:hint="cs"/>
          <w:sz w:val="32"/>
          <w:szCs w:val="32"/>
          <w:rtl/>
        </w:rPr>
        <w:t xml:space="preserve"> في المؤسسة محل الدراسة جاءت</w:t>
      </w:r>
      <w:r w:rsidR="00AA7AE0" w:rsidRPr="008D5AE2">
        <w:rPr>
          <w:rFonts w:ascii="Traditional Arabic" w:hAnsi="Traditional Arabic" w:cs="Traditional Arabic" w:hint="cs"/>
          <w:sz w:val="32"/>
          <w:szCs w:val="32"/>
          <w:rtl/>
        </w:rPr>
        <w:t xml:space="preserve"> مرتفعة</w:t>
      </w:r>
      <w:r w:rsidRPr="008D5AE2">
        <w:rPr>
          <w:rFonts w:ascii="Traditional Arabic" w:hAnsi="Traditional Arabic" w:cs="Traditional Arabic" w:hint="cs"/>
          <w:sz w:val="32"/>
          <w:szCs w:val="32"/>
          <w:rtl/>
        </w:rPr>
        <w:t xml:space="preserve"> وفقا لمقياس الدراسة، حيث بلغ متوسط إجاباتهم عن أبعاد التغيير التنظيمي مجتمعة (</w:t>
      </w:r>
      <w:r w:rsidR="004A11FB" w:rsidRPr="008D5AE2">
        <w:rPr>
          <w:rFonts w:ascii="Traditional Arabic" w:hAnsi="Traditional Arabic" w:cs="Traditional Arabic" w:hint="cs"/>
          <w:sz w:val="32"/>
          <w:szCs w:val="32"/>
          <w:rtl/>
        </w:rPr>
        <w:t>3.84</w:t>
      </w:r>
      <w:r w:rsidRPr="008D5AE2">
        <w:rPr>
          <w:rFonts w:ascii="Traditional Arabic" w:hAnsi="Traditional Arabic" w:cs="Traditional Arabic" w:hint="cs"/>
          <w:sz w:val="32"/>
          <w:szCs w:val="32"/>
          <w:rtl/>
        </w:rPr>
        <w:t>) بانحراف معياري قدره (0.5</w:t>
      </w:r>
      <w:r w:rsidR="004A11FB" w:rsidRPr="008D5AE2">
        <w:rPr>
          <w:rFonts w:ascii="Traditional Arabic" w:hAnsi="Traditional Arabic" w:cs="Traditional Arabic" w:hint="cs"/>
          <w:sz w:val="32"/>
          <w:szCs w:val="32"/>
          <w:rtl/>
        </w:rPr>
        <w:t>97</w:t>
      </w:r>
      <w:r w:rsidRPr="008D5AE2">
        <w:rPr>
          <w:rFonts w:ascii="Traditional Arabic" w:hAnsi="Traditional Arabic" w:cs="Traditional Arabic" w:hint="cs"/>
          <w:sz w:val="32"/>
          <w:szCs w:val="32"/>
          <w:rtl/>
        </w:rPr>
        <w:t>).</w:t>
      </w:r>
    </w:p>
    <w:p w:rsidR="00D52748" w:rsidRPr="008D5AE2" w:rsidRDefault="00D52748" w:rsidP="00761228">
      <w:pPr>
        <w:bidi/>
        <w:spacing w:after="0" w:line="276" w:lineRule="auto"/>
        <w:jc w:val="both"/>
        <w:outlineLvl w:val="0"/>
        <w:rPr>
          <w:rFonts w:ascii="Traditional Arabic" w:hAnsi="Traditional Arabic" w:cs="Traditional Arabic"/>
          <w:sz w:val="32"/>
          <w:szCs w:val="32"/>
        </w:rPr>
      </w:pPr>
      <w:r w:rsidRPr="008D5AE2">
        <w:rPr>
          <w:rFonts w:ascii="Traditional Arabic" w:hAnsi="Traditional Arabic" w:cs="Traditional Arabic" w:hint="cs"/>
          <w:sz w:val="32"/>
          <w:szCs w:val="32"/>
          <w:rtl/>
        </w:rPr>
        <w:t>تصورات المبحوثين حول مستوى الأداء في المؤسسة محل الدراسة جاءت</w:t>
      </w:r>
      <w:r w:rsidR="00AA7AE0" w:rsidRPr="008D5AE2">
        <w:rPr>
          <w:rFonts w:ascii="Traditional Arabic" w:hAnsi="Traditional Arabic" w:cs="Traditional Arabic" w:hint="cs"/>
          <w:sz w:val="32"/>
          <w:szCs w:val="32"/>
          <w:rtl/>
        </w:rPr>
        <w:t xml:space="preserve"> مرتفعة</w:t>
      </w:r>
      <w:r w:rsidRPr="008D5AE2">
        <w:rPr>
          <w:rFonts w:ascii="Traditional Arabic" w:hAnsi="Traditional Arabic" w:cs="Traditional Arabic" w:hint="cs"/>
          <w:sz w:val="32"/>
          <w:szCs w:val="32"/>
          <w:rtl/>
        </w:rPr>
        <w:t xml:space="preserve"> وفقا لمقياس الدراسة، حيث بلغ متوسط إجاباتهم عن أبعاد الأداء مجتمعة (</w:t>
      </w:r>
      <w:r w:rsidR="00AA7AE0" w:rsidRPr="008D5AE2">
        <w:rPr>
          <w:rFonts w:ascii="Traditional Arabic" w:hAnsi="Traditional Arabic" w:cs="Traditional Arabic" w:hint="cs"/>
          <w:sz w:val="32"/>
          <w:szCs w:val="32"/>
          <w:rtl/>
        </w:rPr>
        <w:t>3.54</w:t>
      </w:r>
      <w:r w:rsidRPr="008D5AE2">
        <w:rPr>
          <w:rFonts w:ascii="Traditional Arabic" w:hAnsi="Traditional Arabic" w:cs="Traditional Arabic" w:hint="cs"/>
          <w:sz w:val="32"/>
          <w:szCs w:val="32"/>
          <w:rtl/>
        </w:rPr>
        <w:t>) بانحراف معياري قدره (0.</w:t>
      </w:r>
      <w:r w:rsidR="00AA7AE0" w:rsidRPr="008D5AE2">
        <w:rPr>
          <w:rFonts w:ascii="Traditional Arabic" w:hAnsi="Traditional Arabic" w:cs="Traditional Arabic" w:hint="cs"/>
          <w:sz w:val="32"/>
          <w:szCs w:val="32"/>
          <w:rtl/>
        </w:rPr>
        <w:t>556</w:t>
      </w:r>
      <w:r w:rsidRPr="008D5AE2">
        <w:rPr>
          <w:rFonts w:ascii="Traditional Arabic" w:hAnsi="Traditional Arabic" w:cs="Traditional Arabic" w:hint="cs"/>
          <w:sz w:val="32"/>
          <w:szCs w:val="32"/>
          <w:rtl/>
        </w:rPr>
        <w:t>).</w:t>
      </w:r>
    </w:p>
    <w:p w:rsidR="00D52748" w:rsidRPr="008D5AE2" w:rsidRDefault="00297C26" w:rsidP="00761228">
      <w:pPr>
        <w:bidi/>
        <w:spacing w:after="0" w:line="276" w:lineRule="auto"/>
        <w:jc w:val="both"/>
        <w:outlineLvl w:val="0"/>
        <w:rPr>
          <w:rFonts w:ascii="Traditional Arabic" w:hAnsi="Traditional Arabic" w:cs="Traditional Arabic"/>
          <w:sz w:val="32"/>
          <w:szCs w:val="32"/>
          <w:rtl/>
        </w:rPr>
      </w:pPr>
      <w:r w:rsidRPr="008D5AE2">
        <w:rPr>
          <w:rFonts w:ascii="Traditional Arabic" w:hAnsi="Traditional Arabic" w:cs="Traditional Arabic" w:hint="cs"/>
          <w:sz w:val="32"/>
          <w:szCs w:val="32"/>
          <w:rtl/>
        </w:rPr>
        <w:t>هناك دور معنوي للتعلم التنظيمي</w:t>
      </w:r>
      <w:r w:rsidR="00532260" w:rsidRPr="008D5AE2">
        <w:rPr>
          <w:rFonts w:ascii="Traditional Arabic" w:hAnsi="Traditional Arabic" w:cs="Traditional Arabic" w:hint="cs"/>
          <w:sz w:val="32"/>
          <w:szCs w:val="32"/>
          <w:rtl/>
        </w:rPr>
        <w:t xml:space="preserve"> في تحسين أداء المؤسسة محل الدراسة من منظور بطاقة الأداء المتوازن عند مستوى الدلالة (</w:t>
      </w:r>
      <w:r w:rsidR="00532260" w:rsidRPr="008D5AE2">
        <w:rPr>
          <w:rFonts w:ascii="Traditional Arabic" w:hAnsi="Traditional Arabic" w:cs="Traditional Arabic"/>
          <w:sz w:val="32"/>
          <w:szCs w:val="32"/>
          <w:rtl/>
        </w:rPr>
        <w:t xml:space="preserve">0.05= </w:t>
      </w:r>
      <w:r w:rsidR="00532260" w:rsidRPr="008D5AE2">
        <w:rPr>
          <w:rFonts w:ascii="Cambria" w:hAnsi="Cambria" w:cs="Cambria"/>
          <w:sz w:val="32"/>
          <w:szCs w:val="32"/>
        </w:rPr>
        <w:t>α</w:t>
      </w:r>
      <w:r w:rsidR="00532260" w:rsidRPr="008D5AE2">
        <w:rPr>
          <w:rFonts w:ascii="Traditional Arabic" w:hAnsi="Traditional Arabic" w:cs="Traditional Arabic"/>
          <w:sz w:val="32"/>
          <w:szCs w:val="32"/>
          <w:rtl/>
        </w:rPr>
        <w:t>)</w:t>
      </w:r>
      <w:r w:rsidR="00532260" w:rsidRPr="008D5AE2">
        <w:rPr>
          <w:rFonts w:ascii="Traditional Arabic" w:hAnsi="Traditional Arabic" w:cs="Traditional Arabic" w:hint="cs"/>
          <w:sz w:val="32"/>
          <w:szCs w:val="32"/>
          <w:rtl/>
        </w:rPr>
        <w:t xml:space="preserve"> حيث بلغت قوة الارتباط بين هذين المتغير</w:t>
      </w:r>
      <w:r w:rsidRPr="008D5AE2">
        <w:rPr>
          <w:rFonts w:ascii="Traditional Arabic" w:hAnsi="Traditional Arabic" w:cs="Traditional Arabic" w:hint="cs"/>
          <w:sz w:val="32"/>
          <w:szCs w:val="32"/>
          <w:rtl/>
        </w:rPr>
        <w:t>ين (0.</w:t>
      </w:r>
      <w:r w:rsidR="005C54BD" w:rsidRPr="008D5AE2">
        <w:rPr>
          <w:rFonts w:ascii="Traditional Arabic" w:hAnsi="Traditional Arabic" w:cs="Traditional Arabic" w:hint="cs"/>
          <w:sz w:val="32"/>
          <w:szCs w:val="32"/>
          <w:rtl/>
        </w:rPr>
        <w:t>670</w:t>
      </w:r>
      <w:r w:rsidRPr="008D5AE2">
        <w:rPr>
          <w:rFonts w:ascii="Traditional Arabic" w:hAnsi="Traditional Arabic" w:cs="Traditional Arabic" w:hint="cs"/>
          <w:sz w:val="32"/>
          <w:szCs w:val="32"/>
          <w:rtl/>
        </w:rPr>
        <w:t>) وقد فسر متغير التعلم</w:t>
      </w:r>
      <w:r w:rsidR="00532260" w:rsidRPr="008D5AE2">
        <w:rPr>
          <w:rFonts w:ascii="Traditional Arabic" w:hAnsi="Traditional Arabic" w:cs="Traditional Arabic" w:hint="cs"/>
          <w:sz w:val="32"/>
          <w:szCs w:val="32"/>
          <w:rtl/>
        </w:rPr>
        <w:t xml:space="preserve"> التنظيمي (</w:t>
      </w:r>
      <w:r w:rsidR="005C54BD" w:rsidRPr="008D5AE2">
        <w:rPr>
          <w:rFonts w:ascii="Traditional Arabic" w:hAnsi="Traditional Arabic" w:cs="Traditional Arabic" w:hint="cs"/>
          <w:sz w:val="32"/>
          <w:szCs w:val="32"/>
          <w:rtl/>
        </w:rPr>
        <w:t>44.8</w:t>
      </w:r>
      <w:r w:rsidR="00532260" w:rsidRPr="008D5AE2">
        <w:rPr>
          <w:rFonts w:ascii="Traditional Arabic" w:hAnsi="Traditional Arabic" w:cs="Traditional Arabic"/>
          <w:sz w:val="32"/>
          <w:szCs w:val="32"/>
        </w:rPr>
        <w:t>%</w:t>
      </w:r>
      <w:r w:rsidR="00532260" w:rsidRPr="008D5AE2">
        <w:rPr>
          <w:rFonts w:ascii="Traditional Arabic" w:hAnsi="Traditional Arabic" w:cs="Traditional Arabic" w:hint="cs"/>
          <w:sz w:val="32"/>
          <w:szCs w:val="32"/>
          <w:rtl/>
        </w:rPr>
        <w:t xml:space="preserve">) من التغيرات </w:t>
      </w:r>
      <w:r w:rsidR="00721C10" w:rsidRPr="008D5AE2">
        <w:rPr>
          <w:rFonts w:ascii="Traditional Arabic" w:hAnsi="Traditional Arabic" w:cs="Traditional Arabic" w:hint="cs"/>
          <w:sz w:val="32"/>
          <w:szCs w:val="32"/>
          <w:rtl/>
        </w:rPr>
        <w:t>الحاصلة في</w:t>
      </w:r>
      <w:r w:rsidR="00532260" w:rsidRPr="008D5AE2">
        <w:rPr>
          <w:rFonts w:ascii="Traditional Arabic" w:hAnsi="Traditional Arabic" w:cs="Traditional Arabic" w:hint="cs"/>
          <w:sz w:val="32"/>
          <w:szCs w:val="32"/>
          <w:rtl/>
        </w:rPr>
        <w:t xml:space="preserve"> مستوى أداء المؤسسة محل الدراسة حيث أنه: </w:t>
      </w:r>
    </w:p>
    <w:p w:rsidR="006C528A" w:rsidRPr="008D5AE2" w:rsidRDefault="006C528A" w:rsidP="00761228">
      <w:pPr>
        <w:bidi/>
        <w:spacing w:after="0" w:line="276" w:lineRule="auto"/>
        <w:jc w:val="both"/>
        <w:outlineLvl w:val="0"/>
        <w:rPr>
          <w:rFonts w:ascii="Traditional Arabic" w:hAnsi="Traditional Arabic" w:cs="Traditional Arabic"/>
          <w:sz w:val="32"/>
          <w:szCs w:val="32"/>
        </w:rPr>
      </w:pPr>
      <w:r w:rsidRPr="008D5AE2">
        <w:rPr>
          <w:rFonts w:ascii="Traditional Arabic" w:hAnsi="Traditional Arabic" w:cs="Traditional Arabic" w:hint="cs"/>
          <w:sz w:val="32"/>
          <w:szCs w:val="32"/>
          <w:rtl/>
        </w:rPr>
        <w:t>هناك</w:t>
      </w:r>
      <w:r w:rsidR="008D5AE2">
        <w:rPr>
          <w:rFonts w:ascii="Traditional Arabic" w:hAnsi="Traditional Arabic" w:cs="Traditional Arabic" w:hint="cs"/>
          <w:sz w:val="32"/>
          <w:szCs w:val="32"/>
          <w:rtl/>
        </w:rPr>
        <w:t xml:space="preserve"> </w:t>
      </w:r>
      <w:r w:rsidRPr="008D5AE2">
        <w:rPr>
          <w:rFonts w:ascii="Traditional Arabic" w:hAnsi="Traditional Arabic" w:cs="Traditional Arabic" w:hint="cs"/>
          <w:sz w:val="32"/>
          <w:szCs w:val="32"/>
          <w:rtl/>
        </w:rPr>
        <w:t>دور</w:t>
      </w:r>
      <w:r w:rsidR="008D5AE2">
        <w:rPr>
          <w:rFonts w:ascii="Traditional Arabic" w:hAnsi="Traditional Arabic" w:cs="Traditional Arabic" w:hint="cs"/>
          <w:sz w:val="32"/>
          <w:szCs w:val="32"/>
          <w:rtl/>
        </w:rPr>
        <w:t xml:space="preserve"> </w:t>
      </w:r>
      <w:r w:rsidRPr="008D5AE2">
        <w:rPr>
          <w:rFonts w:ascii="Traditional Arabic" w:hAnsi="Traditional Arabic" w:cs="Traditional Arabic" w:hint="cs"/>
          <w:sz w:val="32"/>
          <w:szCs w:val="32"/>
          <w:rtl/>
        </w:rPr>
        <w:t>معنوي</w:t>
      </w:r>
      <w:r w:rsidR="008D5AE2">
        <w:rPr>
          <w:rFonts w:ascii="Traditional Arabic" w:hAnsi="Traditional Arabic" w:cs="Traditional Arabic" w:hint="cs"/>
          <w:sz w:val="32"/>
          <w:szCs w:val="32"/>
          <w:rtl/>
        </w:rPr>
        <w:t xml:space="preserve"> </w:t>
      </w:r>
      <w:r w:rsidR="005C54BD" w:rsidRPr="008D5AE2">
        <w:rPr>
          <w:rFonts w:ascii="Traditional Arabic" w:hAnsi="Traditional Arabic" w:cs="Traditional Arabic" w:hint="cs"/>
          <w:sz w:val="32"/>
          <w:szCs w:val="32"/>
          <w:rtl/>
        </w:rPr>
        <w:t xml:space="preserve">للبعد </w:t>
      </w:r>
      <w:r w:rsidR="006E1F8E" w:rsidRPr="008D5AE2">
        <w:rPr>
          <w:rFonts w:ascii="Traditional Arabic" w:hAnsi="Traditional Arabic" w:cs="Traditional Arabic" w:hint="cs"/>
          <w:sz w:val="32"/>
          <w:szCs w:val="32"/>
          <w:rtl/>
        </w:rPr>
        <w:t>الاستراتيجي</w:t>
      </w:r>
      <w:r w:rsidR="008D5AE2">
        <w:rPr>
          <w:rFonts w:ascii="Traditional Arabic" w:hAnsi="Traditional Arabic" w:cs="Traditional Arabic" w:hint="cs"/>
          <w:sz w:val="32"/>
          <w:szCs w:val="32"/>
          <w:rtl/>
        </w:rPr>
        <w:t xml:space="preserve"> </w:t>
      </w:r>
      <w:r w:rsidRPr="008D5AE2">
        <w:rPr>
          <w:rFonts w:ascii="Traditional Arabic" w:hAnsi="Traditional Arabic" w:cs="Traditional Arabic" w:hint="cs"/>
          <w:sz w:val="32"/>
          <w:szCs w:val="32"/>
          <w:rtl/>
        </w:rPr>
        <w:t>في</w:t>
      </w:r>
      <w:r w:rsidR="008D5AE2">
        <w:rPr>
          <w:rFonts w:ascii="Traditional Arabic" w:hAnsi="Traditional Arabic" w:cs="Traditional Arabic" w:hint="cs"/>
          <w:sz w:val="32"/>
          <w:szCs w:val="32"/>
          <w:rtl/>
        </w:rPr>
        <w:t xml:space="preserve"> </w:t>
      </w:r>
      <w:r w:rsidRPr="008D5AE2">
        <w:rPr>
          <w:rFonts w:ascii="Traditional Arabic" w:hAnsi="Traditional Arabic" w:cs="Traditional Arabic" w:hint="cs"/>
          <w:sz w:val="32"/>
          <w:szCs w:val="32"/>
          <w:rtl/>
        </w:rPr>
        <w:t>تحسين</w:t>
      </w:r>
      <w:r w:rsidR="008D5AE2">
        <w:rPr>
          <w:rFonts w:ascii="Traditional Arabic" w:hAnsi="Traditional Arabic" w:cs="Traditional Arabic" w:hint="cs"/>
          <w:sz w:val="32"/>
          <w:szCs w:val="32"/>
          <w:rtl/>
        </w:rPr>
        <w:t xml:space="preserve"> </w:t>
      </w:r>
      <w:r w:rsidRPr="008D5AE2">
        <w:rPr>
          <w:rFonts w:ascii="Traditional Arabic" w:hAnsi="Traditional Arabic" w:cs="Traditional Arabic" w:hint="cs"/>
          <w:sz w:val="32"/>
          <w:szCs w:val="32"/>
          <w:rtl/>
        </w:rPr>
        <w:t>أداء</w:t>
      </w:r>
      <w:r w:rsidR="008D5AE2">
        <w:rPr>
          <w:rFonts w:ascii="Traditional Arabic" w:hAnsi="Traditional Arabic" w:cs="Traditional Arabic" w:hint="cs"/>
          <w:sz w:val="32"/>
          <w:szCs w:val="32"/>
          <w:rtl/>
        </w:rPr>
        <w:t xml:space="preserve"> </w:t>
      </w:r>
      <w:r w:rsidRPr="008D5AE2">
        <w:rPr>
          <w:rFonts w:ascii="Traditional Arabic" w:hAnsi="Traditional Arabic" w:cs="Traditional Arabic" w:hint="cs"/>
          <w:sz w:val="32"/>
          <w:szCs w:val="32"/>
          <w:rtl/>
        </w:rPr>
        <w:t>المؤسسة</w:t>
      </w:r>
      <w:r w:rsidR="008D5AE2">
        <w:rPr>
          <w:rFonts w:ascii="Traditional Arabic" w:hAnsi="Traditional Arabic" w:cs="Traditional Arabic" w:hint="cs"/>
          <w:sz w:val="32"/>
          <w:szCs w:val="32"/>
          <w:rtl/>
        </w:rPr>
        <w:t xml:space="preserve"> </w:t>
      </w:r>
      <w:r w:rsidRPr="008D5AE2">
        <w:rPr>
          <w:rFonts w:ascii="Traditional Arabic" w:hAnsi="Traditional Arabic" w:cs="Traditional Arabic" w:hint="cs"/>
          <w:sz w:val="32"/>
          <w:szCs w:val="32"/>
          <w:rtl/>
        </w:rPr>
        <w:t>محل</w:t>
      </w:r>
      <w:r w:rsidR="008D5AE2">
        <w:rPr>
          <w:rFonts w:ascii="Traditional Arabic" w:hAnsi="Traditional Arabic" w:cs="Traditional Arabic" w:hint="cs"/>
          <w:sz w:val="32"/>
          <w:szCs w:val="32"/>
          <w:rtl/>
        </w:rPr>
        <w:t xml:space="preserve"> </w:t>
      </w:r>
      <w:r w:rsidRPr="008D5AE2">
        <w:rPr>
          <w:rFonts w:ascii="Traditional Arabic" w:hAnsi="Traditional Arabic" w:cs="Traditional Arabic" w:hint="cs"/>
          <w:sz w:val="32"/>
          <w:szCs w:val="32"/>
          <w:rtl/>
        </w:rPr>
        <w:t>الدراسة</w:t>
      </w:r>
      <w:r w:rsidR="008D5AE2">
        <w:rPr>
          <w:rFonts w:ascii="Traditional Arabic" w:hAnsi="Traditional Arabic" w:cs="Traditional Arabic" w:hint="cs"/>
          <w:sz w:val="32"/>
          <w:szCs w:val="32"/>
          <w:rtl/>
        </w:rPr>
        <w:t xml:space="preserve"> </w:t>
      </w:r>
      <w:r w:rsidRPr="008D5AE2">
        <w:rPr>
          <w:rFonts w:ascii="Traditional Arabic" w:hAnsi="Traditional Arabic" w:cs="Traditional Arabic" w:hint="cs"/>
          <w:sz w:val="32"/>
          <w:szCs w:val="32"/>
          <w:rtl/>
        </w:rPr>
        <w:t>عند</w:t>
      </w:r>
      <w:r w:rsidR="008D5AE2">
        <w:rPr>
          <w:rFonts w:ascii="Traditional Arabic" w:hAnsi="Traditional Arabic" w:cs="Traditional Arabic" w:hint="cs"/>
          <w:sz w:val="32"/>
          <w:szCs w:val="32"/>
          <w:rtl/>
        </w:rPr>
        <w:t xml:space="preserve"> </w:t>
      </w:r>
      <w:r w:rsidRPr="008D5AE2">
        <w:rPr>
          <w:rFonts w:ascii="Traditional Arabic" w:hAnsi="Traditional Arabic" w:cs="Traditional Arabic" w:hint="cs"/>
          <w:sz w:val="32"/>
          <w:szCs w:val="32"/>
          <w:rtl/>
        </w:rPr>
        <w:t>مستوى</w:t>
      </w:r>
      <w:r w:rsidR="008D5AE2">
        <w:rPr>
          <w:rFonts w:ascii="Traditional Arabic" w:hAnsi="Traditional Arabic" w:cs="Traditional Arabic" w:hint="cs"/>
          <w:sz w:val="32"/>
          <w:szCs w:val="32"/>
          <w:rtl/>
        </w:rPr>
        <w:t xml:space="preserve"> </w:t>
      </w:r>
      <w:r w:rsidRPr="008D5AE2">
        <w:rPr>
          <w:rFonts w:ascii="Traditional Arabic" w:hAnsi="Traditional Arabic" w:cs="Traditional Arabic" w:hint="cs"/>
          <w:sz w:val="32"/>
          <w:szCs w:val="32"/>
          <w:rtl/>
        </w:rPr>
        <w:t>دلالة</w:t>
      </w:r>
      <w:r w:rsidR="008D5AE2">
        <w:rPr>
          <w:rFonts w:ascii="Traditional Arabic" w:hAnsi="Traditional Arabic" w:cs="Traditional Arabic" w:hint="cs"/>
          <w:sz w:val="32"/>
          <w:szCs w:val="32"/>
          <w:rtl/>
        </w:rPr>
        <w:t xml:space="preserve"> </w:t>
      </w:r>
      <w:r w:rsidRPr="008D5AE2">
        <w:rPr>
          <w:rFonts w:ascii="Traditional Arabic" w:hAnsi="Traditional Arabic" w:cs="Traditional Arabic" w:hint="cs"/>
          <w:sz w:val="32"/>
          <w:szCs w:val="32"/>
          <w:rtl/>
        </w:rPr>
        <w:t>إحصائية</w:t>
      </w:r>
    </w:p>
    <w:p w:rsidR="00276664" w:rsidRPr="008D5AE2" w:rsidRDefault="006C528A" w:rsidP="00761228">
      <w:pPr>
        <w:bidi/>
        <w:spacing w:after="0" w:line="276" w:lineRule="auto"/>
        <w:jc w:val="both"/>
        <w:outlineLvl w:val="0"/>
        <w:rPr>
          <w:rFonts w:ascii="Traditional Arabic" w:hAnsi="Traditional Arabic" w:cs="Traditional Arabic"/>
          <w:sz w:val="32"/>
          <w:szCs w:val="32"/>
          <w:rtl/>
        </w:rPr>
      </w:pPr>
      <w:r w:rsidRPr="008D5AE2">
        <w:rPr>
          <w:rFonts w:ascii="Traditional Arabic" w:hAnsi="Traditional Arabic" w:cs="Traditional Arabic"/>
          <w:sz w:val="32"/>
          <w:szCs w:val="32"/>
          <w:rtl/>
        </w:rPr>
        <w:t xml:space="preserve">(0.05= </w:t>
      </w:r>
      <w:r w:rsidRPr="008D5AE2">
        <w:rPr>
          <w:rFonts w:ascii="Cambria" w:hAnsi="Cambria" w:cs="Cambria"/>
          <w:sz w:val="32"/>
          <w:szCs w:val="32"/>
        </w:rPr>
        <w:t>α</w:t>
      </w:r>
      <w:r w:rsidRPr="008D5AE2">
        <w:rPr>
          <w:rFonts w:ascii="Traditional Arabic" w:hAnsi="Traditional Arabic" w:cs="Traditional Arabic"/>
          <w:sz w:val="32"/>
          <w:szCs w:val="32"/>
          <w:rtl/>
        </w:rPr>
        <w:t>)</w:t>
      </w:r>
      <w:r w:rsidRPr="008D5AE2">
        <w:rPr>
          <w:rFonts w:ascii="Traditional Arabic" w:hAnsi="Traditional Arabic" w:cs="Traditional Arabic" w:hint="cs"/>
          <w:sz w:val="32"/>
          <w:szCs w:val="32"/>
          <w:rtl/>
        </w:rPr>
        <w:t>.</w:t>
      </w:r>
    </w:p>
    <w:p w:rsidR="006C528A" w:rsidRPr="008D5AE2" w:rsidRDefault="006C528A" w:rsidP="00761228">
      <w:pPr>
        <w:bidi/>
        <w:spacing w:after="0" w:line="276" w:lineRule="auto"/>
        <w:jc w:val="both"/>
        <w:outlineLvl w:val="0"/>
        <w:rPr>
          <w:rFonts w:ascii="Traditional Arabic" w:hAnsi="Traditional Arabic" w:cs="Traditional Arabic"/>
          <w:sz w:val="32"/>
          <w:szCs w:val="32"/>
        </w:rPr>
      </w:pPr>
      <w:r w:rsidRPr="008D5AE2">
        <w:rPr>
          <w:rFonts w:ascii="Traditional Arabic" w:hAnsi="Traditional Arabic" w:cs="Traditional Arabic" w:hint="cs"/>
          <w:sz w:val="32"/>
          <w:szCs w:val="32"/>
          <w:rtl/>
        </w:rPr>
        <w:t xml:space="preserve"> هناك</w:t>
      </w:r>
      <w:r w:rsidR="008D5AE2">
        <w:rPr>
          <w:rFonts w:ascii="Traditional Arabic" w:hAnsi="Traditional Arabic" w:cs="Traditional Arabic" w:hint="cs"/>
          <w:sz w:val="32"/>
          <w:szCs w:val="32"/>
          <w:rtl/>
        </w:rPr>
        <w:t xml:space="preserve"> </w:t>
      </w:r>
      <w:r w:rsidRPr="008D5AE2">
        <w:rPr>
          <w:rFonts w:ascii="Traditional Arabic" w:hAnsi="Traditional Arabic" w:cs="Traditional Arabic" w:hint="cs"/>
          <w:sz w:val="32"/>
          <w:szCs w:val="32"/>
          <w:rtl/>
        </w:rPr>
        <w:t>دور</w:t>
      </w:r>
      <w:r w:rsidR="008D5AE2">
        <w:rPr>
          <w:rFonts w:ascii="Traditional Arabic" w:hAnsi="Traditional Arabic" w:cs="Traditional Arabic" w:hint="cs"/>
          <w:sz w:val="32"/>
          <w:szCs w:val="32"/>
          <w:rtl/>
        </w:rPr>
        <w:t xml:space="preserve"> </w:t>
      </w:r>
      <w:r w:rsidRPr="008D5AE2">
        <w:rPr>
          <w:rFonts w:ascii="Traditional Arabic" w:hAnsi="Traditional Arabic" w:cs="Traditional Arabic" w:hint="cs"/>
          <w:sz w:val="32"/>
          <w:szCs w:val="32"/>
          <w:rtl/>
        </w:rPr>
        <w:t>معنوي</w:t>
      </w:r>
      <w:r w:rsidR="008D5AE2">
        <w:rPr>
          <w:rFonts w:ascii="Traditional Arabic" w:hAnsi="Traditional Arabic" w:cs="Traditional Arabic" w:hint="cs"/>
          <w:sz w:val="32"/>
          <w:szCs w:val="32"/>
          <w:rtl/>
        </w:rPr>
        <w:t xml:space="preserve"> </w:t>
      </w:r>
      <w:r w:rsidR="005C54BD" w:rsidRPr="008D5AE2">
        <w:rPr>
          <w:rFonts w:ascii="Traditional Arabic" w:hAnsi="Traditional Arabic" w:cs="Traditional Arabic" w:hint="cs"/>
          <w:sz w:val="32"/>
          <w:szCs w:val="32"/>
          <w:rtl/>
        </w:rPr>
        <w:t>للبعد التنظيمي</w:t>
      </w:r>
      <w:r w:rsidR="008D5AE2">
        <w:rPr>
          <w:rFonts w:ascii="Traditional Arabic" w:hAnsi="Traditional Arabic" w:cs="Traditional Arabic" w:hint="cs"/>
          <w:sz w:val="32"/>
          <w:szCs w:val="32"/>
          <w:rtl/>
        </w:rPr>
        <w:t xml:space="preserve"> </w:t>
      </w:r>
      <w:r w:rsidRPr="008D5AE2">
        <w:rPr>
          <w:rFonts w:ascii="Traditional Arabic" w:hAnsi="Traditional Arabic" w:cs="Traditional Arabic" w:hint="cs"/>
          <w:sz w:val="32"/>
          <w:szCs w:val="32"/>
          <w:rtl/>
        </w:rPr>
        <w:t>في</w:t>
      </w:r>
      <w:r w:rsidR="008D5AE2">
        <w:rPr>
          <w:rFonts w:ascii="Traditional Arabic" w:hAnsi="Traditional Arabic" w:cs="Traditional Arabic" w:hint="cs"/>
          <w:sz w:val="32"/>
          <w:szCs w:val="32"/>
          <w:rtl/>
        </w:rPr>
        <w:t xml:space="preserve"> </w:t>
      </w:r>
      <w:r w:rsidRPr="008D5AE2">
        <w:rPr>
          <w:rFonts w:ascii="Traditional Arabic" w:hAnsi="Traditional Arabic" w:cs="Traditional Arabic" w:hint="cs"/>
          <w:sz w:val="32"/>
          <w:szCs w:val="32"/>
          <w:rtl/>
        </w:rPr>
        <w:t>تحسين</w:t>
      </w:r>
      <w:r w:rsidR="008D5AE2">
        <w:rPr>
          <w:rFonts w:ascii="Traditional Arabic" w:hAnsi="Traditional Arabic" w:cs="Traditional Arabic" w:hint="cs"/>
          <w:sz w:val="32"/>
          <w:szCs w:val="32"/>
          <w:rtl/>
        </w:rPr>
        <w:t xml:space="preserve"> </w:t>
      </w:r>
      <w:r w:rsidRPr="008D5AE2">
        <w:rPr>
          <w:rFonts w:ascii="Traditional Arabic" w:hAnsi="Traditional Arabic" w:cs="Traditional Arabic" w:hint="cs"/>
          <w:sz w:val="32"/>
          <w:szCs w:val="32"/>
          <w:rtl/>
        </w:rPr>
        <w:t>أداء</w:t>
      </w:r>
      <w:r w:rsidR="008D5AE2">
        <w:rPr>
          <w:rFonts w:ascii="Traditional Arabic" w:hAnsi="Traditional Arabic" w:cs="Traditional Arabic" w:hint="cs"/>
          <w:sz w:val="32"/>
          <w:szCs w:val="32"/>
          <w:rtl/>
        </w:rPr>
        <w:t xml:space="preserve"> </w:t>
      </w:r>
      <w:r w:rsidRPr="008D5AE2">
        <w:rPr>
          <w:rFonts w:ascii="Traditional Arabic" w:hAnsi="Traditional Arabic" w:cs="Traditional Arabic" w:hint="cs"/>
          <w:sz w:val="32"/>
          <w:szCs w:val="32"/>
          <w:rtl/>
        </w:rPr>
        <w:t>المؤسسة</w:t>
      </w:r>
      <w:r w:rsidR="008D5AE2">
        <w:rPr>
          <w:rFonts w:ascii="Traditional Arabic" w:hAnsi="Traditional Arabic" w:cs="Traditional Arabic" w:hint="cs"/>
          <w:sz w:val="32"/>
          <w:szCs w:val="32"/>
          <w:rtl/>
        </w:rPr>
        <w:t xml:space="preserve"> </w:t>
      </w:r>
      <w:r w:rsidRPr="008D5AE2">
        <w:rPr>
          <w:rFonts w:ascii="Traditional Arabic" w:hAnsi="Traditional Arabic" w:cs="Traditional Arabic" w:hint="cs"/>
          <w:sz w:val="32"/>
          <w:szCs w:val="32"/>
          <w:rtl/>
        </w:rPr>
        <w:t>محل</w:t>
      </w:r>
      <w:r w:rsidR="008D5AE2">
        <w:rPr>
          <w:rFonts w:ascii="Traditional Arabic" w:hAnsi="Traditional Arabic" w:cs="Traditional Arabic" w:hint="cs"/>
          <w:sz w:val="32"/>
          <w:szCs w:val="32"/>
          <w:rtl/>
        </w:rPr>
        <w:t xml:space="preserve"> </w:t>
      </w:r>
      <w:r w:rsidRPr="008D5AE2">
        <w:rPr>
          <w:rFonts w:ascii="Traditional Arabic" w:hAnsi="Traditional Arabic" w:cs="Traditional Arabic" w:hint="cs"/>
          <w:sz w:val="32"/>
          <w:szCs w:val="32"/>
          <w:rtl/>
        </w:rPr>
        <w:t>الدراسة</w:t>
      </w:r>
      <w:r w:rsidR="008D5AE2">
        <w:rPr>
          <w:rFonts w:ascii="Traditional Arabic" w:hAnsi="Traditional Arabic" w:cs="Traditional Arabic" w:hint="cs"/>
          <w:sz w:val="32"/>
          <w:szCs w:val="32"/>
          <w:rtl/>
        </w:rPr>
        <w:t xml:space="preserve"> </w:t>
      </w:r>
      <w:r w:rsidRPr="008D5AE2">
        <w:rPr>
          <w:rFonts w:ascii="Traditional Arabic" w:hAnsi="Traditional Arabic" w:cs="Traditional Arabic" w:hint="cs"/>
          <w:sz w:val="32"/>
          <w:szCs w:val="32"/>
          <w:rtl/>
        </w:rPr>
        <w:t>عند</w:t>
      </w:r>
      <w:r w:rsidR="008D5AE2">
        <w:rPr>
          <w:rFonts w:ascii="Traditional Arabic" w:hAnsi="Traditional Arabic" w:cs="Traditional Arabic" w:hint="cs"/>
          <w:sz w:val="32"/>
          <w:szCs w:val="32"/>
          <w:rtl/>
        </w:rPr>
        <w:t xml:space="preserve"> </w:t>
      </w:r>
      <w:r w:rsidRPr="008D5AE2">
        <w:rPr>
          <w:rFonts w:ascii="Traditional Arabic" w:hAnsi="Traditional Arabic" w:cs="Traditional Arabic" w:hint="cs"/>
          <w:sz w:val="32"/>
          <w:szCs w:val="32"/>
          <w:rtl/>
        </w:rPr>
        <w:t>مستوى</w:t>
      </w:r>
      <w:r w:rsidR="008D5AE2">
        <w:rPr>
          <w:rFonts w:ascii="Traditional Arabic" w:hAnsi="Traditional Arabic" w:cs="Traditional Arabic" w:hint="cs"/>
          <w:sz w:val="32"/>
          <w:szCs w:val="32"/>
          <w:rtl/>
        </w:rPr>
        <w:t xml:space="preserve"> </w:t>
      </w:r>
      <w:r w:rsidRPr="008D5AE2">
        <w:rPr>
          <w:rFonts w:ascii="Traditional Arabic" w:hAnsi="Traditional Arabic" w:cs="Traditional Arabic" w:hint="cs"/>
          <w:sz w:val="32"/>
          <w:szCs w:val="32"/>
          <w:rtl/>
        </w:rPr>
        <w:t>دلالة</w:t>
      </w:r>
      <w:r w:rsidR="008D5AE2">
        <w:rPr>
          <w:rFonts w:ascii="Traditional Arabic" w:hAnsi="Traditional Arabic" w:cs="Traditional Arabic" w:hint="cs"/>
          <w:sz w:val="32"/>
          <w:szCs w:val="32"/>
          <w:rtl/>
        </w:rPr>
        <w:t xml:space="preserve"> </w:t>
      </w:r>
      <w:r w:rsidRPr="008D5AE2">
        <w:rPr>
          <w:rFonts w:ascii="Traditional Arabic" w:hAnsi="Traditional Arabic" w:cs="Traditional Arabic" w:hint="cs"/>
          <w:sz w:val="32"/>
          <w:szCs w:val="32"/>
          <w:rtl/>
        </w:rPr>
        <w:t>إحصائية</w:t>
      </w:r>
    </w:p>
    <w:p w:rsidR="006C528A" w:rsidRPr="008D5AE2" w:rsidRDefault="006C528A" w:rsidP="00761228">
      <w:pPr>
        <w:bidi/>
        <w:spacing w:after="0" w:line="276" w:lineRule="auto"/>
        <w:jc w:val="both"/>
        <w:outlineLvl w:val="0"/>
        <w:rPr>
          <w:rFonts w:ascii="Traditional Arabic" w:hAnsi="Traditional Arabic" w:cs="Traditional Arabic"/>
          <w:sz w:val="32"/>
          <w:szCs w:val="32"/>
          <w:rtl/>
        </w:rPr>
      </w:pPr>
      <w:r w:rsidRPr="008D5AE2">
        <w:rPr>
          <w:rFonts w:ascii="Traditional Arabic" w:hAnsi="Traditional Arabic" w:cs="Traditional Arabic"/>
          <w:sz w:val="32"/>
          <w:szCs w:val="32"/>
          <w:rtl/>
        </w:rPr>
        <w:t xml:space="preserve">(0.05= </w:t>
      </w:r>
      <w:r w:rsidRPr="008D5AE2">
        <w:rPr>
          <w:rFonts w:ascii="Cambria" w:hAnsi="Cambria" w:cs="Cambria"/>
          <w:sz w:val="32"/>
          <w:szCs w:val="32"/>
        </w:rPr>
        <w:t>α</w:t>
      </w:r>
      <w:r w:rsidRPr="008D5AE2">
        <w:rPr>
          <w:rFonts w:ascii="Traditional Arabic" w:hAnsi="Traditional Arabic" w:cs="Traditional Arabic"/>
          <w:sz w:val="32"/>
          <w:szCs w:val="32"/>
          <w:rtl/>
        </w:rPr>
        <w:t>)</w:t>
      </w:r>
      <w:r w:rsidRPr="008D5AE2">
        <w:rPr>
          <w:rFonts w:ascii="Traditional Arabic" w:hAnsi="Traditional Arabic" w:cs="Traditional Arabic" w:hint="cs"/>
          <w:sz w:val="32"/>
          <w:szCs w:val="32"/>
          <w:rtl/>
        </w:rPr>
        <w:t>.</w:t>
      </w:r>
    </w:p>
    <w:p w:rsidR="006C528A" w:rsidRPr="008D5AE2" w:rsidRDefault="006C528A" w:rsidP="00761228">
      <w:pPr>
        <w:bidi/>
        <w:spacing w:after="0" w:line="276" w:lineRule="auto"/>
        <w:jc w:val="both"/>
        <w:outlineLvl w:val="0"/>
        <w:rPr>
          <w:rFonts w:ascii="Traditional Arabic" w:hAnsi="Traditional Arabic" w:cs="Traditional Arabic"/>
          <w:sz w:val="32"/>
          <w:szCs w:val="32"/>
          <w:rtl/>
          <w:lang w:bidi="ar-DZ"/>
        </w:rPr>
      </w:pPr>
      <w:r w:rsidRPr="008D5AE2">
        <w:rPr>
          <w:rFonts w:ascii="Traditional Arabic" w:hAnsi="Traditional Arabic" w:cs="Traditional Arabic" w:hint="cs"/>
          <w:sz w:val="32"/>
          <w:szCs w:val="32"/>
          <w:rtl/>
        </w:rPr>
        <w:t>هناك</w:t>
      </w:r>
      <w:r w:rsidR="000A396A">
        <w:rPr>
          <w:rFonts w:ascii="Traditional Arabic" w:hAnsi="Traditional Arabic" w:cs="Traditional Arabic" w:hint="cs"/>
          <w:sz w:val="32"/>
          <w:szCs w:val="32"/>
          <w:rtl/>
        </w:rPr>
        <w:t xml:space="preserve"> </w:t>
      </w:r>
      <w:r w:rsidRPr="008D5AE2">
        <w:rPr>
          <w:rFonts w:ascii="Traditional Arabic" w:hAnsi="Traditional Arabic" w:cs="Traditional Arabic" w:hint="cs"/>
          <w:sz w:val="32"/>
          <w:szCs w:val="32"/>
          <w:rtl/>
        </w:rPr>
        <w:t>دور</w:t>
      </w:r>
      <w:r w:rsidR="000A396A">
        <w:rPr>
          <w:rFonts w:ascii="Traditional Arabic" w:hAnsi="Traditional Arabic" w:cs="Traditional Arabic" w:hint="cs"/>
          <w:sz w:val="32"/>
          <w:szCs w:val="32"/>
          <w:rtl/>
        </w:rPr>
        <w:t xml:space="preserve"> </w:t>
      </w:r>
      <w:r w:rsidRPr="008D5AE2">
        <w:rPr>
          <w:rFonts w:ascii="Traditional Arabic" w:hAnsi="Traditional Arabic" w:cs="Traditional Arabic" w:hint="cs"/>
          <w:sz w:val="32"/>
          <w:szCs w:val="32"/>
          <w:rtl/>
        </w:rPr>
        <w:t>معنوي</w:t>
      </w:r>
      <w:r w:rsidR="000A396A">
        <w:rPr>
          <w:rFonts w:ascii="Traditional Arabic" w:hAnsi="Traditional Arabic" w:cs="Traditional Arabic" w:hint="cs"/>
          <w:sz w:val="32"/>
          <w:szCs w:val="32"/>
          <w:rtl/>
        </w:rPr>
        <w:t xml:space="preserve"> </w:t>
      </w:r>
      <w:r w:rsidR="005C54BD" w:rsidRPr="008D5AE2">
        <w:rPr>
          <w:rFonts w:ascii="Traditional Arabic" w:hAnsi="Traditional Arabic" w:cs="Traditional Arabic" w:hint="cs"/>
          <w:sz w:val="32"/>
          <w:szCs w:val="32"/>
          <w:rtl/>
        </w:rPr>
        <w:t>للبعد الثقافي</w:t>
      </w:r>
      <w:r w:rsidR="000A396A">
        <w:rPr>
          <w:rFonts w:ascii="Traditional Arabic" w:hAnsi="Traditional Arabic" w:cs="Traditional Arabic" w:hint="cs"/>
          <w:sz w:val="32"/>
          <w:szCs w:val="32"/>
          <w:rtl/>
        </w:rPr>
        <w:t xml:space="preserve"> </w:t>
      </w:r>
      <w:r w:rsidRPr="008D5AE2">
        <w:rPr>
          <w:rFonts w:ascii="Traditional Arabic" w:hAnsi="Traditional Arabic" w:cs="Traditional Arabic" w:hint="cs"/>
          <w:sz w:val="32"/>
          <w:szCs w:val="32"/>
          <w:rtl/>
        </w:rPr>
        <w:t>في</w:t>
      </w:r>
      <w:r w:rsidR="000A396A">
        <w:rPr>
          <w:rFonts w:ascii="Traditional Arabic" w:hAnsi="Traditional Arabic" w:cs="Traditional Arabic" w:hint="cs"/>
          <w:sz w:val="32"/>
          <w:szCs w:val="32"/>
          <w:rtl/>
        </w:rPr>
        <w:t xml:space="preserve"> </w:t>
      </w:r>
      <w:r w:rsidRPr="008D5AE2">
        <w:rPr>
          <w:rFonts w:ascii="Traditional Arabic" w:hAnsi="Traditional Arabic" w:cs="Traditional Arabic" w:hint="cs"/>
          <w:sz w:val="32"/>
          <w:szCs w:val="32"/>
          <w:rtl/>
        </w:rPr>
        <w:t>تحسين</w:t>
      </w:r>
      <w:r w:rsidR="000A396A">
        <w:rPr>
          <w:rFonts w:ascii="Traditional Arabic" w:hAnsi="Traditional Arabic" w:cs="Traditional Arabic" w:hint="cs"/>
          <w:sz w:val="32"/>
          <w:szCs w:val="32"/>
          <w:rtl/>
        </w:rPr>
        <w:t xml:space="preserve"> </w:t>
      </w:r>
      <w:r w:rsidRPr="008D5AE2">
        <w:rPr>
          <w:rFonts w:ascii="Traditional Arabic" w:hAnsi="Traditional Arabic" w:cs="Traditional Arabic" w:hint="cs"/>
          <w:sz w:val="32"/>
          <w:szCs w:val="32"/>
          <w:rtl/>
        </w:rPr>
        <w:t>أداء</w:t>
      </w:r>
      <w:r w:rsidR="000A396A">
        <w:rPr>
          <w:rFonts w:ascii="Traditional Arabic" w:hAnsi="Traditional Arabic" w:cs="Traditional Arabic" w:hint="cs"/>
          <w:sz w:val="32"/>
          <w:szCs w:val="32"/>
          <w:rtl/>
        </w:rPr>
        <w:t xml:space="preserve"> </w:t>
      </w:r>
      <w:r w:rsidRPr="008D5AE2">
        <w:rPr>
          <w:rFonts w:ascii="Traditional Arabic" w:hAnsi="Traditional Arabic" w:cs="Traditional Arabic" w:hint="cs"/>
          <w:sz w:val="32"/>
          <w:szCs w:val="32"/>
          <w:rtl/>
        </w:rPr>
        <w:t>المؤسسةمحل</w:t>
      </w:r>
      <w:r w:rsidR="000A396A">
        <w:rPr>
          <w:rFonts w:ascii="Traditional Arabic" w:hAnsi="Traditional Arabic" w:cs="Traditional Arabic" w:hint="cs"/>
          <w:sz w:val="32"/>
          <w:szCs w:val="32"/>
          <w:rtl/>
        </w:rPr>
        <w:t xml:space="preserve"> </w:t>
      </w:r>
      <w:r w:rsidRPr="008D5AE2">
        <w:rPr>
          <w:rFonts w:ascii="Traditional Arabic" w:hAnsi="Traditional Arabic" w:cs="Traditional Arabic" w:hint="cs"/>
          <w:sz w:val="32"/>
          <w:szCs w:val="32"/>
          <w:rtl/>
        </w:rPr>
        <w:t>الدراسة</w:t>
      </w:r>
      <w:r w:rsidR="000A396A">
        <w:rPr>
          <w:rFonts w:ascii="Traditional Arabic" w:hAnsi="Traditional Arabic" w:cs="Traditional Arabic" w:hint="cs"/>
          <w:sz w:val="32"/>
          <w:szCs w:val="32"/>
          <w:rtl/>
        </w:rPr>
        <w:t xml:space="preserve"> </w:t>
      </w:r>
      <w:r w:rsidRPr="008D5AE2">
        <w:rPr>
          <w:rFonts w:ascii="Traditional Arabic" w:hAnsi="Traditional Arabic" w:cs="Traditional Arabic" w:hint="cs"/>
          <w:sz w:val="32"/>
          <w:szCs w:val="32"/>
          <w:rtl/>
        </w:rPr>
        <w:t>عند</w:t>
      </w:r>
      <w:r w:rsidR="000A396A">
        <w:rPr>
          <w:rFonts w:ascii="Traditional Arabic" w:hAnsi="Traditional Arabic" w:cs="Traditional Arabic" w:hint="cs"/>
          <w:sz w:val="32"/>
          <w:szCs w:val="32"/>
          <w:rtl/>
        </w:rPr>
        <w:t xml:space="preserve"> </w:t>
      </w:r>
      <w:r w:rsidRPr="008D5AE2">
        <w:rPr>
          <w:rFonts w:ascii="Traditional Arabic" w:hAnsi="Traditional Arabic" w:cs="Traditional Arabic" w:hint="cs"/>
          <w:sz w:val="32"/>
          <w:szCs w:val="32"/>
          <w:rtl/>
        </w:rPr>
        <w:t>مستوى</w:t>
      </w:r>
      <w:r w:rsidR="000A396A">
        <w:rPr>
          <w:rFonts w:ascii="Traditional Arabic" w:hAnsi="Traditional Arabic" w:cs="Traditional Arabic" w:hint="cs"/>
          <w:sz w:val="32"/>
          <w:szCs w:val="32"/>
          <w:rtl/>
        </w:rPr>
        <w:t xml:space="preserve"> </w:t>
      </w:r>
      <w:r w:rsidRPr="008D5AE2">
        <w:rPr>
          <w:rFonts w:ascii="Traditional Arabic" w:hAnsi="Traditional Arabic" w:cs="Traditional Arabic" w:hint="cs"/>
          <w:sz w:val="32"/>
          <w:szCs w:val="32"/>
          <w:rtl/>
        </w:rPr>
        <w:t>دلالة</w:t>
      </w:r>
      <w:r w:rsidR="000A396A">
        <w:rPr>
          <w:rFonts w:ascii="Traditional Arabic" w:hAnsi="Traditional Arabic" w:cs="Traditional Arabic" w:hint="cs"/>
          <w:sz w:val="32"/>
          <w:szCs w:val="32"/>
          <w:rtl/>
        </w:rPr>
        <w:t xml:space="preserve"> </w:t>
      </w:r>
      <w:r w:rsidRPr="008D5AE2">
        <w:rPr>
          <w:rFonts w:ascii="Traditional Arabic" w:hAnsi="Traditional Arabic" w:cs="Traditional Arabic" w:hint="cs"/>
          <w:sz w:val="32"/>
          <w:szCs w:val="32"/>
          <w:rtl/>
        </w:rPr>
        <w:t>إحصائية</w:t>
      </w:r>
      <w:r w:rsidRPr="008D5AE2">
        <w:rPr>
          <w:rFonts w:ascii="Traditional Arabic" w:hAnsi="Traditional Arabic" w:cs="Traditional Arabic"/>
          <w:sz w:val="32"/>
          <w:szCs w:val="32"/>
          <w:rtl/>
        </w:rPr>
        <w:t xml:space="preserve"> (0.05= </w:t>
      </w:r>
      <w:r w:rsidRPr="008D5AE2">
        <w:rPr>
          <w:rFonts w:ascii="Cambria" w:hAnsi="Cambria" w:cs="Cambria"/>
          <w:sz w:val="32"/>
          <w:szCs w:val="32"/>
        </w:rPr>
        <w:t>α</w:t>
      </w:r>
      <w:r w:rsidRPr="008D5AE2">
        <w:rPr>
          <w:rFonts w:ascii="Traditional Arabic" w:hAnsi="Traditional Arabic" w:cs="Traditional Arabic"/>
          <w:sz w:val="32"/>
          <w:szCs w:val="32"/>
          <w:rtl/>
        </w:rPr>
        <w:t>)</w:t>
      </w:r>
      <w:r w:rsidRPr="008D5AE2">
        <w:rPr>
          <w:rFonts w:ascii="Traditional Arabic" w:hAnsi="Traditional Arabic" w:cs="Traditional Arabic" w:hint="cs"/>
          <w:sz w:val="32"/>
          <w:szCs w:val="32"/>
          <w:rtl/>
        </w:rPr>
        <w:t>.</w:t>
      </w:r>
    </w:p>
    <w:p w:rsidR="00AF6643" w:rsidRPr="008D5AE2" w:rsidRDefault="00AF6643" w:rsidP="00AF6643">
      <w:pPr>
        <w:pStyle w:val="ListParagraph"/>
        <w:bidi/>
        <w:ind w:left="360"/>
        <w:jc w:val="both"/>
        <w:rPr>
          <w:rFonts w:ascii="Traditional Arabic" w:hAnsi="Traditional Arabic" w:cs="Traditional Arabic"/>
          <w:sz w:val="32"/>
          <w:szCs w:val="32"/>
          <w:rtl/>
          <w:lang w:bidi="ar-DZ"/>
        </w:rPr>
      </w:pPr>
    </w:p>
    <w:p w:rsidR="00AB0688" w:rsidRPr="008D5AE2" w:rsidRDefault="00AB0688" w:rsidP="00AB0688">
      <w:pPr>
        <w:bidi/>
        <w:ind w:left="360"/>
        <w:contextualSpacing/>
        <w:jc w:val="both"/>
        <w:rPr>
          <w:rFonts w:ascii="Traditional Arabic" w:hAnsi="Traditional Arabic" w:cs="Traditional Arabic"/>
          <w:sz w:val="32"/>
          <w:szCs w:val="32"/>
          <w:rtl/>
          <w:lang w:bidi="ar-DZ"/>
        </w:rPr>
      </w:pPr>
    </w:p>
    <w:p w:rsidR="005E5263" w:rsidRPr="008D5AE2" w:rsidRDefault="005E5263" w:rsidP="005E5263">
      <w:pPr>
        <w:bidi/>
        <w:spacing w:after="0" w:line="276" w:lineRule="auto"/>
        <w:jc w:val="both"/>
        <w:outlineLvl w:val="0"/>
        <w:rPr>
          <w:rFonts w:ascii="Traditional Arabic" w:eastAsia="Times New Roman" w:hAnsi="Traditional Arabic" w:cs="Traditional Arabic"/>
          <w:sz w:val="32"/>
          <w:szCs w:val="32"/>
          <w:rtl/>
          <w:lang w:eastAsia="fr-FR" w:bidi="ar-DZ"/>
        </w:rPr>
      </w:pPr>
    </w:p>
    <w:p w:rsidR="00696C25" w:rsidRPr="008D5AE2" w:rsidRDefault="00696C25" w:rsidP="00696C25">
      <w:pPr>
        <w:bidi/>
        <w:jc w:val="both"/>
        <w:rPr>
          <w:rFonts w:ascii="Traditional Arabic" w:hAnsi="Traditional Arabic" w:cs="Traditional Arabic"/>
          <w:b/>
          <w:bCs/>
          <w:sz w:val="32"/>
          <w:szCs w:val="32"/>
          <w:lang w:bidi="ar-DZ"/>
        </w:rPr>
      </w:pPr>
    </w:p>
    <w:p w:rsidR="00E05274" w:rsidRPr="008D5AE2" w:rsidRDefault="00E05274" w:rsidP="00E05274">
      <w:pPr>
        <w:tabs>
          <w:tab w:val="left" w:pos="253"/>
        </w:tabs>
        <w:bidi/>
        <w:rPr>
          <w:rFonts w:ascii="Traditional Arabic" w:hAnsi="Traditional Arabic" w:cs="Traditional Arabic"/>
          <w:sz w:val="32"/>
          <w:szCs w:val="32"/>
          <w:rtl/>
          <w:lang w:bidi="ar-DZ"/>
        </w:rPr>
      </w:pPr>
    </w:p>
    <w:p w:rsidR="00E05274" w:rsidRPr="008D5AE2" w:rsidRDefault="00E05274" w:rsidP="00E05274">
      <w:pPr>
        <w:tabs>
          <w:tab w:val="left" w:pos="253"/>
        </w:tabs>
        <w:bidi/>
        <w:rPr>
          <w:rFonts w:ascii="Traditional Arabic" w:hAnsi="Traditional Arabic" w:cs="Traditional Arabic"/>
          <w:sz w:val="32"/>
          <w:szCs w:val="32"/>
          <w:rtl/>
          <w:lang w:bidi="ar-DZ"/>
        </w:rPr>
      </w:pPr>
    </w:p>
    <w:sectPr w:rsidR="00E05274" w:rsidRPr="008D5AE2" w:rsidSect="00797D2E">
      <w:headerReference w:type="default" r:id="rId14"/>
      <w:footerReference w:type="default" r:id="rId15"/>
      <w:footnotePr>
        <w:numRestart w:val="eachPage"/>
      </w:footnotePr>
      <w:pgSz w:w="11906" w:h="16838"/>
      <w:pgMar w:top="851" w:right="1418" w:bottom="851" w:left="851" w:header="709" w:footer="709" w:gutter="0"/>
      <w:pgNumType w:start="6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143" w:rsidRDefault="00CA7143" w:rsidP="00F76602">
      <w:pPr>
        <w:spacing w:after="0" w:line="240" w:lineRule="auto"/>
      </w:pPr>
      <w:r>
        <w:separator/>
      </w:r>
    </w:p>
  </w:endnote>
  <w:endnote w:type="continuationSeparator" w:id="0">
    <w:p w:rsidR="00CA7143" w:rsidRDefault="00CA7143" w:rsidP="00F76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5661"/>
      <w:docPartObj>
        <w:docPartGallery w:val="Page Numbers (Bottom of Page)"/>
        <w:docPartUnique/>
      </w:docPartObj>
    </w:sdtPr>
    <w:sdtContent>
      <w:p w:rsidR="00CA7143" w:rsidRDefault="00CA7143">
        <w:pPr>
          <w:pStyle w:val="Footer"/>
          <w:jc w:val="center"/>
        </w:pPr>
        <w:r>
          <w:fldChar w:fldCharType="begin"/>
        </w:r>
        <w:r>
          <w:instrText xml:space="preserve"> PAGE   \* MERGEFORMAT </w:instrText>
        </w:r>
        <w:r>
          <w:fldChar w:fldCharType="separate"/>
        </w:r>
        <w:r w:rsidR="00D20021">
          <w:rPr>
            <w:noProof/>
          </w:rPr>
          <w:t>63</w:t>
        </w:r>
        <w:r>
          <w:rPr>
            <w:noProof/>
          </w:rPr>
          <w:fldChar w:fldCharType="end"/>
        </w:r>
      </w:p>
    </w:sdtContent>
  </w:sdt>
  <w:p w:rsidR="00CA7143" w:rsidRDefault="00CA7143" w:rsidP="00B60977">
    <w:pPr>
      <w:pStyle w:val="Footer"/>
      <w:tabs>
        <w:tab w:val="clear" w:pos="4536"/>
        <w:tab w:val="clear" w:pos="9072"/>
        <w:tab w:val="left" w:pos="2070"/>
        <w:tab w:val="left" w:pos="88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143" w:rsidRDefault="00CA7143" w:rsidP="00F76602">
      <w:pPr>
        <w:spacing w:after="0" w:line="240" w:lineRule="auto"/>
      </w:pPr>
      <w:r>
        <w:separator/>
      </w:r>
    </w:p>
  </w:footnote>
  <w:footnote w:type="continuationSeparator" w:id="0">
    <w:p w:rsidR="00CA7143" w:rsidRDefault="00CA7143" w:rsidP="00F76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aditional Arabic" w:eastAsiaTheme="majorEastAsia" w:hAnsi="Traditional Arabic" w:cs="Traditional Arabic"/>
        <w:b/>
        <w:bCs/>
        <w:sz w:val="36"/>
        <w:szCs w:val="36"/>
        <w:rtl/>
      </w:rPr>
      <w:alias w:val="Titre"/>
      <w:id w:val="77738743"/>
      <w:placeholder>
        <w:docPart w:val="A1153DD388694B89A5C926F3F6DE017C"/>
      </w:placeholder>
      <w:dataBinding w:prefixMappings="xmlns:ns0='http://schemas.openxmlformats.org/package/2006/metadata/core-properties' xmlns:ns1='http://purl.org/dc/elements/1.1/'" w:xpath="/ns0:coreProperties[1]/ns1:title[1]" w:storeItemID="{6C3C8BC8-F283-45AE-878A-BAB7291924A1}"/>
      <w:text/>
    </w:sdtPr>
    <w:sdtContent>
      <w:p w:rsidR="00CA7143" w:rsidRPr="00C36CF0" w:rsidRDefault="00CA7143" w:rsidP="00763AFA">
        <w:pPr>
          <w:pStyle w:val="Header"/>
          <w:pBdr>
            <w:bottom w:val="thickThinSmallGap" w:sz="24" w:space="0" w:color="823B0B" w:themeColor="accent2" w:themeShade="7F"/>
          </w:pBdr>
          <w:bidi/>
          <w:rPr>
            <w:rFonts w:ascii="Traditional Arabic" w:eastAsiaTheme="majorEastAsia" w:hAnsi="Traditional Arabic" w:cs="Traditional Arabic"/>
            <w:sz w:val="36"/>
            <w:szCs w:val="36"/>
          </w:rPr>
        </w:pPr>
        <w:r>
          <w:rPr>
            <w:rFonts w:ascii="Traditional Arabic" w:eastAsiaTheme="majorEastAsia" w:hAnsi="Traditional Arabic" w:cs="Traditional Arabic"/>
            <w:b/>
            <w:bCs/>
            <w:sz w:val="36"/>
            <w:szCs w:val="36"/>
            <w:rtl/>
          </w:rPr>
          <w:t>الفصل الرابع                                                               عرض وتحليل نتائج الدراسة</w:t>
        </w:r>
      </w:p>
    </w:sdtContent>
  </w:sdt>
  <w:p w:rsidR="00CA7143" w:rsidRDefault="00CA71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3DF1"/>
    <w:multiLevelType w:val="hybridMultilevel"/>
    <w:tmpl w:val="DBEEFB7C"/>
    <w:lvl w:ilvl="0" w:tplc="12C6B698">
      <w:start w:val="4"/>
      <w:numFmt w:val="bullet"/>
      <w:lvlText w:val="-"/>
      <w:lvlJc w:val="left"/>
      <w:pPr>
        <w:ind w:left="720" w:hanging="360"/>
      </w:pPr>
      <w:rPr>
        <w:rFonts w:ascii="Traditional Arabic" w:eastAsiaTheme="minorHAnsi" w:hAnsi="Traditional Arabic" w:cs="Traditional Arabic" w:hint="default"/>
      </w:rPr>
    </w:lvl>
    <w:lvl w:ilvl="1" w:tplc="4EA22A24">
      <w:start w:val="1"/>
      <w:numFmt w:val="bullet"/>
      <w:lvlText w:val=""/>
      <w:lvlJc w:val="left"/>
      <w:pPr>
        <w:ind w:left="1440" w:hanging="360"/>
      </w:pPr>
      <w:rPr>
        <w:rFonts w:ascii="Symbol" w:eastAsiaTheme="minorHAnsi" w:hAnsi="Symbol" w:cs="Traditional Arabic"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2D4D6A"/>
    <w:multiLevelType w:val="hybridMultilevel"/>
    <w:tmpl w:val="32741804"/>
    <w:lvl w:ilvl="0" w:tplc="8F342ABE">
      <w:start w:val="1"/>
      <w:numFmt w:val="decimal"/>
      <w:lvlText w:val="%1-"/>
      <w:lvlJc w:val="left"/>
      <w:pPr>
        <w:ind w:left="0" w:firstLine="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02355F8E"/>
    <w:multiLevelType w:val="hybridMultilevel"/>
    <w:tmpl w:val="B2866DCE"/>
    <w:lvl w:ilvl="0" w:tplc="F97CC7EC">
      <w:numFmt w:val="bullet"/>
      <w:suff w:val="nothing"/>
      <w:lvlText w:val="-"/>
      <w:lvlJc w:val="left"/>
      <w:pPr>
        <w:ind w:left="360" w:hanging="360"/>
      </w:pPr>
      <w:rPr>
        <w:rFonts w:ascii="Traditional Arabic" w:eastAsiaTheme="minorHAnsi" w:hAnsi="Traditional Arabic" w:hint="default"/>
        <w:b/>
        <w:bCs w:val="0"/>
        <w:sz w:val="4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4B54524"/>
    <w:multiLevelType w:val="hybridMultilevel"/>
    <w:tmpl w:val="88F216B0"/>
    <w:lvl w:ilvl="0" w:tplc="937C77D8">
      <w:start w:val="4"/>
      <w:numFmt w:val="bullet"/>
      <w:suff w:val="space"/>
      <w:lvlText w:val="-"/>
      <w:lvlJc w:val="left"/>
      <w:pPr>
        <w:ind w:left="1080" w:hanging="360"/>
      </w:pPr>
      <w:rPr>
        <w:rFonts w:ascii="Traditional Arabic" w:eastAsiaTheme="minorHAnsi" w:hAnsi="Traditional Arabic" w:hint="default"/>
        <w:b/>
        <w:bCs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84157DE"/>
    <w:multiLevelType w:val="hybridMultilevel"/>
    <w:tmpl w:val="E3560428"/>
    <w:lvl w:ilvl="0" w:tplc="BC965AFC">
      <w:start w:val="1"/>
      <w:numFmt w:val="decimal"/>
      <w:lvlText w:val="%1-"/>
      <w:lvlJc w:val="left"/>
      <w:pPr>
        <w:ind w:left="0" w:firstLine="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B283369"/>
    <w:multiLevelType w:val="hybridMultilevel"/>
    <w:tmpl w:val="DA5212A4"/>
    <w:lvl w:ilvl="0" w:tplc="1F508006">
      <w:start w:val="1"/>
      <w:numFmt w:val="decimal"/>
      <w:suff w:val="nothing"/>
      <w:lvlText w:val="%1-"/>
      <w:lvlJc w:val="left"/>
      <w:pPr>
        <w:ind w:left="0"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3D30199"/>
    <w:multiLevelType w:val="hybridMultilevel"/>
    <w:tmpl w:val="0158D3AE"/>
    <w:lvl w:ilvl="0" w:tplc="4EA22A24">
      <w:start w:val="1"/>
      <w:numFmt w:val="bullet"/>
      <w:lvlText w:val=""/>
      <w:lvlJc w:val="left"/>
      <w:pPr>
        <w:ind w:left="1470" w:hanging="360"/>
      </w:pPr>
      <w:rPr>
        <w:rFonts w:ascii="Symbol" w:eastAsiaTheme="minorHAnsi" w:hAnsi="Symbol" w:cs="Traditional Arabic"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7" w15:restartNumberingAfterBreak="0">
    <w:nsid w:val="26F130C7"/>
    <w:multiLevelType w:val="hybridMultilevel"/>
    <w:tmpl w:val="D88ABBBA"/>
    <w:lvl w:ilvl="0" w:tplc="C9648DE6">
      <w:start w:val="4"/>
      <w:numFmt w:val="bullet"/>
      <w:suff w:val="space"/>
      <w:lvlText w:val="-"/>
      <w:lvlJc w:val="left"/>
      <w:pPr>
        <w:ind w:left="720" w:hanging="360"/>
      </w:pPr>
      <w:rPr>
        <w:rFonts w:ascii="Traditional Arabic" w:eastAsiaTheme="minorHAnsi" w:hAnsi="Traditional Arabic" w:hint="default"/>
        <w:b/>
        <w:bCs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2AD32CD5"/>
    <w:multiLevelType w:val="hybridMultilevel"/>
    <w:tmpl w:val="9C1C648C"/>
    <w:lvl w:ilvl="0" w:tplc="94D64F0A">
      <w:start w:val="4"/>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C02F23"/>
    <w:multiLevelType w:val="hybridMultilevel"/>
    <w:tmpl w:val="31C6C630"/>
    <w:lvl w:ilvl="0" w:tplc="33163CA2">
      <w:start w:val="4"/>
      <w:numFmt w:val="bullet"/>
      <w:suff w:val="space"/>
      <w:lvlText w:val="-"/>
      <w:lvlJc w:val="left"/>
      <w:pPr>
        <w:ind w:left="720" w:hanging="360"/>
      </w:pPr>
      <w:rPr>
        <w:rFonts w:ascii="Traditional Arabic" w:eastAsiaTheme="minorHAnsi" w:hAnsi="Traditional Arabic" w:hint="default"/>
      </w:rPr>
    </w:lvl>
    <w:lvl w:ilvl="1" w:tplc="4EA22A24">
      <w:start w:val="1"/>
      <w:numFmt w:val="bullet"/>
      <w:lvlText w:val=""/>
      <w:lvlJc w:val="left"/>
      <w:pPr>
        <w:ind w:left="1440" w:hanging="360"/>
      </w:pPr>
      <w:rPr>
        <w:rFonts w:ascii="Symbol" w:eastAsiaTheme="minorHAnsi" w:hAnsi="Symbol" w:cs="Traditional Arabic"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50060F"/>
    <w:multiLevelType w:val="hybridMultilevel"/>
    <w:tmpl w:val="34AAC508"/>
    <w:lvl w:ilvl="0" w:tplc="9FDC5D78">
      <w:start w:val="4"/>
      <w:numFmt w:val="bullet"/>
      <w:suff w:val="space"/>
      <w:lvlText w:val="-"/>
      <w:lvlJc w:val="left"/>
      <w:pPr>
        <w:ind w:left="720" w:hanging="360"/>
      </w:pPr>
      <w:rPr>
        <w:rFonts w:ascii="Traditional Arabic" w:eastAsiaTheme="minorHAnsi" w:hAnsi="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6B10FA"/>
    <w:multiLevelType w:val="hybridMultilevel"/>
    <w:tmpl w:val="C07CC578"/>
    <w:lvl w:ilvl="0" w:tplc="5122E9CC">
      <w:start w:val="1"/>
      <w:numFmt w:val="decimal"/>
      <w:suff w:val="nothing"/>
      <w:lvlText w:val="%1-"/>
      <w:lvlJc w:val="left"/>
      <w:pPr>
        <w:ind w:left="0" w:firstLine="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18031A0"/>
    <w:multiLevelType w:val="hybridMultilevel"/>
    <w:tmpl w:val="C99288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C2635F"/>
    <w:multiLevelType w:val="hybridMultilevel"/>
    <w:tmpl w:val="070CDB3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8757CF"/>
    <w:multiLevelType w:val="hybridMultilevel"/>
    <w:tmpl w:val="4E3EFF5C"/>
    <w:lvl w:ilvl="0" w:tplc="E7E01DDE">
      <w:start w:val="1"/>
      <w:numFmt w:val="arabicAlpha"/>
      <w:lvlText w:val="%1-"/>
      <w:lvlJc w:val="left"/>
      <w:pPr>
        <w:ind w:left="0" w:firstLine="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 w15:restartNumberingAfterBreak="0">
    <w:nsid w:val="3F531E4B"/>
    <w:multiLevelType w:val="hybridMultilevel"/>
    <w:tmpl w:val="086EBD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3542607"/>
    <w:multiLevelType w:val="hybridMultilevel"/>
    <w:tmpl w:val="72606D74"/>
    <w:lvl w:ilvl="0" w:tplc="583C5D6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4C861DF"/>
    <w:multiLevelType w:val="hybridMultilevel"/>
    <w:tmpl w:val="E466D1C4"/>
    <w:lvl w:ilvl="0" w:tplc="12C6B698">
      <w:start w:val="4"/>
      <w:numFmt w:val="bullet"/>
      <w:lvlText w:val="-"/>
      <w:lvlJc w:val="left"/>
      <w:pPr>
        <w:ind w:left="720" w:hanging="360"/>
      </w:pPr>
      <w:rPr>
        <w:rFonts w:ascii="Traditional Arabic" w:eastAsiaTheme="minorHAnsi" w:hAnsi="Traditional Arabic" w:cs="Traditional Arabic" w:hint="default"/>
      </w:rPr>
    </w:lvl>
    <w:lvl w:ilvl="1" w:tplc="8D50CA96">
      <w:start w:val="1"/>
      <w:numFmt w:val="bullet"/>
      <w:suff w:val="space"/>
      <w:lvlText w:val=""/>
      <w:lvlJc w:val="left"/>
      <w:pPr>
        <w:ind w:left="1440" w:hanging="360"/>
      </w:pPr>
      <w:rPr>
        <w:rFonts w:ascii="Symbol" w:eastAsiaTheme="minorHAnsi" w:hAnsi="Symbol" w:cs="Traditional Arabic"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55D4596"/>
    <w:multiLevelType w:val="hybridMultilevel"/>
    <w:tmpl w:val="A81A5D44"/>
    <w:lvl w:ilvl="0" w:tplc="D9DA0F62">
      <w:start w:val="4"/>
      <w:numFmt w:val="bullet"/>
      <w:suff w:val="space"/>
      <w:lvlText w:val="-"/>
      <w:lvlJc w:val="left"/>
      <w:pPr>
        <w:ind w:left="720" w:hanging="360"/>
      </w:pPr>
      <w:rPr>
        <w:rFonts w:ascii="Traditional Arabic" w:eastAsiaTheme="minorHAnsi" w:hAnsi="Traditional Arabic" w:hint="default"/>
      </w:rPr>
    </w:lvl>
    <w:lvl w:ilvl="1" w:tplc="4EA22A24">
      <w:start w:val="1"/>
      <w:numFmt w:val="bullet"/>
      <w:lvlText w:val=""/>
      <w:lvlJc w:val="left"/>
      <w:pPr>
        <w:ind w:left="1440" w:hanging="360"/>
      </w:pPr>
      <w:rPr>
        <w:rFonts w:ascii="Symbol" w:eastAsiaTheme="minorHAnsi" w:hAnsi="Symbol" w:cs="Traditional Arabic"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B2B6A0C"/>
    <w:multiLevelType w:val="hybridMultilevel"/>
    <w:tmpl w:val="CEF29A2A"/>
    <w:lvl w:ilvl="0" w:tplc="E62CD492">
      <w:start w:val="4"/>
      <w:numFmt w:val="bullet"/>
      <w:suff w:val="space"/>
      <w:lvlText w:val="-"/>
      <w:lvlJc w:val="left"/>
      <w:pPr>
        <w:ind w:left="720" w:hanging="360"/>
      </w:pPr>
      <w:rPr>
        <w:rFonts w:ascii="Traditional Arabic" w:eastAsiaTheme="minorHAnsi" w:hAnsi="Traditional Arabic" w:hint="default"/>
      </w:rPr>
    </w:lvl>
    <w:lvl w:ilvl="1" w:tplc="4EA22A24">
      <w:start w:val="1"/>
      <w:numFmt w:val="bullet"/>
      <w:lvlText w:val=""/>
      <w:lvlJc w:val="left"/>
      <w:pPr>
        <w:ind w:left="1440" w:hanging="360"/>
      </w:pPr>
      <w:rPr>
        <w:rFonts w:ascii="Symbol" w:eastAsiaTheme="minorHAnsi" w:hAnsi="Symbol" w:cs="Traditional Arabic"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295242"/>
    <w:multiLevelType w:val="multilevel"/>
    <w:tmpl w:val="FF7A8CEA"/>
    <w:lvl w:ilvl="0">
      <w:start w:val="1"/>
      <w:numFmt w:val="arabicAlpha"/>
      <w:lvlText w:val="%1-"/>
      <w:lvlJc w:val="left"/>
      <w:pPr>
        <w:ind w:left="0" w:firstLine="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 w15:restartNumberingAfterBreak="0">
    <w:nsid w:val="528D2F5B"/>
    <w:multiLevelType w:val="hybridMultilevel"/>
    <w:tmpl w:val="8A94D5E8"/>
    <w:lvl w:ilvl="0" w:tplc="652E105E">
      <w:start w:val="2"/>
      <w:numFmt w:val="decimal"/>
      <w:lvlText w:val="%1-"/>
      <w:lvlJc w:val="left"/>
      <w:pPr>
        <w:ind w:left="0" w:firstLine="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2AA03CE"/>
    <w:multiLevelType w:val="hybridMultilevel"/>
    <w:tmpl w:val="47F01B08"/>
    <w:lvl w:ilvl="0" w:tplc="2A8A7D6A">
      <w:start w:val="1"/>
      <w:numFmt w:val="decimal"/>
      <w:lvlText w:val="%1-"/>
      <w:lvlJc w:val="left"/>
      <w:pPr>
        <w:ind w:left="0" w:firstLine="360"/>
      </w:pPr>
      <w:rPr>
        <w:rFonts w:hint="default"/>
        <w:b/>
        <w:bCs/>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23" w15:restartNumberingAfterBreak="0">
    <w:nsid w:val="55BE280A"/>
    <w:multiLevelType w:val="hybridMultilevel"/>
    <w:tmpl w:val="6636BDC0"/>
    <w:lvl w:ilvl="0" w:tplc="9F040554">
      <w:start w:val="4"/>
      <w:numFmt w:val="bullet"/>
      <w:suff w:val="space"/>
      <w:lvlText w:val="-"/>
      <w:lvlJc w:val="left"/>
      <w:pPr>
        <w:ind w:left="720" w:hanging="360"/>
      </w:pPr>
      <w:rPr>
        <w:rFonts w:ascii="Traditional Arabic" w:eastAsiaTheme="minorHAnsi" w:hAnsi="Traditional Arabic" w:hint="default"/>
        <w:b/>
        <w:bCs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5B633924"/>
    <w:multiLevelType w:val="hybridMultilevel"/>
    <w:tmpl w:val="87B241F8"/>
    <w:lvl w:ilvl="0" w:tplc="36C8F406">
      <w:start w:val="4"/>
      <w:numFmt w:val="bullet"/>
      <w:suff w:val="nothing"/>
      <w:lvlText w:val="-"/>
      <w:lvlJc w:val="left"/>
      <w:pPr>
        <w:ind w:left="0" w:firstLine="360"/>
      </w:pPr>
      <w:rPr>
        <w:rFonts w:ascii="Traditional Arabic" w:eastAsiaTheme="minorHAnsi" w:hAnsi="Traditional Arabic" w:hint="default"/>
        <w:b/>
        <w:bCs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5EBA4327"/>
    <w:multiLevelType w:val="hybridMultilevel"/>
    <w:tmpl w:val="7D72F31A"/>
    <w:lvl w:ilvl="0" w:tplc="37C63068">
      <w:start w:val="1"/>
      <w:numFmt w:val="arabicAlpha"/>
      <w:suff w:val="space"/>
      <w:lvlText w:val="%1."/>
      <w:lvlJc w:val="left"/>
      <w:pPr>
        <w:ind w:left="1080" w:hanging="360"/>
      </w:pPr>
      <w:rPr>
        <w:rFonts w:hint="default"/>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65C45258"/>
    <w:multiLevelType w:val="hybridMultilevel"/>
    <w:tmpl w:val="86DE7E3E"/>
    <w:lvl w:ilvl="0" w:tplc="DCC2B8CA">
      <w:start w:val="4"/>
      <w:numFmt w:val="bullet"/>
      <w:suff w:val="space"/>
      <w:lvlText w:val="-"/>
      <w:lvlJc w:val="left"/>
      <w:pPr>
        <w:ind w:left="720" w:hanging="360"/>
      </w:pPr>
      <w:rPr>
        <w:rFonts w:ascii="Traditional Arabic" w:eastAsiaTheme="minorHAnsi" w:hAnsi="Traditional Arabic" w:hint="default"/>
      </w:rPr>
    </w:lvl>
    <w:lvl w:ilvl="1" w:tplc="4EA22A24">
      <w:start w:val="1"/>
      <w:numFmt w:val="bullet"/>
      <w:lvlText w:val=""/>
      <w:lvlJc w:val="left"/>
      <w:pPr>
        <w:ind w:left="1440" w:hanging="360"/>
      </w:pPr>
      <w:rPr>
        <w:rFonts w:ascii="Symbol" w:eastAsiaTheme="minorHAnsi" w:hAnsi="Symbol" w:cs="Traditional Arabic"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65E5E64"/>
    <w:multiLevelType w:val="hybridMultilevel"/>
    <w:tmpl w:val="DBC2495C"/>
    <w:lvl w:ilvl="0" w:tplc="D9C03954">
      <w:start w:val="4"/>
      <w:numFmt w:val="bullet"/>
      <w:suff w:val="space"/>
      <w:lvlText w:val="-"/>
      <w:lvlJc w:val="left"/>
      <w:pPr>
        <w:ind w:left="1080" w:hanging="360"/>
      </w:pPr>
      <w:rPr>
        <w:rFonts w:ascii="Traditional Arabic" w:eastAsiaTheme="minorHAnsi" w:hAnsi="Traditional Arabic" w:hint="default"/>
        <w:b/>
        <w:bCs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75410C7B"/>
    <w:multiLevelType w:val="hybridMultilevel"/>
    <w:tmpl w:val="678836BA"/>
    <w:lvl w:ilvl="0" w:tplc="903CBF0A">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B913E1E"/>
    <w:multiLevelType w:val="hybridMultilevel"/>
    <w:tmpl w:val="95405594"/>
    <w:lvl w:ilvl="0" w:tplc="12C6B698">
      <w:start w:val="4"/>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C2452DD"/>
    <w:multiLevelType w:val="hybridMultilevel"/>
    <w:tmpl w:val="1F961AA0"/>
    <w:lvl w:ilvl="0" w:tplc="CB40086E">
      <w:start w:val="1"/>
      <w:numFmt w:val="decimal"/>
      <w:suff w:val="nothing"/>
      <w:lvlText w:val="%1."/>
      <w:lvlJc w:val="left"/>
      <w:pPr>
        <w:ind w:left="360" w:hanging="360"/>
      </w:pPr>
      <w:rPr>
        <w:rFonts w:ascii="Traditional Arabic" w:eastAsiaTheme="minorHAnsi" w:hAnsi="Traditional Arabic" w:cs="Traditional Arabic" w:hint="default"/>
        <w:b/>
        <w:bCs/>
        <w:sz w:val="32"/>
        <w:szCs w:val="3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15:restartNumberingAfterBreak="0">
    <w:nsid w:val="7CF22FEA"/>
    <w:multiLevelType w:val="hybridMultilevel"/>
    <w:tmpl w:val="DFF678BE"/>
    <w:lvl w:ilvl="0" w:tplc="7DA0EF44">
      <w:numFmt w:val="bullet"/>
      <w:lvlText w:val="-"/>
      <w:lvlJc w:val="left"/>
      <w:pPr>
        <w:ind w:left="720" w:hanging="360"/>
      </w:pPr>
      <w:rPr>
        <w:rFonts w:ascii="Traditional Arabic" w:eastAsiaTheme="minorHAnsi" w:hAnsi="Traditional Arabic" w:cs="Traditional Arabic" w:hint="default"/>
        <w:sz w:val="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9"/>
  </w:num>
  <w:num w:numId="2">
    <w:abstractNumId w:val="21"/>
  </w:num>
  <w:num w:numId="3">
    <w:abstractNumId w:val="1"/>
  </w:num>
  <w:num w:numId="4">
    <w:abstractNumId w:val="22"/>
  </w:num>
  <w:num w:numId="5">
    <w:abstractNumId w:val="11"/>
  </w:num>
  <w:num w:numId="6">
    <w:abstractNumId w:val="0"/>
  </w:num>
  <w:num w:numId="7">
    <w:abstractNumId w:val="24"/>
  </w:num>
  <w:num w:numId="8">
    <w:abstractNumId w:val="4"/>
  </w:num>
  <w:num w:numId="9">
    <w:abstractNumId w:val="13"/>
  </w:num>
  <w:num w:numId="10">
    <w:abstractNumId w:val="12"/>
  </w:num>
  <w:num w:numId="11">
    <w:abstractNumId w:val="16"/>
  </w:num>
  <w:num w:numId="12">
    <w:abstractNumId w:val="25"/>
  </w:num>
  <w:num w:numId="13">
    <w:abstractNumId w:val="14"/>
  </w:num>
  <w:num w:numId="14">
    <w:abstractNumId w:val="20"/>
  </w:num>
  <w:num w:numId="15">
    <w:abstractNumId w:val="14"/>
    <w:lvlOverride w:ilvl="0">
      <w:lvl w:ilvl="0" w:tplc="E7E01DDE">
        <w:start w:val="1"/>
        <w:numFmt w:val="arabicAlpha"/>
        <w:suff w:val="space"/>
        <w:lvlText w:val="%1-"/>
        <w:lvlJc w:val="left"/>
        <w:pPr>
          <w:ind w:left="0" w:firstLine="360"/>
        </w:pPr>
        <w:rPr>
          <w:rFonts w:hint="default"/>
        </w:rPr>
      </w:lvl>
    </w:lvlOverride>
    <w:lvlOverride w:ilvl="1">
      <w:lvl w:ilvl="1" w:tplc="040C0019" w:tentative="1">
        <w:start w:val="1"/>
        <w:numFmt w:val="lowerLetter"/>
        <w:lvlText w:val="%2."/>
        <w:lvlJc w:val="left"/>
        <w:pPr>
          <w:ind w:left="1440" w:hanging="360"/>
        </w:pPr>
      </w:lvl>
    </w:lvlOverride>
    <w:lvlOverride w:ilvl="2">
      <w:lvl w:ilvl="2" w:tplc="040C001B" w:tentative="1">
        <w:start w:val="1"/>
        <w:numFmt w:val="lowerRoman"/>
        <w:lvlText w:val="%3."/>
        <w:lvlJc w:val="right"/>
        <w:pPr>
          <w:ind w:left="2160" w:hanging="180"/>
        </w:pPr>
      </w:lvl>
    </w:lvlOverride>
    <w:lvlOverride w:ilvl="3">
      <w:lvl w:ilvl="3" w:tplc="040C000F" w:tentative="1">
        <w:start w:val="1"/>
        <w:numFmt w:val="decimal"/>
        <w:lvlText w:val="%4."/>
        <w:lvlJc w:val="left"/>
        <w:pPr>
          <w:ind w:left="2880" w:hanging="360"/>
        </w:pPr>
      </w:lvl>
    </w:lvlOverride>
    <w:lvlOverride w:ilvl="4">
      <w:lvl w:ilvl="4" w:tplc="040C0019" w:tentative="1">
        <w:start w:val="1"/>
        <w:numFmt w:val="lowerLetter"/>
        <w:lvlText w:val="%5."/>
        <w:lvlJc w:val="left"/>
        <w:pPr>
          <w:ind w:left="3600" w:hanging="360"/>
        </w:pPr>
      </w:lvl>
    </w:lvlOverride>
    <w:lvlOverride w:ilvl="5">
      <w:lvl w:ilvl="5" w:tplc="040C001B" w:tentative="1">
        <w:start w:val="1"/>
        <w:numFmt w:val="lowerRoman"/>
        <w:lvlText w:val="%6."/>
        <w:lvlJc w:val="right"/>
        <w:pPr>
          <w:ind w:left="4320" w:hanging="180"/>
        </w:pPr>
      </w:lvl>
    </w:lvlOverride>
    <w:lvlOverride w:ilvl="6">
      <w:lvl w:ilvl="6" w:tplc="040C000F" w:tentative="1">
        <w:start w:val="1"/>
        <w:numFmt w:val="decimal"/>
        <w:lvlText w:val="%7."/>
        <w:lvlJc w:val="left"/>
        <w:pPr>
          <w:ind w:left="5040" w:hanging="360"/>
        </w:pPr>
      </w:lvl>
    </w:lvlOverride>
    <w:lvlOverride w:ilvl="7">
      <w:lvl w:ilvl="7" w:tplc="040C0019" w:tentative="1">
        <w:start w:val="1"/>
        <w:numFmt w:val="lowerLetter"/>
        <w:lvlText w:val="%8."/>
        <w:lvlJc w:val="left"/>
        <w:pPr>
          <w:ind w:left="5760" w:hanging="360"/>
        </w:pPr>
      </w:lvl>
    </w:lvlOverride>
    <w:lvlOverride w:ilvl="8">
      <w:lvl w:ilvl="8" w:tplc="040C001B" w:tentative="1">
        <w:start w:val="1"/>
        <w:numFmt w:val="lowerRoman"/>
        <w:lvlText w:val="%9."/>
        <w:lvlJc w:val="right"/>
        <w:pPr>
          <w:ind w:left="6480" w:hanging="180"/>
        </w:pPr>
      </w:lvl>
    </w:lvlOverride>
  </w:num>
  <w:num w:numId="16">
    <w:abstractNumId w:val="27"/>
  </w:num>
  <w:num w:numId="17">
    <w:abstractNumId w:val="23"/>
  </w:num>
  <w:num w:numId="18">
    <w:abstractNumId w:val="19"/>
  </w:num>
  <w:num w:numId="19">
    <w:abstractNumId w:val="9"/>
  </w:num>
  <w:num w:numId="20">
    <w:abstractNumId w:val="18"/>
  </w:num>
  <w:num w:numId="21">
    <w:abstractNumId w:val="17"/>
  </w:num>
  <w:num w:numId="22">
    <w:abstractNumId w:val="26"/>
  </w:num>
  <w:num w:numId="23">
    <w:abstractNumId w:val="10"/>
  </w:num>
  <w:num w:numId="24">
    <w:abstractNumId w:val="3"/>
  </w:num>
  <w:num w:numId="25">
    <w:abstractNumId w:val="7"/>
  </w:num>
  <w:num w:numId="26">
    <w:abstractNumId w:val="5"/>
  </w:num>
  <w:num w:numId="27">
    <w:abstractNumId w:val="2"/>
  </w:num>
  <w:num w:numId="28">
    <w:abstractNumId w:val="30"/>
  </w:num>
  <w:num w:numId="29">
    <w:abstractNumId w:val="31"/>
  </w:num>
  <w:num w:numId="30">
    <w:abstractNumId w:val="6"/>
  </w:num>
  <w:num w:numId="31">
    <w:abstractNumId w:val="15"/>
  </w:num>
  <w:num w:numId="32">
    <w:abstractNumId w:val="8"/>
  </w:num>
  <w:num w:numId="33">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hyphenationZone w:val="425"/>
  <w:characterSpacingControl w:val="doNotCompress"/>
  <w:hdrShapeDefaults>
    <o:shapedefaults v:ext="edit" spidmax="64513"/>
  </w:hdrShapeDefaults>
  <w:footnotePr>
    <w:numRestart w:val="eachPage"/>
    <w:footnote w:id="-1"/>
    <w:footnote w:id="0"/>
  </w:footnotePr>
  <w:endnotePr>
    <w:endnote w:id="-1"/>
    <w:endnote w:id="0"/>
  </w:endnotePr>
  <w:compat>
    <w:compatSetting w:name="compatibilityMode" w:uri="http://schemas.microsoft.com/office/word" w:val="12"/>
  </w:compat>
  <w:rsids>
    <w:rsidRoot w:val="00D15036"/>
    <w:rsid w:val="00001D0E"/>
    <w:rsid w:val="0000220F"/>
    <w:rsid w:val="00002243"/>
    <w:rsid w:val="000023B4"/>
    <w:rsid w:val="00003099"/>
    <w:rsid w:val="0000360D"/>
    <w:rsid w:val="00004A22"/>
    <w:rsid w:val="000055AB"/>
    <w:rsid w:val="000062C7"/>
    <w:rsid w:val="00006DF1"/>
    <w:rsid w:val="000070D1"/>
    <w:rsid w:val="000078C8"/>
    <w:rsid w:val="00011C78"/>
    <w:rsid w:val="00011D0A"/>
    <w:rsid w:val="00011F8B"/>
    <w:rsid w:val="00012184"/>
    <w:rsid w:val="0001249D"/>
    <w:rsid w:val="00012999"/>
    <w:rsid w:val="00013DDA"/>
    <w:rsid w:val="000150AD"/>
    <w:rsid w:val="0001617A"/>
    <w:rsid w:val="000162A4"/>
    <w:rsid w:val="0001686C"/>
    <w:rsid w:val="00017735"/>
    <w:rsid w:val="00021889"/>
    <w:rsid w:val="00021C5D"/>
    <w:rsid w:val="00021D75"/>
    <w:rsid w:val="00022001"/>
    <w:rsid w:val="0002357A"/>
    <w:rsid w:val="00024519"/>
    <w:rsid w:val="00024809"/>
    <w:rsid w:val="00024FA9"/>
    <w:rsid w:val="00025157"/>
    <w:rsid w:val="00025C01"/>
    <w:rsid w:val="00025E52"/>
    <w:rsid w:val="00027292"/>
    <w:rsid w:val="00027BB0"/>
    <w:rsid w:val="00030091"/>
    <w:rsid w:val="00031245"/>
    <w:rsid w:val="00031B9A"/>
    <w:rsid w:val="00032307"/>
    <w:rsid w:val="000343F7"/>
    <w:rsid w:val="00034520"/>
    <w:rsid w:val="000362B2"/>
    <w:rsid w:val="00037163"/>
    <w:rsid w:val="00037E0A"/>
    <w:rsid w:val="00040075"/>
    <w:rsid w:val="00040A41"/>
    <w:rsid w:val="00040BB8"/>
    <w:rsid w:val="00040D2A"/>
    <w:rsid w:val="00041A0A"/>
    <w:rsid w:val="00041A50"/>
    <w:rsid w:val="0004358D"/>
    <w:rsid w:val="0004468F"/>
    <w:rsid w:val="00045990"/>
    <w:rsid w:val="000471F8"/>
    <w:rsid w:val="00047895"/>
    <w:rsid w:val="00050314"/>
    <w:rsid w:val="00050B9B"/>
    <w:rsid w:val="00053B34"/>
    <w:rsid w:val="00054CDC"/>
    <w:rsid w:val="00055409"/>
    <w:rsid w:val="00055590"/>
    <w:rsid w:val="00055E80"/>
    <w:rsid w:val="00056BC5"/>
    <w:rsid w:val="00057C3A"/>
    <w:rsid w:val="000605CF"/>
    <w:rsid w:val="0006090B"/>
    <w:rsid w:val="00060CF7"/>
    <w:rsid w:val="000613FB"/>
    <w:rsid w:val="000619E1"/>
    <w:rsid w:val="00061D3F"/>
    <w:rsid w:val="000627D2"/>
    <w:rsid w:val="00064DB2"/>
    <w:rsid w:val="00065102"/>
    <w:rsid w:val="000658A5"/>
    <w:rsid w:val="00066637"/>
    <w:rsid w:val="00070DE1"/>
    <w:rsid w:val="00071D8E"/>
    <w:rsid w:val="000725B3"/>
    <w:rsid w:val="00072D66"/>
    <w:rsid w:val="000732EA"/>
    <w:rsid w:val="00073898"/>
    <w:rsid w:val="00073957"/>
    <w:rsid w:val="000740B3"/>
    <w:rsid w:val="00074296"/>
    <w:rsid w:val="00074C7F"/>
    <w:rsid w:val="00076092"/>
    <w:rsid w:val="000769D1"/>
    <w:rsid w:val="000773C2"/>
    <w:rsid w:val="00077998"/>
    <w:rsid w:val="00077C7A"/>
    <w:rsid w:val="0008111B"/>
    <w:rsid w:val="00081B0A"/>
    <w:rsid w:val="00081EB9"/>
    <w:rsid w:val="00083495"/>
    <w:rsid w:val="00083F1C"/>
    <w:rsid w:val="00083F35"/>
    <w:rsid w:val="00084491"/>
    <w:rsid w:val="000849B3"/>
    <w:rsid w:val="00084B14"/>
    <w:rsid w:val="000856EA"/>
    <w:rsid w:val="0008576C"/>
    <w:rsid w:val="00085C3E"/>
    <w:rsid w:val="00085FF3"/>
    <w:rsid w:val="0008708B"/>
    <w:rsid w:val="00087286"/>
    <w:rsid w:val="00087855"/>
    <w:rsid w:val="00087DCE"/>
    <w:rsid w:val="00090245"/>
    <w:rsid w:val="0009042C"/>
    <w:rsid w:val="000907D9"/>
    <w:rsid w:val="000919FA"/>
    <w:rsid w:val="00092755"/>
    <w:rsid w:val="000929CB"/>
    <w:rsid w:val="000933EC"/>
    <w:rsid w:val="00093FDF"/>
    <w:rsid w:val="00094517"/>
    <w:rsid w:val="0009475F"/>
    <w:rsid w:val="00094B55"/>
    <w:rsid w:val="00095BBD"/>
    <w:rsid w:val="00095E70"/>
    <w:rsid w:val="000A029B"/>
    <w:rsid w:val="000A0BEE"/>
    <w:rsid w:val="000A1AB3"/>
    <w:rsid w:val="000A24B6"/>
    <w:rsid w:val="000A2DD4"/>
    <w:rsid w:val="000A396A"/>
    <w:rsid w:val="000A3A50"/>
    <w:rsid w:val="000A5F30"/>
    <w:rsid w:val="000A64B6"/>
    <w:rsid w:val="000A6615"/>
    <w:rsid w:val="000A68BF"/>
    <w:rsid w:val="000A7254"/>
    <w:rsid w:val="000A7D05"/>
    <w:rsid w:val="000B0099"/>
    <w:rsid w:val="000B0C16"/>
    <w:rsid w:val="000B15E5"/>
    <w:rsid w:val="000B1B4C"/>
    <w:rsid w:val="000B28AF"/>
    <w:rsid w:val="000B2907"/>
    <w:rsid w:val="000B2971"/>
    <w:rsid w:val="000B2D38"/>
    <w:rsid w:val="000B2DA9"/>
    <w:rsid w:val="000B2F2C"/>
    <w:rsid w:val="000B2F77"/>
    <w:rsid w:val="000B4E82"/>
    <w:rsid w:val="000B4F0F"/>
    <w:rsid w:val="000B5641"/>
    <w:rsid w:val="000B6790"/>
    <w:rsid w:val="000B6E20"/>
    <w:rsid w:val="000B7006"/>
    <w:rsid w:val="000B715B"/>
    <w:rsid w:val="000B71FD"/>
    <w:rsid w:val="000B76FF"/>
    <w:rsid w:val="000B7779"/>
    <w:rsid w:val="000B7B02"/>
    <w:rsid w:val="000B7B0D"/>
    <w:rsid w:val="000C069D"/>
    <w:rsid w:val="000C1292"/>
    <w:rsid w:val="000C2315"/>
    <w:rsid w:val="000C3E5E"/>
    <w:rsid w:val="000C44ED"/>
    <w:rsid w:val="000C52B8"/>
    <w:rsid w:val="000C6011"/>
    <w:rsid w:val="000C601E"/>
    <w:rsid w:val="000D00AE"/>
    <w:rsid w:val="000D04CF"/>
    <w:rsid w:val="000D50E4"/>
    <w:rsid w:val="000D66BE"/>
    <w:rsid w:val="000D6C03"/>
    <w:rsid w:val="000D6CC6"/>
    <w:rsid w:val="000D713C"/>
    <w:rsid w:val="000E1304"/>
    <w:rsid w:val="000E28FF"/>
    <w:rsid w:val="000E3E19"/>
    <w:rsid w:val="000E410F"/>
    <w:rsid w:val="000E43A9"/>
    <w:rsid w:val="000E5B0C"/>
    <w:rsid w:val="000E6B0D"/>
    <w:rsid w:val="000E7387"/>
    <w:rsid w:val="000F19C8"/>
    <w:rsid w:val="000F1B5F"/>
    <w:rsid w:val="000F31A4"/>
    <w:rsid w:val="000F4606"/>
    <w:rsid w:val="000F4BD5"/>
    <w:rsid w:val="000F553A"/>
    <w:rsid w:val="000F5FD3"/>
    <w:rsid w:val="000F60A9"/>
    <w:rsid w:val="000F60AC"/>
    <w:rsid w:val="000F675B"/>
    <w:rsid w:val="000F6888"/>
    <w:rsid w:val="000F6FEF"/>
    <w:rsid w:val="0010189F"/>
    <w:rsid w:val="00102DB7"/>
    <w:rsid w:val="001033F5"/>
    <w:rsid w:val="001042B5"/>
    <w:rsid w:val="001042F7"/>
    <w:rsid w:val="00107B13"/>
    <w:rsid w:val="00110248"/>
    <w:rsid w:val="00110AA5"/>
    <w:rsid w:val="00110FD6"/>
    <w:rsid w:val="00111855"/>
    <w:rsid w:val="001128F9"/>
    <w:rsid w:val="00112F26"/>
    <w:rsid w:val="0011426C"/>
    <w:rsid w:val="00115B9C"/>
    <w:rsid w:val="00116323"/>
    <w:rsid w:val="00116396"/>
    <w:rsid w:val="001166AE"/>
    <w:rsid w:val="001168F9"/>
    <w:rsid w:val="001172BE"/>
    <w:rsid w:val="00117C43"/>
    <w:rsid w:val="00120BB9"/>
    <w:rsid w:val="00121276"/>
    <w:rsid w:val="001250B6"/>
    <w:rsid w:val="001252D7"/>
    <w:rsid w:val="001255C7"/>
    <w:rsid w:val="001256EE"/>
    <w:rsid w:val="00125A3B"/>
    <w:rsid w:val="00126F6F"/>
    <w:rsid w:val="001276FE"/>
    <w:rsid w:val="001277DB"/>
    <w:rsid w:val="0013008C"/>
    <w:rsid w:val="001302B6"/>
    <w:rsid w:val="001302BD"/>
    <w:rsid w:val="001326AF"/>
    <w:rsid w:val="001336DB"/>
    <w:rsid w:val="00133E08"/>
    <w:rsid w:val="001355A1"/>
    <w:rsid w:val="00136DDF"/>
    <w:rsid w:val="00137622"/>
    <w:rsid w:val="001376FC"/>
    <w:rsid w:val="0013799B"/>
    <w:rsid w:val="00137FEB"/>
    <w:rsid w:val="00140196"/>
    <w:rsid w:val="00140EC9"/>
    <w:rsid w:val="00140EE2"/>
    <w:rsid w:val="00141A1D"/>
    <w:rsid w:val="00142244"/>
    <w:rsid w:val="00143E02"/>
    <w:rsid w:val="00144437"/>
    <w:rsid w:val="001456C0"/>
    <w:rsid w:val="001456C8"/>
    <w:rsid w:val="001468FA"/>
    <w:rsid w:val="00146C0D"/>
    <w:rsid w:val="0014762E"/>
    <w:rsid w:val="001501A7"/>
    <w:rsid w:val="00150360"/>
    <w:rsid w:val="001503C9"/>
    <w:rsid w:val="001505C4"/>
    <w:rsid w:val="0015253C"/>
    <w:rsid w:val="00152B12"/>
    <w:rsid w:val="00152B56"/>
    <w:rsid w:val="00152E38"/>
    <w:rsid w:val="0015379A"/>
    <w:rsid w:val="001537FB"/>
    <w:rsid w:val="0015389B"/>
    <w:rsid w:val="00153B58"/>
    <w:rsid w:val="001543D5"/>
    <w:rsid w:val="001548BB"/>
    <w:rsid w:val="00154BE0"/>
    <w:rsid w:val="0015543B"/>
    <w:rsid w:val="00155BD8"/>
    <w:rsid w:val="00155C49"/>
    <w:rsid w:val="0015741E"/>
    <w:rsid w:val="0016010A"/>
    <w:rsid w:val="00160390"/>
    <w:rsid w:val="001614D7"/>
    <w:rsid w:val="00161A12"/>
    <w:rsid w:val="00161BF9"/>
    <w:rsid w:val="00161C7D"/>
    <w:rsid w:val="00161E28"/>
    <w:rsid w:val="001629C3"/>
    <w:rsid w:val="00162A7C"/>
    <w:rsid w:val="00162F68"/>
    <w:rsid w:val="00163322"/>
    <w:rsid w:val="00163A87"/>
    <w:rsid w:val="0016596C"/>
    <w:rsid w:val="00165BEC"/>
    <w:rsid w:val="001702FF"/>
    <w:rsid w:val="00170F5E"/>
    <w:rsid w:val="00171658"/>
    <w:rsid w:val="0017251F"/>
    <w:rsid w:val="00173B00"/>
    <w:rsid w:val="00173DA2"/>
    <w:rsid w:val="00180908"/>
    <w:rsid w:val="00181471"/>
    <w:rsid w:val="00181C05"/>
    <w:rsid w:val="00181D99"/>
    <w:rsid w:val="0018253B"/>
    <w:rsid w:val="00182EBB"/>
    <w:rsid w:val="0018602C"/>
    <w:rsid w:val="0018681F"/>
    <w:rsid w:val="00187BEB"/>
    <w:rsid w:val="00187D7A"/>
    <w:rsid w:val="001904D3"/>
    <w:rsid w:val="001916DD"/>
    <w:rsid w:val="0019199A"/>
    <w:rsid w:val="00191E9F"/>
    <w:rsid w:val="00193BA6"/>
    <w:rsid w:val="00194834"/>
    <w:rsid w:val="00194ECD"/>
    <w:rsid w:val="00196A09"/>
    <w:rsid w:val="001971B3"/>
    <w:rsid w:val="00197907"/>
    <w:rsid w:val="00197F4F"/>
    <w:rsid w:val="001A0A89"/>
    <w:rsid w:val="001A194B"/>
    <w:rsid w:val="001A3C7A"/>
    <w:rsid w:val="001A3D6D"/>
    <w:rsid w:val="001A443C"/>
    <w:rsid w:val="001A48B9"/>
    <w:rsid w:val="001A4B56"/>
    <w:rsid w:val="001A4FD6"/>
    <w:rsid w:val="001A5338"/>
    <w:rsid w:val="001A68F3"/>
    <w:rsid w:val="001A6AC4"/>
    <w:rsid w:val="001A7669"/>
    <w:rsid w:val="001A7CFB"/>
    <w:rsid w:val="001B0293"/>
    <w:rsid w:val="001B05E4"/>
    <w:rsid w:val="001B0E3B"/>
    <w:rsid w:val="001B0E42"/>
    <w:rsid w:val="001B0FF8"/>
    <w:rsid w:val="001B1A1C"/>
    <w:rsid w:val="001B1B9F"/>
    <w:rsid w:val="001B1F14"/>
    <w:rsid w:val="001B2AD3"/>
    <w:rsid w:val="001B2AFD"/>
    <w:rsid w:val="001B3550"/>
    <w:rsid w:val="001B393E"/>
    <w:rsid w:val="001B417E"/>
    <w:rsid w:val="001B42C8"/>
    <w:rsid w:val="001B44CE"/>
    <w:rsid w:val="001B4873"/>
    <w:rsid w:val="001B4E4F"/>
    <w:rsid w:val="001B590D"/>
    <w:rsid w:val="001B6875"/>
    <w:rsid w:val="001B68AD"/>
    <w:rsid w:val="001B68C4"/>
    <w:rsid w:val="001B6F4C"/>
    <w:rsid w:val="001B7199"/>
    <w:rsid w:val="001C064D"/>
    <w:rsid w:val="001C2183"/>
    <w:rsid w:val="001C2D4E"/>
    <w:rsid w:val="001C2DB6"/>
    <w:rsid w:val="001C3A0B"/>
    <w:rsid w:val="001C3E3B"/>
    <w:rsid w:val="001C4338"/>
    <w:rsid w:val="001C48F6"/>
    <w:rsid w:val="001C515B"/>
    <w:rsid w:val="001C5D00"/>
    <w:rsid w:val="001C764C"/>
    <w:rsid w:val="001C7CA7"/>
    <w:rsid w:val="001C7FB2"/>
    <w:rsid w:val="001D04E4"/>
    <w:rsid w:val="001D053E"/>
    <w:rsid w:val="001D0C45"/>
    <w:rsid w:val="001D1E61"/>
    <w:rsid w:val="001D3024"/>
    <w:rsid w:val="001D4051"/>
    <w:rsid w:val="001D4206"/>
    <w:rsid w:val="001D4320"/>
    <w:rsid w:val="001D49AE"/>
    <w:rsid w:val="001D56C5"/>
    <w:rsid w:val="001D6BAB"/>
    <w:rsid w:val="001D73A8"/>
    <w:rsid w:val="001E04C3"/>
    <w:rsid w:val="001E0D7B"/>
    <w:rsid w:val="001E1D75"/>
    <w:rsid w:val="001E1DC3"/>
    <w:rsid w:val="001E22B3"/>
    <w:rsid w:val="001E25B3"/>
    <w:rsid w:val="001E2D23"/>
    <w:rsid w:val="001E345B"/>
    <w:rsid w:val="001E397C"/>
    <w:rsid w:val="001E3D56"/>
    <w:rsid w:val="001E5208"/>
    <w:rsid w:val="001E69C4"/>
    <w:rsid w:val="001E6D57"/>
    <w:rsid w:val="001E7849"/>
    <w:rsid w:val="001F0BF3"/>
    <w:rsid w:val="001F2E38"/>
    <w:rsid w:val="001F3690"/>
    <w:rsid w:val="001F5EBD"/>
    <w:rsid w:val="001F6151"/>
    <w:rsid w:val="001F70B4"/>
    <w:rsid w:val="001F7DCA"/>
    <w:rsid w:val="0020140E"/>
    <w:rsid w:val="002019FA"/>
    <w:rsid w:val="002021D0"/>
    <w:rsid w:val="002025E3"/>
    <w:rsid w:val="00203BE9"/>
    <w:rsid w:val="00203EBC"/>
    <w:rsid w:val="00205F14"/>
    <w:rsid w:val="00206A23"/>
    <w:rsid w:val="00206A38"/>
    <w:rsid w:val="00206B53"/>
    <w:rsid w:val="00207B3F"/>
    <w:rsid w:val="00210708"/>
    <w:rsid w:val="00211BFD"/>
    <w:rsid w:val="00212155"/>
    <w:rsid w:val="0021228A"/>
    <w:rsid w:val="00213595"/>
    <w:rsid w:val="002138FC"/>
    <w:rsid w:val="00213DC1"/>
    <w:rsid w:val="00214A03"/>
    <w:rsid w:val="00214C7A"/>
    <w:rsid w:val="0021517A"/>
    <w:rsid w:val="002153A8"/>
    <w:rsid w:val="00215DAB"/>
    <w:rsid w:val="00217A84"/>
    <w:rsid w:val="002207E4"/>
    <w:rsid w:val="00221E57"/>
    <w:rsid w:val="0022248D"/>
    <w:rsid w:val="002228CA"/>
    <w:rsid w:val="00222F00"/>
    <w:rsid w:val="002230C4"/>
    <w:rsid w:val="00223CD7"/>
    <w:rsid w:val="002248E1"/>
    <w:rsid w:val="002258D2"/>
    <w:rsid w:val="00226590"/>
    <w:rsid w:val="00226ECC"/>
    <w:rsid w:val="00230F9B"/>
    <w:rsid w:val="002310A9"/>
    <w:rsid w:val="00233DFF"/>
    <w:rsid w:val="002361CE"/>
    <w:rsid w:val="002366C9"/>
    <w:rsid w:val="0023708D"/>
    <w:rsid w:val="00237584"/>
    <w:rsid w:val="00237E3F"/>
    <w:rsid w:val="002406B6"/>
    <w:rsid w:val="00240AB0"/>
    <w:rsid w:val="00240B00"/>
    <w:rsid w:val="00240E7C"/>
    <w:rsid w:val="00240F0B"/>
    <w:rsid w:val="00241505"/>
    <w:rsid w:val="00241A70"/>
    <w:rsid w:val="0024203A"/>
    <w:rsid w:val="00242492"/>
    <w:rsid w:val="00242D57"/>
    <w:rsid w:val="00243E34"/>
    <w:rsid w:val="00244546"/>
    <w:rsid w:val="00244E6F"/>
    <w:rsid w:val="0024523D"/>
    <w:rsid w:val="00245C9E"/>
    <w:rsid w:val="00246403"/>
    <w:rsid w:val="00246930"/>
    <w:rsid w:val="0024776E"/>
    <w:rsid w:val="00247848"/>
    <w:rsid w:val="0025151A"/>
    <w:rsid w:val="002518E6"/>
    <w:rsid w:val="00251CCB"/>
    <w:rsid w:val="0025277E"/>
    <w:rsid w:val="00253383"/>
    <w:rsid w:val="002538ED"/>
    <w:rsid w:val="002540A0"/>
    <w:rsid w:val="0025507B"/>
    <w:rsid w:val="00255C31"/>
    <w:rsid w:val="00256770"/>
    <w:rsid w:val="0026042A"/>
    <w:rsid w:val="002614B2"/>
    <w:rsid w:val="00262898"/>
    <w:rsid w:val="00263110"/>
    <w:rsid w:val="002632AC"/>
    <w:rsid w:val="002639B4"/>
    <w:rsid w:val="0026416D"/>
    <w:rsid w:val="00264CB0"/>
    <w:rsid w:val="00264E9E"/>
    <w:rsid w:val="00266587"/>
    <w:rsid w:val="002668A4"/>
    <w:rsid w:val="002669D7"/>
    <w:rsid w:val="0026775F"/>
    <w:rsid w:val="00267C04"/>
    <w:rsid w:val="00270128"/>
    <w:rsid w:val="00270324"/>
    <w:rsid w:val="002703BA"/>
    <w:rsid w:val="0027049C"/>
    <w:rsid w:val="00271849"/>
    <w:rsid w:val="00273127"/>
    <w:rsid w:val="00273988"/>
    <w:rsid w:val="00273F04"/>
    <w:rsid w:val="00274506"/>
    <w:rsid w:val="00275189"/>
    <w:rsid w:val="00276109"/>
    <w:rsid w:val="00276664"/>
    <w:rsid w:val="00276EAC"/>
    <w:rsid w:val="0027735B"/>
    <w:rsid w:val="00277386"/>
    <w:rsid w:val="00277CC3"/>
    <w:rsid w:val="00277CF3"/>
    <w:rsid w:val="0028004A"/>
    <w:rsid w:val="0028012C"/>
    <w:rsid w:val="00281A06"/>
    <w:rsid w:val="00281FFA"/>
    <w:rsid w:val="002833FE"/>
    <w:rsid w:val="00283783"/>
    <w:rsid w:val="0028407F"/>
    <w:rsid w:val="002848D2"/>
    <w:rsid w:val="00284FD1"/>
    <w:rsid w:val="0028644A"/>
    <w:rsid w:val="0028687F"/>
    <w:rsid w:val="00286AFE"/>
    <w:rsid w:val="00287316"/>
    <w:rsid w:val="0029141E"/>
    <w:rsid w:val="00291F38"/>
    <w:rsid w:val="00292D12"/>
    <w:rsid w:val="00292DFC"/>
    <w:rsid w:val="00293BFF"/>
    <w:rsid w:val="00294144"/>
    <w:rsid w:val="0029531A"/>
    <w:rsid w:val="0029685E"/>
    <w:rsid w:val="00296E82"/>
    <w:rsid w:val="00297363"/>
    <w:rsid w:val="0029786D"/>
    <w:rsid w:val="0029791B"/>
    <w:rsid w:val="00297ADA"/>
    <w:rsid w:val="00297C26"/>
    <w:rsid w:val="002A03D1"/>
    <w:rsid w:val="002A0CC0"/>
    <w:rsid w:val="002A137A"/>
    <w:rsid w:val="002A158C"/>
    <w:rsid w:val="002A16A6"/>
    <w:rsid w:val="002A21F1"/>
    <w:rsid w:val="002A3A37"/>
    <w:rsid w:val="002A42F6"/>
    <w:rsid w:val="002A46EE"/>
    <w:rsid w:val="002A4757"/>
    <w:rsid w:val="002A482A"/>
    <w:rsid w:val="002A5C7A"/>
    <w:rsid w:val="002A5C88"/>
    <w:rsid w:val="002A7D44"/>
    <w:rsid w:val="002B02CA"/>
    <w:rsid w:val="002B0CC1"/>
    <w:rsid w:val="002B1DD4"/>
    <w:rsid w:val="002B222B"/>
    <w:rsid w:val="002B2482"/>
    <w:rsid w:val="002B41D5"/>
    <w:rsid w:val="002B41E4"/>
    <w:rsid w:val="002B5584"/>
    <w:rsid w:val="002B5622"/>
    <w:rsid w:val="002B6209"/>
    <w:rsid w:val="002B6526"/>
    <w:rsid w:val="002B6627"/>
    <w:rsid w:val="002B68FC"/>
    <w:rsid w:val="002B6993"/>
    <w:rsid w:val="002B6AB7"/>
    <w:rsid w:val="002B6AD0"/>
    <w:rsid w:val="002B71F5"/>
    <w:rsid w:val="002C0940"/>
    <w:rsid w:val="002C13D0"/>
    <w:rsid w:val="002C3829"/>
    <w:rsid w:val="002C4EB0"/>
    <w:rsid w:val="002C51E9"/>
    <w:rsid w:val="002C52F4"/>
    <w:rsid w:val="002C648F"/>
    <w:rsid w:val="002C7279"/>
    <w:rsid w:val="002D0917"/>
    <w:rsid w:val="002D35F3"/>
    <w:rsid w:val="002D44FC"/>
    <w:rsid w:val="002D4E73"/>
    <w:rsid w:val="002D5C6B"/>
    <w:rsid w:val="002D5D2C"/>
    <w:rsid w:val="002D62C3"/>
    <w:rsid w:val="002D7C20"/>
    <w:rsid w:val="002E0D6B"/>
    <w:rsid w:val="002E0F9A"/>
    <w:rsid w:val="002E14F0"/>
    <w:rsid w:val="002E16C4"/>
    <w:rsid w:val="002E2183"/>
    <w:rsid w:val="002E30A4"/>
    <w:rsid w:val="002E52A1"/>
    <w:rsid w:val="002E59E2"/>
    <w:rsid w:val="002E5FA1"/>
    <w:rsid w:val="002E64DB"/>
    <w:rsid w:val="002E6E95"/>
    <w:rsid w:val="002E72FA"/>
    <w:rsid w:val="002F082F"/>
    <w:rsid w:val="002F1F30"/>
    <w:rsid w:val="002F4687"/>
    <w:rsid w:val="002F4AEB"/>
    <w:rsid w:val="002F5119"/>
    <w:rsid w:val="002F643A"/>
    <w:rsid w:val="002F645F"/>
    <w:rsid w:val="002F66DC"/>
    <w:rsid w:val="00300EC6"/>
    <w:rsid w:val="003017BC"/>
    <w:rsid w:val="0030191E"/>
    <w:rsid w:val="00302842"/>
    <w:rsid w:val="00303BB2"/>
    <w:rsid w:val="00303D51"/>
    <w:rsid w:val="00303F11"/>
    <w:rsid w:val="00304061"/>
    <w:rsid w:val="003045D5"/>
    <w:rsid w:val="00304970"/>
    <w:rsid w:val="003049CE"/>
    <w:rsid w:val="00304DD1"/>
    <w:rsid w:val="003063E2"/>
    <w:rsid w:val="0030661A"/>
    <w:rsid w:val="00306AF8"/>
    <w:rsid w:val="00306C34"/>
    <w:rsid w:val="00307450"/>
    <w:rsid w:val="003107E5"/>
    <w:rsid w:val="003114EF"/>
    <w:rsid w:val="003120B8"/>
    <w:rsid w:val="0031245E"/>
    <w:rsid w:val="00312D99"/>
    <w:rsid w:val="0031430D"/>
    <w:rsid w:val="00315545"/>
    <w:rsid w:val="00316B14"/>
    <w:rsid w:val="00317E7F"/>
    <w:rsid w:val="0032110B"/>
    <w:rsid w:val="003217C0"/>
    <w:rsid w:val="003217FF"/>
    <w:rsid w:val="003225B2"/>
    <w:rsid w:val="00323329"/>
    <w:rsid w:val="00324102"/>
    <w:rsid w:val="00324333"/>
    <w:rsid w:val="00324B46"/>
    <w:rsid w:val="003254ED"/>
    <w:rsid w:val="00325DE5"/>
    <w:rsid w:val="00326BB7"/>
    <w:rsid w:val="00326E1F"/>
    <w:rsid w:val="00330B8F"/>
    <w:rsid w:val="003327F8"/>
    <w:rsid w:val="00332D4C"/>
    <w:rsid w:val="003341A3"/>
    <w:rsid w:val="0033765B"/>
    <w:rsid w:val="00337A5E"/>
    <w:rsid w:val="00340168"/>
    <w:rsid w:val="00340A7A"/>
    <w:rsid w:val="00340AA9"/>
    <w:rsid w:val="00340C73"/>
    <w:rsid w:val="003411C4"/>
    <w:rsid w:val="0034253F"/>
    <w:rsid w:val="00342894"/>
    <w:rsid w:val="00342F01"/>
    <w:rsid w:val="0034417E"/>
    <w:rsid w:val="0034463F"/>
    <w:rsid w:val="00344F84"/>
    <w:rsid w:val="00345CEA"/>
    <w:rsid w:val="0034742A"/>
    <w:rsid w:val="003479F9"/>
    <w:rsid w:val="003501FF"/>
    <w:rsid w:val="0035071D"/>
    <w:rsid w:val="00350783"/>
    <w:rsid w:val="00350DFF"/>
    <w:rsid w:val="003510B2"/>
    <w:rsid w:val="003513EF"/>
    <w:rsid w:val="00351F70"/>
    <w:rsid w:val="00352363"/>
    <w:rsid w:val="003527AD"/>
    <w:rsid w:val="00352FD9"/>
    <w:rsid w:val="003535F0"/>
    <w:rsid w:val="003555C8"/>
    <w:rsid w:val="00355797"/>
    <w:rsid w:val="003571BA"/>
    <w:rsid w:val="00357D51"/>
    <w:rsid w:val="00360022"/>
    <w:rsid w:val="0036006D"/>
    <w:rsid w:val="003606CF"/>
    <w:rsid w:val="00360E1F"/>
    <w:rsid w:val="003617C0"/>
    <w:rsid w:val="003631F4"/>
    <w:rsid w:val="00363256"/>
    <w:rsid w:val="00367173"/>
    <w:rsid w:val="00367465"/>
    <w:rsid w:val="003676C5"/>
    <w:rsid w:val="00367980"/>
    <w:rsid w:val="0037218D"/>
    <w:rsid w:val="003733B2"/>
    <w:rsid w:val="00373889"/>
    <w:rsid w:val="003744D6"/>
    <w:rsid w:val="00374A0D"/>
    <w:rsid w:val="00374AB9"/>
    <w:rsid w:val="00375658"/>
    <w:rsid w:val="00375CD8"/>
    <w:rsid w:val="00376538"/>
    <w:rsid w:val="00377583"/>
    <w:rsid w:val="00377653"/>
    <w:rsid w:val="00377657"/>
    <w:rsid w:val="00377AC3"/>
    <w:rsid w:val="00377D00"/>
    <w:rsid w:val="00377E9E"/>
    <w:rsid w:val="00377EB8"/>
    <w:rsid w:val="00380070"/>
    <w:rsid w:val="00380F46"/>
    <w:rsid w:val="00382E3E"/>
    <w:rsid w:val="00383F2F"/>
    <w:rsid w:val="00385F84"/>
    <w:rsid w:val="003865B4"/>
    <w:rsid w:val="00390504"/>
    <w:rsid w:val="00390C42"/>
    <w:rsid w:val="00390F5E"/>
    <w:rsid w:val="003915BA"/>
    <w:rsid w:val="00391CAB"/>
    <w:rsid w:val="003938B7"/>
    <w:rsid w:val="00393F85"/>
    <w:rsid w:val="00394785"/>
    <w:rsid w:val="003948F3"/>
    <w:rsid w:val="0039542A"/>
    <w:rsid w:val="00395598"/>
    <w:rsid w:val="003960D5"/>
    <w:rsid w:val="00397676"/>
    <w:rsid w:val="003A04B2"/>
    <w:rsid w:val="003A056B"/>
    <w:rsid w:val="003A0C91"/>
    <w:rsid w:val="003A14C2"/>
    <w:rsid w:val="003A1F68"/>
    <w:rsid w:val="003A2646"/>
    <w:rsid w:val="003A5F87"/>
    <w:rsid w:val="003A7BF7"/>
    <w:rsid w:val="003A7D44"/>
    <w:rsid w:val="003B1CF0"/>
    <w:rsid w:val="003B2777"/>
    <w:rsid w:val="003B2BE2"/>
    <w:rsid w:val="003B2F60"/>
    <w:rsid w:val="003B3520"/>
    <w:rsid w:val="003B3869"/>
    <w:rsid w:val="003B4118"/>
    <w:rsid w:val="003B4E1D"/>
    <w:rsid w:val="003B685E"/>
    <w:rsid w:val="003B692C"/>
    <w:rsid w:val="003B7505"/>
    <w:rsid w:val="003B7CC5"/>
    <w:rsid w:val="003C08C1"/>
    <w:rsid w:val="003C23A9"/>
    <w:rsid w:val="003C2A86"/>
    <w:rsid w:val="003C2A97"/>
    <w:rsid w:val="003C2E2C"/>
    <w:rsid w:val="003C343A"/>
    <w:rsid w:val="003C41D5"/>
    <w:rsid w:val="003C4847"/>
    <w:rsid w:val="003C4A35"/>
    <w:rsid w:val="003C4D3A"/>
    <w:rsid w:val="003C54F4"/>
    <w:rsid w:val="003C58B5"/>
    <w:rsid w:val="003C6D6A"/>
    <w:rsid w:val="003C7277"/>
    <w:rsid w:val="003D074A"/>
    <w:rsid w:val="003D0B0A"/>
    <w:rsid w:val="003D1626"/>
    <w:rsid w:val="003D2097"/>
    <w:rsid w:val="003D26E2"/>
    <w:rsid w:val="003D2B70"/>
    <w:rsid w:val="003D2BFB"/>
    <w:rsid w:val="003D31F8"/>
    <w:rsid w:val="003D3571"/>
    <w:rsid w:val="003D3D97"/>
    <w:rsid w:val="003D405C"/>
    <w:rsid w:val="003D4409"/>
    <w:rsid w:val="003D4A57"/>
    <w:rsid w:val="003D53F8"/>
    <w:rsid w:val="003D5770"/>
    <w:rsid w:val="003D5A43"/>
    <w:rsid w:val="003D6478"/>
    <w:rsid w:val="003D677F"/>
    <w:rsid w:val="003D77E5"/>
    <w:rsid w:val="003D78B4"/>
    <w:rsid w:val="003E0653"/>
    <w:rsid w:val="003E0BE9"/>
    <w:rsid w:val="003E145E"/>
    <w:rsid w:val="003E17C5"/>
    <w:rsid w:val="003E1F13"/>
    <w:rsid w:val="003E25B0"/>
    <w:rsid w:val="003E299D"/>
    <w:rsid w:val="003E2E3E"/>
    <w:rsid w:val="003E3519"/>
    <w:rsid w:val="003E38A0"/>
    <w:rsid w:val="003E46D0"/>
    <w:rsid w:val="003E49C1"/>
    <w:rsid w:val="003E727E"/>
    <w:rsid w:val="003E766F"/>
    <w:rsid w:val="003E7C1F"/>
    <w:rsid w:val="003E7D28"/>
    <w:rsid w:val="003F0ECB"/>
    <w:rsid w:val="003F2E79"/>
    <w:rsid w:val="003F612E"/>
    <w:rsid w:val="003F6F81"/>
    <w:rsid w:val="0040029E"/>
    <w:rsid w:val="00401DA1"/>
    <w:rsid w:val="004021AD"/>
    <w:rsid w:val="0040254B"/>
    <w:rsid w:val="00402878"/>
    <w:rsid w:val="00402F3B"/>
    <w:rsid w:val="00403037"/>
    <w:rsid w:val="004049F4"/>
    <w:rsid w:val="00405671"/>
    <w:rsid w:val="00405B41"/>
    <w:rsid w:val="00405BE1"/>
    <w:rsid w:val="004065C0"/>
    <w:rsid w:val="00407238"/>
    <w:rsid w:val="00410491"/>
    <w:rsid w:val="00411370"/>
    <w:rsid w:val="00411963"/>
    <w:rsid w:val="0041321C"/>
    <w:rsid w:val="004136FD"/>
    <w:rsid w:val="004142DB"/>
    <w:rsid w:val="004149C8"/>
    <w:rsid w:val="00414E24"/>
    <w:rsid w:val="004152F4"/>
    <w:rsid w:val="0041596E"/>
    <w:rsid w:val="00415A83"/>
    <w:rsid w:val="00415B49"/>
    <w:rsid w:val="004160AF"/>
    <w:rsid w:val="0042014C"/>
    <w:rsid w:val="00420B44"/>
    <w:rsid w:val="0042164D"/>
    <w:rsid w:val="00422A22"/>
    <w:rsid w:val="00422E2C"/>
    <w:rsid w:val="00423B9F"/>
    <w:rsid w:val="00423D58"/>
    <w:rsid w:val="0042438B"/>
    <w:rsid w:val="004245BC"/>
    <w:rsid w:val="00424BF9"/>
    <w:rsid w:val="00424D71"/>
    <w:rsid w:val="004261ED"/>
    <w:rsid w:val="004269DB"/>
    <w:rsid w:val="00426C5F"/>
    <w:rsid w:val="00430F31"/>
    <w:rsid w:val="00431A8A"/>
    <w:rsid w:val="00431A8D"/>
    <w:rsid w:val="0043300E"/>
    <w:rsid w:val="00436880"/>
    <w:rsid w:val="00436C88"/>
    <w:rsid w:val="00440D62"/>
    <w:rsid w:val="00441C85"/>
    <w:rsid w:val="004423AD"/>
    <w:rsid w:val="004453C2"/>
    <w:rsid w:val="00446340"/>
    <w:rsid w:val="0044702E"/>
    <w:rsid w:val="0045015B"/>
    <w:rsid w:val="00450B17"/>
    <w:rsid w:val="00450D7C"/>
    <w:rsid w:val="00450FE8"/>
    <w:rsid w:val="00451569"/>
    <w:rsid w:val="00451705"/>
    <w:rsid w:val="0045213C"/>
    <w:rsid w:val="00452243"/>
    <w:rsid w:val="00452EEE"/>
    <w:rsid w:val="00453342"/>
    <w:rsid w:val="00453E88"/>
    <w:rsid w:val="00453F66"/>
    <w:rsid w:val="0045534E"/>
    <w:rsid w:val="004553FD"/>
    <w:rsid w:val="00455529"/>
    <w:rsid w:val="00456296"/>
    <w:rsid w:val="004564A3"/>
    <w:rsid w:val="00461136"/>
    <w:rsid w:val="00461723"/>
    <w:rsid w:val="004623F7"/>
    <w:rsid w:val="0046277E"/>
    <w:rsid w:val="00462CA6"/>
    <w:rsid w:val="00463CDD"/>
    <w:rsid w:val="0046463F"/>
    <w:rsid w:val="00464D54"/>
    <w:rsid w:val="00464FC6"/>
    <w:rsid w:val="00465CAE"/>
    <w:rsid w:val="00465D42"/>
    <w:rsid w:val="00466626"/>
    <w:rsid w:val="0046674C"/>
    <w:rsid w:val="00466AEF"/>
    <w:rsid w:val="00470B8C"/>
    <w:rsid w:val="0047161C"/>
    <w:rsid w:val="0047253C"/>
    <w:rsid w:val="00472803"/>
    <w:rsid w:val="00473263"/>
    <w:rsid w:val="004751C8"/>
    <w:rsid w:val="004754EC"/>
    <w:rsid w:val="004758AA"/>
    <w:rsid w:val="00475978"/>
    <w:rsid w:val="0047669F"/>
    <w:rsid w:val="0048089A"/>
    <w:rsid w:val="004814BD"/>
    <w:rsid w:val="00482B02"/>
    <w:rsid w:val="004836B1"/>
    <w:rsid w:val="00483863"/>
    <w:rsid w:val="0048415A"/>
    <w:rsid w:val="00484318"/>
    <w:rsid w:val="00485CAB"/>
    <w:rsid w:val="004871E7"/>
    <w:rsid w:val="00490FA4"/>
    <w:rsid w:val="0049123A"/>
    <w:rsid w:val="0049170C"/>
    <w:rsid w:val="00491DEB"/>
    <w:rsid w:val="004928C8"/>
    <w:rsid w:val="0049334C"/>
    <w:rsid w:val="00493378"/>
    <w:rsid w:val="00493A22"/>
    <w:rsid w:val="00493F31"/>
    <w:rsid w:val="00495220"/>
    <w:rsid w:val="00495E4F"/>
    <w:rsid w:val="00496DEA"/>
    <w:rsid w:val="0049715A"/>
    <w:rsid w:val="00497747"/>
    <w:rsid w:val="00497CC2"/>
    <w:rsid w:val="00497E5A"/>
    <w:rsid w:val="004A0DE3"/>
    <w:rsid w:val="004A11FB"/>
    <w:rsid w:val="004A1281"/>
    <w:rsid w:val="004A1C63"/>
    <w:rsid w:val="004A2DE9"/>
    <w:rsid w:val="004A36DF"/>
    <w:rsid w:val="004A4534"/>
    <w:rsid w:val="004A54C4"/>
    <w:rsid w:val="004A5AC3"/>
    <w:rsid w:val="004A5DCC"/>
    <w:rsid w:val="004A5DDF"/>
    <w:rsid w:val="004A62EA"/>
    <w:rsid w:val="004A6C89"/>
    <w:rsid w:val="004B36ED"/>
    <w:rsid w:val="004B371F"/>
    <w:rsid w:val="004B3951"/>
    <w:rsid w:val="004B4C14"/>
    <w:rsid w:val="004B5178"/>
    <w:rsid w:val="004B5337"/>
    <w:rsid w:val="004B5721"/>
    <w:rsid w:val="004B68CB"/>
    <w:rsid w:val="004B737A"/>
    <w:rsid w:val="004B787E"/>
    <w:rsid w:val="004B79D6"/>
    <w:rsid w:val="004C0027"/>
    <w:rsid w:val="004C0409"/>
    <w:rsid w:val="004C085F"/>
    <w:rsid w:val="004C25B6"/>
    <w:rsid w:val="004C267D"/>
    <w:rsid w:val="004C2709"/>
    <w:rsid w:val="004C312C"/>
    <w:rsid w:val="004C3A28"/>
    <w:rsid w:val="004C4026"/>
    <w:rsid w:val="004C4472"/>
    <w:rsid w:val="004C4D13"/>
    <w:rsid w:val="004C5975"/>
    <w:rsid w:val="004C5E82"/>
    <w:rsid w:val="004C66A5"/>
    <w:rsid w:val="004C6A3D"/>
    <w:rsid w:val="004C7565"/>
    <w:rsid w:val="004C768A"/>
    <w:rsid w:val="004D0DA1"/>
    <w:rsid w:val="004D2F5B"/>
    <w:rsid w:val="004D3B22"/>
    <w:rsid w:val="004D4673"/>
    <w:rsid w:val="004D4AE2"/>
    <w:rsid w:val="004D5931"/>
    <w:rsid w:val="004D7DE7"/>
    <w:rsid w:val="004D7FC4"/>
    <w:rsid w:val="004E00E3"/>
    <w:rsid w:val="004E0F9A"/>
    <w:rsid w:val="004E2134"/>
    <w:rsid w:val="004E238F"/>
    <w:rsid w:val="004E3CE3"/>
    <w:rsid w:val="004E46C5"/>
    <w:rsid w:val="004E47FA"/>
    <w:rsid w:val="004E4832"/>
    <w:rsid w:val="004E4D08"/>
    <w:rsid w:val="004E4D41"/>
    <w:rsid w:val="004E60F3"/>
    <w:rsid w:val="004E74D4"/>
    <w:rsid w:val="004E76BA"/>
    <w:rsid w:val="004F0E13"/>
    <w:rsid w:val="004F0F1F"/>
    <w:rsid w:val="004F17E3"/>
    <w:rsid w:val="004F1CAF"/>
    <w:rsid w:val="004F214D"/>
    <w:rsid w:val="004F2415"/>
    <w:rsid w:val="004F5BCA"/>
    <w:rsid w:val="004F5DD1"/>
    <w:rsid w:val="004F620D"/>
    <w:rsid w:val="004F64B9"/>
    <w:rsid w:val="004F67FE"/>
    <w:rsid w:val="004F68A8"/>
    <w:rsid w:val="004F6A58"/>
    <w:rsid w:val="004F7104"/>
    <w:rsid w:val="004F7BC7"/>
    <w:rsid w:val="00500A81"/>
    <w:rsid w:val="00501527"/>
    <w:rsid w:val="00501D11"/>
    <w:rsid w:val="00502080"/>
    <w:rsid w:val="005028F1"/>
    <w:rsid w:val="005037DD"/>
    <w:rsid w:val="00504611"/>
    <w:rsid w:val="005047D4"/>
    <w:rsid w:val="00506636"/>
    <w:rsid w:val="00506C22"/>
    <w:rsid w:val="00506DF2"/>
    <w:rsid w:val="00507212"/>
    <w:rsid w:val="0050750F"/>
    <w:rsid w:val="00507CAC"/>
    <w:rsid w:val="00511EB5"/>
    <w:rsid w:val="00512097"/>
    <w:rsid w:val="0051264D"/>
    <w:rsid w:val="00512678"/>
    <w:rsid w:val="00513A5A"/>
    <w:rsid w:val="00514095"/>
    <w:rsid w:val="0051499C"/>
    <w:rsid w:val="00514D64"/>
    <w:rsid w:val="005157EE"/>
    <w:rsid w:val="00516E94"/>
    <w:rsid w:val="00520821"/>
    <w:rsid w:val="00522B03"/>
    <w:rsid w:val="005241F7"/>
    <w:rsid w:val="00524386"/>
    <w:rsid w:val="00524BCB"/>
    <w:rsid w:val="00524F51"/>
    <w:rsid w:val="0052540E"/>
    <w:rsid w:val="00526ED2"/>
    <w:rsid w:val="005278A6"/>
    <w:rsid w:val="00530323"/>
    <w:rsid w:val="005307A2"/>
    <w:rsid w:val="00530C6B"/>
    <w:rsid w:val="00530DB2"/>
    <w:rsid w:val="005312FA"/>
    <w:rsid w:val="005315FB"/>
    <w:rsid w:val="00531EFD"/>
    <w:rsid w:val="00532260"/>
    <w:rsid w:val="00533236"/>
    <w:rsid w:val="0053359A"/>
    <w:rsid w:val="00535BD0"/>
    <w:rsid w:val="00535E06"/>
    <w:rsid w:val="00535E63"/>
    <w:rsid w:val="00535EA9"/>
    <w:rsid w:val="00537135"/>
    <w:rsid w:val="00537C85"/>
    <w:rsid w:val="00541949"/>
    <w:rsid w:val="005422C9"/>
    <w:rsid w:val="0054249B"/>
    <w:rsid w:val="00542594"/>
    <w:rsid w:val="00542789"/>
    <w:rsid w:val="0054366C"/>
    <w:rsid w:val="00543959"/>
    <w:rsid w:val="00544173"/>
    <w:rsid w:val="00544292"/>
    <w:rsid w:val="00544686"/>
    <w:rsid w:val="0054530F"/>
    <w:rsid w:val="005466F7"/>
    <w:rsid w:val="00546BAC"/>
    <w:rsid w:val="00547575"/>
    <w:rsid w:val="00547685"/>
    <w:rsid w:val="00550562"/>
    <w:rsid w:val="00552C67"/>
    <w:rsid w:val="005541C3"/>
    <w:rsid w:val="005542AA"/>
    <w:rsid w:val="005554F8"/>
    <w:rsid w:val="00555AF9"/>
    <w:rsid w:val="0055622B"/>
    <w:rsid w:val="00556D5E"/>
    <w:rsid w:val="0055737D"/>
    <w:rsid w:val="0055777B"/>
    <w:rsid w:val="00560433"/>
    <w:rsid w:val="00560A5F"/>
    <w:rsid w:val="0056116D"/>
    <w:rsid w:val="005612A1"/>
    <w:rsid w:val="00561514"/>
    <w:rsid w:val="00561AB6"/>
    <w:rsid w:val="00562A6A"/>
    <w:rsid w:val="005640DB"/>
    <w:rsid w:val="005647AE"/>
    <w:rsid w:val="005650EC"/>
    <w:rsid w:val="0056687E"/>
    <w:rsid w:val="005705F7"/>
    <w:rsid w:val="005708C5"/>
    <w:rsid w:val="00571755"/>
    <w:rsid w:val="005725BE"/>
    <w:rsid w:val="00572681"/>
    <w:rsid w:val="0057270D"/>
    <w:rsid w:val="0057304D"/>
    <w:rsid w:val="00574966"/>
    <w:rsid w:val="00575053"/>
    <w:rsid w:val="00576500"/>
    <w:rsid w:val="0057664D"/>
    <w:rsid w:val="00576E7B"/>
    <w:rsid w:val="00576EA8"/>
    <w:rsid w:val="00577A2A"/>
    <w:rsid w:val="005800E9"/>
    <w:rsid w:val="005804F2"/>
    <w:rsid w:val="005810C8"/>
    <w:rsid w:val="005811C1"/>
    <w:rsid w:val="00581333"/>
    <w:rsid w:val="00581B41"/>
    <w:rsid w:val="00582F88"/>
    <w:rsid w:val="0058328D"/>
    <w:rsid w:val="005839DC"/>
    <w:rsid w:val="00583B0E"/>
    <w:rsid w:val="0058418D"/>
    <w:rsid w:val="005854C0"/>
    <w:rsid w:val="00586727"/>
    <w:rsid w:val="00587470"/>
    <w:rsid w:val="00590223"/>
    <w:rsid w:val="005905D8"/>
    <w:rsid w:val="00590F86"/>
    <w:rsid w:val="00592380"/>
    <w:rsid w:val="005937C8"/>
    <w:rsid w:val="00595C6F"/>
    <w:rsid w:val="00595CB0"/>
    <w:rsid w:val="0059601E"/>
    <w:rsid w:val="00596B7B"/>
    <w:rsid w:val="00596DDB"/>
    <w:rsid w:val="00596E54"/>
    <w:rsid w:val="005A2D83"/>
    <w:rsid w:val="005A3092"/>
    <w:rsid w:val="005A6F03"/>
    <w:rsid w:val="005A7883"/>
    <w:rsid w:val="005A7DA4"/>
    <w:rsid w:val="005A7E7B"/>
    <w:rsid w:val="005B0449"/>
    <w:rsid w:val="005B0C4E"/>
    <w:rsid w:val="005B110C"/>
    <w:rsid w:val="005B1C59"/>
    <w:rsid w:val="005B1D67"/>
    <w:rsid w:val="005B28E8"/>
    <w:rsid w:val="005B31FC"/>
    <w:rsid w:val="005B355B"/>
    <w:rsid w:val="005B377C"/>
    <w:rsid w:val="005B4BE6"/>
    <w:rsid w:val="005B6DCE"/>
    <w:rsid w:val="005C0255"/>
    <w:rsid w:val="005C0DE0"/>
    <w:rsid w:val="005C11B6"/>
    <w:rsid w:val="005C1FBE"/>
    <w:rsid w:val="005C3184"/>
    <w:rsid w:val="005C4C02"/>
    <w:rsid w:val="005C54BD"/>
    <w:rsid w:val="005C593C"/>
    <w:rsid w:val="005C657E"/>
    <w:rsid w:val="005C6BC1"/>
    <w:rsid w:val="005C6BD9"/>
    <w:rsid w:val="005C6C56"/>
    <w:rsid w:val="005D0012"/>
    <w:rsid w:val="005D0022"/>
    <w:rsid w:val="005D0900"/>
    <w:rsid w:val="005D2AF6"/>
    <w:rsid w:val="005D3A57"/>
    <w:rsid w:val="005D3CBA"/>
    <w:rsid w:val="005D4466"/>
    <w:rsid w:val="005D4967"/>
    <w:rsid w:val="005D5521"/>
    <w:rsid w:val="005D6A13"/>
    <w:rsid w:val="005D758B"/>
    <w:rsid w:val="005D7C84"/>
    <w:rsid w:val="005D7DB4"/>
    <w:rsid w:val="005E08EB"/>
    <w:rsid w:val="005E16A9"/>
    <w:rsid w:val="005E26D0"/>
    <w:rsid w:val="005E27D0"/>
    <w:rsid w:val="005E3FE3"/>
    <w:rsid w:val="005E488F"/>
    <w:rsid w:val="005E5263"/>
    <w:rsid w:val="005E65F9"/>
    <w:rsid w:val="005E6F9B"/>
    <w:rsid w:val="005E7074"/>
    <w:rsid w:val="005E7C6A"/>
    <w:rsid w:val="005F0262"/>
    <w:rsid w:val="005F1954"/>
    <w:rsid w:val="005F2D33"/>
    <w:rsid w:val="005F345F"/>
    <w:rsid w:val="005F3A2D"/>
    <w:rsid w:val="005F6772"/>
    <w:rsid w:val="005F6AED"/>
    <w:rsid w:val="005F7905"/>
    <w:rsid w:val="005F7A70"/>
    <w:rsid w:val="00601324"/>
    <w:rsid w:val="00601D95"/>
    <w:rsid w:val="00601E00"/>
    <w:rsid w:val="00602FF2"/>
    <w:rsid w:val="00603677"/>
    <w:rsid w:val="00603A67"/>
    <w:rsid w:val="006049F5"/>
    <w:rsid w:val="00604AC4"/>
    <w:rsid w:val="00605744"/>
    <w:rsid w:val="0060656C"/>
    <w:rsid w:val="00607D05"/>
    <w:rsid w:val="00612302"/>
    <w:rsid w:val="0061246D"/>
    <w:rsid w:val="00613C9D"/>
    <w:rsid w:val="00613DEB"/>
    <w:rsid w:val="00615545"/>
    <w:rsid w:val="00615CF9"/>
    <w:rsid w:val="00615D17"/>
    <w:rsid w:val="006160D3"/>
    <w:rsid w:val="00616AB0"/>
    <w:rsid w:val="0061775B"/>
    <w:rsid w:val="0062062E"/>
    <w:rsid w:val="0062082D"/>
    <w:rsid w:val="00620B2E"/>
    <w:rsid w:val="006210DB"/>
    <w:rsid w:val="00621CD1"/>
    <w:rsid w:val="006221FE"/>
    <w:rsid w:val="00622665"/>
    <w:rsid w:val="00622E1C"/>
    <w:rsid w:val="00622FE8"/>
    <w:rsid w:val="006234C7"/>
    <w:rsid w:val="00623668"/>
    <w:rsid w:val="00623FEA"/>
    <w:rsid w:val="0062405D"/>
    <w:rsid w:val="006249AF"/>
    <w:rsid w:val="00625690"/>
    <w:rsid w:val="0062608A"/>
    <w:rsid w:val="006268D6"/>
    <w:rsid w:val="00627550"/>
    <w:rsid w:val="00630213"/>
    <w:rsid w:val="00630DE9"/>
    <w:rsid w:val="0063152B"/>
    <w:rsid w:val="00631699"/>
    <w:rsid w:val="00632D8D"/>
    <w:rsid w:val="00634634"/>
    <w:rsid w:val="0063512B"/>
    <w:rsid w:val="00635BC3"/>
    <w:rsid w:val="006362DD"/>
    <w:rsid w:val="006364C5"/>
    <w:rsid w:val="006368F6"/>
    <w:rsid w:val="00640777"/>
    <w:rsid w:val="00640954"/>
    <w:rsid w:val="00640A23"/>
    <w:rsid w:val="0064162C"/>
    <w:rsid w:val="00641FF3"/>
    <w:rsid w:val="00642369"/>
    <w:rsid w:val="006424E5"/>
    <w:rsid w:val="006425EA"/>
    <w:rsid w:val="00642BB8"/>
    <w:rsid w:val="00643DF1"/>
    <w:rsid w:val="00644163"/>
    <w:rsid w:val="00644348"/>
    <w:rsid w:val="006444BC"/>
    <w:rsid w:val="00644CEA"/>
    <w:rsid w:val="006462E9"/>
    <w:rsid w:val="00647C77"/>
    <w:rsid w:val="00647E27"/>
    <w:rsid w:val="0065053C"/>
    <w:rsid w:val="00650B6D"/>
    <w:rsid w:val="00650C7C"/>
    <w:rsid w:val="0065187C"/>
    <w:rsid w:val="00651B4C"/>
    <w:rsid w:val="006523F1"/>
    <w:rsid w:val="006528F9"/>
    <w:rsid w:val="006529D7"/>
    <w:rsid w:val="00652AE1"/>
    <w:rsid w:val="00653064"/>
    <w:rsid w:val="00654B6E"/>
    <w:rsid w:val="00654D71"/>
    <w:rsid w:val="00655235"/>
    <w:rsid w:val="0065746A"/>
    <w:rsid w:val="006575BA"/>
    <w:rsid w:val="00657929"/>
    <w:rsid w:val="006608F6"/>
    <w:rsid w:val="00664647"/>
    <w:rsid w:val="006655CA"/>
    <w:rsid w:val="006657F2"/>
    <w:rsid w:val="00666354"/>
    <w:rsid w:val="0066779E"/>
    <w:rsid w:val="00667DFF"/>
    <w:rsid w:val="00667E79"/>
    <w:rsid w:val="00667F7B"/>
    <w:rsid w:val="006712D9"/>
    <w:rsid w:val="0067265E"/>
    <w:rsid w:val="00672F79"/>
    <w:rsid w:val="00672FD2"/>
    <w:rsid w:val="0067376E"/>
    <w:rsid w:val="00673C77"/>
    <w:rsid w:val="0067422B"/>
    <w:rsid w:val="00675D5C"/>
    <w:rsid w:val="006761AC"/>
    <w:rsid w:val="00676D17"/>
    <w:rsid w:val="00677E95"/>
    <w:rsid w:val="00681454"/>
    <w:rsid w:val="006828DD"/>
    <w:rsid w:val="00683A4F"/>
    <w:rsid w:val="00685770"/>
    <w:rsid w:val="00685C4B"/>
    <w:rsid w:val="00685E87"/>
    <w:rsid w:val="00686409"/>
    <w:rsid w:val="006865A6"/>
    <w:rsid w:val="006867BB"/>
    <w:rsid w:val="00686B3F"/>
    <w:rsid w:val="0068724F"/>
    <w:rsid w:val="0068794C"/>
    <w:rsid w:val="00691206"/>
    <w:rsid w:val="00691ECC"/>
    <w:rsid w:val="00693171"/>
    <w:rsid w:val="00694009"/>
    <w:rsid w:val="00694211"/>
    <w:rsid w:val="006942B1"/>
    <w:rsid w:val="00695213"/>
    <w:rsid w:val="00696C25"/>
    <w:rsid w:val="006971BC"/>
    <w:rsid w:val="006A0561"/>
    <w:rsid w:val="006A0746"/>
    <w:rsid w:val="006A1DC2"/>
    <w:rsid w:val="006A269B"/>
    <w:rsid w:val="006A2758"/>
    <w:rsid w:val="006A27C5"/>
    <w:rsid w:val="006A2EBF"/>
    <w:rsid w:val="006A30BE"/>
    <w:rsid w:val="006A33F0"/>
    <w:rsid w:val="006A3E06"/>
    <w:rsid w:val="006A4344"/>
    <w:rsid w:val="006A498B"/>
    <w:rsid w:val="006A549D"/>
    <w:rsid w:val="006A5660"/>
    <w:rsid w:val="006A6162"/>
    <w:rsid w:val="006A7186"/>
    <w:rsid w:val="006A7ABE"/>
    <w:rsid w:val="006B0A43"/>
    <w:rsid w:val="006B0A93"/>
    <w:rsid w:val="006B1B97"/>
    <w:rsid w:val="006B2059"/>
    <w:rsid w:val="006B2856"/>
    <w:rsid w:val="006B2AD3"/>
    <w:rsid w:val="006B5613"/>
    <w:rsid w:val="006B628A"/>
    <w:rsid w:val="006B64BA"/>
    <w:rsid w:val="006B7596"/>
    <w:rsid w:val="006C1404"/>
    <w:rsid w:val="006C37B7"/>
    <w:rsid w:val="006C491E"/>
    <w:rsid w:val="006C528A"/>
    <w:rsid w:val="006C690C"/>
    <w:rsid w:val="006C6D82"/>
    <w:rsid w:val="006C736F"/>
    <w:rsid w:val="006D0C65"/>
    <w:rsid w:val="006D0C9A"/>
    <w:rsid w:val="006D1C3B"/>
    <w:rsid w:val="006D29B3"/>
    <w:rsid w:val="006D4376"/>
    <w:rsid w:val="006D4908"/>
    <w:rsid w:val="006D4EDB"/>
    <w:rsid w:val="006D52FD"/>
    <w:rsid w:val="006D5624"/>
    <w:rsid w:val="006E1F8E"/>
    <w:rsid w:val="006E2520"/>
    <w:rsid w:val="006E294A"/>
    <w:rsid w:val="006E300A"/>
    <w:rsid w:val="006E32A6"/>
    <w:rsid w:val="006E3942"/>
    <w:rsid w:val="006E658E"/>
    <w:rsid w:val="006E6666"/>
    <w:rsid w:val="006E6F54"/>
    <w:rsid w:val="006F0750"/>
    <w:rsid w:val="006F19EF"/>
    <w:rsid w:val="006F1B07"/>
    <w:rsid w:val="006F1C13"/>
    <w:rsid w:val="006F40DC"/>
    <w:rsid w:val="006F54E2"/>
    <w:rsid w:val="006F6BCB"/>
    <w:rsid w:val="006F7AC4"/>
    <w:rsid w:val="006F7B48"/>
    <w:rsid w:val="00701199"/>
    <w:rsid w:val="0070170F"/>
    <w:rsid w:val="00702173"/>
    <w:rsid w:val="00703511"/>
    <w:rsid w:val="0070374A"/>
    <w:rsid w:val="00703E54"/>
    <w:rsid w:val="007041E5"/>
    <w:rsid w:val="00704A3B"/>
    <w:rsid w:val="00704F5F"/>
    <w:rsid w:val="00705254"/>
    <w:rsid w:val="00705428"/>
    <w:rsid w:val="00705831"/>
    <w:rsid w:val="007061AA"/>
    <w:rsid w:val="00706D7B"/>
    <w:rsid w:val="00707370"/>
    <w:rsid w:val="00707FBB"/>
    <w:rsid w:val="0071129B"/>
    <w:rsid w:val="00711EAC"/>
    <w:rsid w:val="0071291F"/>
    <w:rsid w:val="00712CC9"/>
    <w:rsid w:val="0071308B"/>
    <w:rsid w:val="007132A1"/>
    <w:rsid w:val="0071387B"/>
    <w:rsid w:val="00713B96"/>
    <w:rsid w:val="00714506"/>
    <w:rsid w:val="007163ED"/>
    <w:rsid w:val="007165CC"/>
    <w:rsid w:val="0072055D"/>
    <w:rsid w:val="007211E5"/>
    <w:rsid w:val="0072180D"/>
    <w:rsid w:val="00721C10"/>
    <w:rsid w:val="00721CBB"/>
    <w:rsid w:val="00722715"/>
    <w:rsid w:val="00724138"/>
    <w:rsid w:val="00724488"/>
    <w:rsid w:val="007244DD"/>
    <w:rsid w:val="00724558"/>
    <w:rsid w:val="0072485F"/>
    <w:rsid w:val="00724EAB"/>
    <w:rsid w:val="0072563E"/>
    <w:rsid w:val="007256CD"/>
    <w:rsid w:val="00727179"/>
    <w:rsid w:val="007271E9"/>
    <w:rsid w:val="0072739B"/>
    <w:rsid w:val="007276D1"/>
    <w:rsid w:val="00730A3C"/>
    <w:rsid w:val="007326C9"/>
    <w:rsid w:val="007329DA"/>
    <w:rsid w:val="007334BF"/>
    <w:rsid w:val="007335DC"/>
    <w:rsid w:val="007347BA"/>
    <w:rsid w:val="007347DA"/>
    <w:rsid w:val="00735E9B"/>
    <w:rsid w:val="007360C4"/>
    <w:rsid w:val="00736A99"/>
    <w:rsid w:val="00736AB4"/>
    <w:rsid w:val="00736B0A"/>
    <w:rsid w:val="00736DE7"/>
    <w:rsid w:val="00736FA7"/>
    <w:rsid w:val="007373C0"/>
    <w:rsid w:val="007375D4"/>
    <w:rsid w:val="00737CE3"/>
    <w:rsid w:val="00737D2E"/>
    <w:rsid w:val="007402A6"/>
    <w:rsid w:val="0074166B"/>
    <w:rsid w:val="00743B06"/>
    <w:rsid w:val="007450CD"/>
    <w:rsid w:val="00745374"/>
    <w:rsid w:val="00746BA1"/>
    <w:rsid w:val="00746FF8"/>
    <w:rsid w:val="00747472"/>
    <w:rsid w:val="00747C49"/>
    <w:rsid w:val="00747CDF"/>
    <w:rsid w:val="00750AF5"/>
    <w:rsid w:val="00751FE3"/>
    <w:rsid w:val="00752667"/>
    <w:rsid w:val="00752AF2"/>
    <w:rsid w:val="00752B14"/>
    <w:rsid w:val="007541A0"/>
    <w:rsid w:val="007549DB"/>
    <w:rsid w:val="0075731E"/>
    <w:rsid w:val="00757BD7"/>
    <w:rsid w:val="00760071"/>
    <w:rsid w:val="00760368"/>
    <w:rsid w:val="00761074"/>
    <w:rsid w:val="00761228"/>
    <w:rsid w:val="00761A9B"/>
    <w:rsid w:val="00761B2D"/>
    <w:rsid w:val="00761C3C"/>
    <w:rsid w:val="007628FC"/>
    <w:rsid w:val="00762F7F"/>
    <w:rsid w:val="007632B0"/>
    <w:rsid w:val="00763AFA"/>
    <w:rsid w:val="007650FD"/>
    <w:rsid w:val="00765FF2"/>
    <w:rsid w:val="00766360"/>
    <w:rsid w:val="0076653F"/>
    <w:rsid w:val="00767C08"/>
    <w:rsid w:val="00767EE3"/>
    <w:rsid w:val="00770A53"/>
    <w:rsid w:val="007717B6"/>
    <w:rsid w:val="00771D97"/>
    <w:rsid w:val="007727CA"/>
    <w:rsid w:val="00772DE3"/>
    <w:rsid w:val="00772E46"/>
    <w:rsid w:val="007732A3"/>
    <w:rsid w:val="007734E8"/>
    <w:rsid w:val="007737F3"/>
    <w:rsid w:val="00773FE4"/>
    <w:rsid w:val="00775EDE"/>
    <w:rsid w:val="0077621F"/>
    <w:rsid w:val="007765A4"/>
    <w:rsid w:val="00780C23"/>
    <w:rsid w:val="00781ADA"/>
    <w:rsid w:val="007822CB"/>
    <w:rsid w:val="007827A8"/>
    <w:rsid w:val="00782F6B"/>
    <w:rsid w:val="00783D77"/>
    <w:rsid w:val="00784A32"/>
    <w:rsid w:val="00785891"/>
    <w:rsid w:val="00785B47"/>
    <w:rsid w:val="00786699"/>
    <w:rsid w:val="0078675C"/>
    <w:rsid w:val="007867C2"/>
    <w:rsid w:val="00786D84"/>
    <w:rsid w:val="007871D9"/>
    <w:rsid w:val="00787A5C"/>
    <w:rsid w:val="00787DEC"/>
    <w:rsid w:val="00790F9D"/>
    <w:rsid w:val="00791CCC"/>
    <w:rsid w:val="007925A8"/>
    <w:rsid w:val="00792C30"/>
    <w:rsid w:val="00793877"/>
    <w:rsid w:val="007939D9"/>
    <w:rsid w:val="00793BA8"/>
    <w:rsid w:val="007954F1"/>
    <w:rsid w:val="00795807"/>
    <w:rsid w:val="00795A7C"/>
    <w:rsid w:val="00795E8C"/>
    <w:rsid w:val="00797D2E"/>
    <w:rsid w:val="007A4432"/>
    <w:rsid w:val="007A6A2C"/>
    <w:rsid w:val="007A6F0E"/>
    <w:rsid w:val="007B07B3"/>
    <w:rsid w:val="007B0A92"/>
    <w:rsid w:val="007B1B0F"/>
    <w:rsid w:val="007B21B8"/>
    <w:rsid w:val="007B2379"/>
    <w:rsid w:val="007B5878"/>
    <w:rsid w:val="007B5893"/>
    <w:rsid w:val="007B59F2"/>
    <w:rsid w:val="007B5C4C"/>
    <w:rsid w:val="007B5CDE"/>
    <w:rsid w:val="007B76E0"/>
    <w:rsid w:val="007B7C42"/>
    <w:rsid w:val="007C073B"/>
    <w:rsid w:val="007C0AC4"/>
    <w:rsid w:val="007C1717"/>
    <w:rsid w:val="007C3651"/>
    <w:rsid w:val="007C56A8"/>
    <w:rsid w:val="007C5741"/>
    <w:rsid w:val="007C7A2E"/>
    <w:rsid w:val="007D0C71"/>
    <w:rsid w:val="007D23DE"/>
    <w:rsid w:val="007D328B"/>
    <w:rsid w:val="007D39A1"/>
    <w:rsid w:val="007D4718"/>
    <w:rsid w:val="007D53FF"/>
    <w:rsid w:val="007D5457"/>
    <w:rsid w:val="007D5736"/>
    <w:rsid w:val="007D67CF"/>
    <w:rsid w:val="007D6C32"/>
    <w:rsid w:val="007D6CEA"/>
    <w:rsid w:val="007D7713"/>
    <w:rsid w:val="007E10FB"/>
    <w:rsid w:val="007E52B3"/>
    <w:rsid w:val="007E72B0"/>
    <w:rsid w:val="007F0998"/>
    <w:rsid w:val="007F0B9E"/>
    <w:rsid w:val="007F1906"/>
    <w:rsid w:val="007F2162"/>
    <w:rsid w:val="007F2677"/>
    <w:rsid w:val="007F2DD6"/>
    <w:rsid w:val="007F307C"/>
    <w:rsid w:val="007F310D"/>
    <w:rsid w:val="007F6825"/>
    <w:rsid w:val="007F6AF8"/>
    <w:rsid w:val="007F6C61"/>
    <w:rsid w:val="007F6F21"/>
    <w:rsid w:val="007F7101"/>
    <w:rsid w:val="007F7A66"/>
    <w:rsid w:val="008006C0"/>
    <w:rsid w:val="00800BBA"/>
    <w:rsid w:val="00801195"/>
    <w:rsid w:val="008019E9"/>
    <w:rsid w:val="00801C90"/>
    <w:rsid w:val="00801F86"/>
    <w:rsid w:val="008034D4"/>
    <w:rsid w:val="00803910"/>
    <w:rsid w:val="00804A82"/>
    <w:rsid w:val="00805379"/>
    <w:rsid w:val="00805748"/>
    <w:rsid w:val="00806B04"/>
    <w:rsid w:val="008102C4"/>
    <w:rsid w:val="00810C1A"/>
    <w:rsid w:val="008113D3"/>
    <w:rsid w:val="00811E2E"/>
    <w:rsid w:val="00812BB0"/>
    <w:rsid w:val="00812E9C"/>
    <w:rsid w:val="00813480"/>
    <w:rsid w:val="008142FE"/>
    <w:rsid w:val="008145E8"/>
    <w:rsid w:val="00814D84"/>
    <w:rsid w:val="008155EB"/>
    <w:rsid w:val="008159C4"/>
    <w:rsid w:val="008159E3"/>
    <w:rsid w:val="00816725"/>
    <w:rsid w:val="00817164"/>
    <w:rsid w:val="00820121"/>
    <w:rsid w:val="0082041A"/>
    <w:rsid w:val="00821181"/>
    <w:rsid w:val="008212D2"/>
    <w:rsid w:val="00821875"/>
    <w:rsid w:val="00821B63"/>
    <w:rsid w:val="00821B7C"/>
    <w:rsid w:val="008234CE"/>
    <w:rsid w:val="0082396B"/>
    <w:rsid w:val="0082397B"/>
    <w:rsid w:val="00823B9B"/>
    <w:rsid w:val="008243AF"/>
    <w:rsid w:val="00824932"/>
    <w:rsid w:val="0082530D"/>
    <w:rsid w:val="0082650B"/>
    <w:rsid w:val="00826587"/>
    <w:rsid w:val="00826A2F"/>
    <w:rsid w:val="00826BD7"/>
    <w:rsid w:val="008275A0"/>
    <w:rsid w:val="008275EE"/>
    <w:rsid w:val="00830BEB"/>
    <w:rsid w:val="00831A3F"/>
    <w:rsid w:val="00831D7D"/>
    <w:rsid w:val="00831D96"/>
    <w:rsid w:val="0083211A"/>
    <w:rsid w:val="0083283F"/>
    <w:rsid w:val="00832C1C"/>
    <w:rsid w:val="00834540"/>
    <w:rsid w:val="00834A25"/>
    <w:rsid w:val="00834FFF"/>
    <w:rsid w:val="0083537D"/>
    <w:rsid w:val="00836523"/>
    <w:rsid w:val="00836A0C"/>
    <w:rsid w:val="00836E17"/>
    <w:rsid w:val="00837536"/>
    <w:rsid w:val="00837703"/>
    <w:rsid w:val="00837B70"/>
    <w:rsid w:val="00841901"/>
    <w:rsid w:val="00842332"/>
    <w:rsid w:val="00845536"/>
    <w:rsid w:val="00845BAC"/>
    <w:rsid w:val="00846DD3"/>
    <w:rsid w:val="00846F81"/>
    <w:rsid w:val="0084728B"/>
    <w:rsid w:val="008474E1"/>
    <w:rsid w:val="008475B1"/>
    <w:rsid w:val="008500B6"/>
    <w:rsid w:val="008503EF"/>
    <w:rsid w:val="00850C50"/>
    <w:rsid w:val="0085132A"/>
    <w:rsid w:val="00851350"/>
    <w:rsid w:val="00851EAC"/>
    <w:rsid w:val="0085200D"/>
    <w:rsid w:val="00852F9F"/>
    <w:rsid w:val="008531D0"/>
    <w:rsid w:val="00853604"/>
    <w:rsid w:val="00853868"/>
    <w:rsid w:val="0085396B"/>
    <w:rsid w:val="008542A9"/>
    <w:rsid w:val="008543BE"/>
    <w:rsid w:val="0085463C"/>
    <w:rsid w:val="008547F4"/>
    <w:rsid w:val="00855B05"/>
    <w:rsid w:val="00856F48"/>
    <w:rsid w:val="00860EAF"/>
    <w:rsid w:val="00861370"/>
    <w:rsid w:val="00861E58"/>
    <w:rsid w:val="00861E6F"/>
    <w:rsid w:val="00862BDC"/>
    <w:rsid w:val="00862D02"/>
    <w:rsid w:val="008644FC"/>
    <w:rsid w:val="008645D0"/>
    <w:rsid w:val="00864911"/>
    <w:rsid w:val="00864ED5"/>
    <w:rsid w:val="008652D6"/>
    <w:rsid w:val="00865E94"/>
    <w:rsid w:val="00867566"/>
    <w:rsid w:val="00867654"/>
    <w:rsid w:val="00870986"/>
    <w:rsid w:val="00871396"/>
    <w:rsid w:val="0087188C"/>
    <w:rsid w:val="008719B1"/>
    <w:rsid w:val="008721CC"/>
    <w:rsid w:val="008725E0"/>
    <w:rsid w:val="00872B7F"/>
    <w:rsid w:val="008734B4"/>
    <w:rsid w:val="00873B06"/>
    <w:rsid w:val="00873EC7"/>
    <w:rsid w:val="00874426"/>
    <w:rsid w:val="008758ED"/>
    <w:rsid w:val="008765E4"/>
    <w:rsid w:val="008767D7"/>
    <w:rsid w:val="00877773"/>
    <w:rsid w:val="0087799C"/>
    <w:rsid w:val="00877F00"/>
    <w:rsid w:val="0088003A"/>
    <w:rsid w:val="0088028A"/>
    <w:rsid w:val="008803E0"/>
    <w:rsid w:val="00880740"/>
    <w:rsid w:val="00880781"/>
    <w:rsid w:val="00880CF8"/>
    <w:rsid w:val="008812C5"/>
    <w:rsid w:val="00881B30"/>
    <w:rsid w:val="00881DCB"/>
    <w:rsid w:val="00882F74"/>
    <w:rsid w:val="0088315A"/>
    <w:rsid w:val="008839B4"/>
    <w:rsid w:val="00885C3D"/>
    <w:rsid w:val="0088630B"/>
    <w:rsid w:val="008868D3"/>
    <w:rsid w:val="00887486"/>
    <w:rsid w:val="00887BF6"/>
    <w:rsid w:val="00890189"/>
    <w:rsid w:val="00890330"/>
    <w:rsid w:val="00890B41"/>
    <w:rsid w:val="00890C15"/>
    <w:rsid w:val="00891AEE"/>
    <w:rsid w:val="00892B78"/>
    <w:rsid w:val="008930B6"/>
    <w:rsid w:val="008935F5"/>
    <w:rsid w:val="00893623"/>
    <w:rsid w:val="0089660E"/>
    <w:rsid w:val="00896940"/>
    <w:rsid w:val="008A01DA"/>
    <w:rsid w:val="008A02F1"/>
    <w:rsid w:val="008A0B36"/>
    <w:rsid w:val="008A15CB"/>
    <w:rsid w:val="008A168B"/>
    <w:rsid w:val="008A19B9"/>
    <w:rsid w:val="008A2168"/>
    <w:rsid w:val="008A40D5"/>
    <w:rsid w:val="008A40DA"/>
    <w:rsid w:val="008A4D35"/>
    <w:rsid w:val="008A5151"/>
    <w:rsid w:val="008A694C"/>
    <w:rsid w:val="008A7AF8"/>
    <w:rsid w:val="008B18F0"/>
    <w:rsid w:val="008B1AAF"/>
    <w:rsid w:val="008B2557"/>
    <w:rsid w:val="008B27D0"/>
    <w:rsid w:val="008B298D"/>
    <w:rsid w:val="008B3061"/>
    <w:rsid w:val="008B3436"/>
    <w:rsid w:val="008B498B"/>
    <w:rsid w:val="008B6011"/>
    <w:rsid w:val="008B6201"/>
    <w:rsid w:val="008B63B3"/>
    <w:rsid w:val="008B687E"/>
    <w:rsid w:val="008B6E76"/>
    <w:rsid w:val="008B72EB"/>
    <w:rsid w:val="008B78EE"/>
    <w:rsid w:val="008C0CF2"/>
    <w:rsid w:val="008C0FD3"/>
    <w:rsid w:val="008C2C54"/>
    <w:rsid w:val="008C3D1D"/>
    <w:rsid w:val="008C44C4"/>
    <w:rsid w:val="008C4768"/>
    <w:rsid w:val="008C4AE8"/>
    <w:rsid w:val="008C4B97"/>
    <w:rsid w:val="008C5019"/>
    <w:rsid w:val="008C54BB"/>
    <w:rsid w:val="008C5554"/>
    <w:rsid w:val="008C5FC2"/>
    <w:rsid w:val="008C6CAD"/>
    <w:rsid w:val="008C7DE4"/>
    <w:rsid w:val="008C7F23"/>
    <w:rsid w:val="008D03FA"/>
    <w:rsid w:val="008D05A0"/>
    <w:rsid w:val="008D0621"/>
    <w:rsid w:val="008D0C7D"/>
    <w:rsid w:val="008D11BE"/>
    <w:rsid w:val="008D198A"/>
    <w:rsid w:val="008D254B"/>
    <w:rsid w:val="008D4313"/>
    <w:rsid w:val="008D5AE2"/>
    <w:rsid w:val="008D5B0F"/>
    <w:rsid w:val="008D618D"/>
    <w:rsid w:val="008D71AD"/>
    <w:rsid w:val="008D74CD"/>
    <w:rsid w:val="008D7953"/>
    <w:rsid w:val="008E0D62"/>
    <w:rsid w:val="008E15FA"/>
    <w:rsid w:val="008E16CF"/>
    <w:rsid w:val="008E16D8"/>
    <w:rsid w:val="008E21F4"/>
    <w:rsid w:val="008E33C8"/>
    <w:rsid w:val="008E3ADD"/>
    <w:rsid w:val="008E69CD"/>
    <w:rsid w:val="008E7656"/>
    <w:rsid w:val="008F07F0"/>
    <w:rsid w:val="008F0C94"/>
    <w:rsid w:val="008F139B"/>
    <w:rsid w:val="008F2892"/>
    <w:rsid w:val="008F31B4"/>
    <w:rsid w:val="008F328F"/>
    <w:rsid w:val="008F3375"/>
    <w:rsid w:val="008F3E9C"/>
    <w:rsid w:val="008F4597"/>
    <w:rsid w:val="008F49FC"/>
    <w:rsid w:val="008F76D7"/>
    <w:rsid w:val="00900016"/>
    <w:rsid w:val="00900BEF"/>
    <w:rsid w:val="00901DED"/>
    <w:rsid w:val="00901F23"/>
    <w:rsid w:val="009020D7"/>
    <w:rsid w:val="009029FF"/>
    <w:rsid w:val="00903C5C"/>
    <w:rsid w:val="0090485E"/>
    <w:rsid w:val="009049FB"/>
    <w:rsid w:val="00905598"/>
    <w:rsid w:val="009058F1"/>
    <w:rsid w:val="009059E9"/>
    <w:rsid w:val="009061CF"/>
    <w:rsid w:val="00907531"/>
    <w:rsid w:val="00910BA7"/>
    <w:rsid w:val="009115EC"/>
    <w:rsid w:val="0091183E"/>
    <w:rsid w:val="009122F7"/>
    <w:rsid w:val="00913395"/>
    <w:rsid w:val="009143E1"/>
    <w:rsid w:val="0091563E"/>
    <w:rsid w:val="009156E2"/>
    <w:rsid w:val="0091595E"/>
    <w:rsid w:val="009170C7"/>
    <w:rsid w:val="009171F1"/>
    <w:rsid w:val="009232B4"/>
    <w:rsid w:val="00923607"/>
    <w:rsid w:val="00925639"/>
    <w:rsid w:val="00925B52"/>
    <w:rsid w:val="00925C8B"/>
    <w:rsid w:val="0092605F"/>
    <w:rsid w:val="00927450"/>
    <w:rsid w:val="00930C25"/>
    <w:rsid w:val="00930F8A"/>
    <w:rsid w:val="009313DA"/>
    <w:rsid w:val="00934348"/>
    <w:rsid w:val="009343AC"/>
    <w:rsid w:val="0093496A"/>
    <w:rsid w:val="009363BB"/>
    <w:rsid w:val="0093773A"/>
    <w:rsid w:val="0093791D"/>
    <w:rsid w:val="00941723"/>
    <w:rsid w:val="0094191D"/>
    <w:rsid w:val="00942828"/>
    <w:rsid w:val="00942A40"/>
    <w:rsid w:val="009431E6"/>
    <w:rsid w:val="00943C16"/>
    <w:rsid w:val="0094426E"/>
    <w:rsid w:val="0094588A"/>
    <w:rsid w:val="009458EC"/>
    <w:rsid w:val="00946631"/>
    <w:rsid w:val="00947AF9"/>
    <w:rsid w:val="00947DE7"/>
    <w:rsid w:val="00947EAE"/>
    <w:rsid w:val="0095053C"/>
    <w:rsid w:val="00950676"/>
    <w:rsid w:val="009511D9"/>
    <w:rsid w:val="009529AC"/>
    <w:rsid w:val="00955204"/>
    <w:rsid w:val="009565C0"/>
    <w:rsid w:val="009571D1"/>
    <w:rsid w:val="0095770D"/>
    <w:rsid w:val="00957A6B"/>
    <w:rsid w:val="00960038"/>
    <w:rsid w:val="009601FC"/>
    <w:rsid w:val="00960C0A"/>
    <w:rsid w:val="00960CEC"/>
    <w:rsid w:val="009612F5"/>
    <w:rsid w:val="0096181F"/>
    <w:rsid w:val="009627E0"/>
    <w:rsid w:val="00962831"/>
    <w:rsid w:val="00963E83"/>
    <w:rsid w:val="00964C56"/>
    <w:rsid w:val="0096654D"/>
    <w:rsid w:val="00966BC9"/>
    <w:rsid w:val="00970199"/>
    <w:rsid w:val="009708E3"/>
    <w:rsid w:val="009709B6"/>
    <w:rsid w:val="00971387"/>
    <w:rsid w:val="009723DE"/>
    <w:rsid w:val="009725F4"/>
    <w:rsid w:val="00972AFF"/>
    <w:rsid w:val="009740CB"/>
    <w:rsid w:val="00974994"/>
    <w:rsid w:val="00974AEC"/>
    <w:rsid w:val="00974E0A"/>
    <w:rsid w:val="009759CE"/>
    <w:rsid w:val="0097616E"/>
    <w:rsid w:val="009773DB"/>
    <w:rsid w:val="00977E10"/>
    <w:rsid w:val="00981A6D"/>
    <w:rsid w:val="009836C5"/>
    <w:rsid w:val="00983CAC"/>
    <w:rsid w:val="0098408A"/>
    <w:rsid w:val="009840C9"/>
    <w:rsid w:val="0098502A"/>
    <w:rsid w:val="00985272"/>
    <w:rsid w:val="00985764"/>
    <w:rsid w:val="00985789"/>
    <w:rsid w:val="0098638A"/>
    <w:rsid w:val="009863A8"/>
    <w:rsid w:val="00987F9F"/>
    <w:rsid w:val="00990352"/>
    <w:rsid w:val="00990C21"/>
    <w:rsid w:val="00990CD7"/>
    <w:rsid w:val="0099170D"/>
    <w:rsid w:val="00991EEA"/>
    <w:rsid w:val="0099282D"/>
    <w:rsid w:val="00993079"/>
    <w:rsid w:val="009930AA"/>
    <w:rsid w:val="00993593"/>
    <w:rsid w:val="00993B1A"/>
    <w:rsid w:val="00993CE7"/>
    <w:rsid w:val="009946C5"/>
    <w:rsid w:val="00994869"/>
    <w:rsid w:val="009962E5"/>
    <w:rsid w:val="00996333"/>
    <w:rsid w:val="009967C3"/>
    <w:rsid w:val="00996F25"/>
    <w:rsid w:val="009A0737"/>
    <w:rsid w:val="009A0988"/>
    <w:rsid w:val="009A0B1E"/>
    <w:rsid w:val="009A0FD6"/>
    <w:rsid w:val="009A12E2"/>
    <w:rsid w:val="009A139E"/>
    <w:rsid w:val="009A1DE7"/>
    <w:rsid w:val="009A2152"/>
    <w:rsid w:val="009A3184"/>
    <w:rsid w:val="009A371C"/>
    <w:rsid w:val="009A584C"/>
    <w:rsid w:val="009A59C8"/>
    <w:rsid w:val="009A67D8"/>
    <w:rsid w:val="009A7931"/>
    <w:rsid w:val="009A7CC8"/>
    <w:rsid w:val="009B01E6"/>
    <w:rsid w:val="009B16CC"/>
    <w:rsid w:val="009B252A"/>
    <w:rsid w:val="009B2555"/>
    <w:rsid w:val="009B2A00"/>
    <w:rsid w:val="009B4162"/>
    <w:rsid w:val="009B49B3"/>
    <w:rsid w:val="009B5387"/>
    <w:rsid w:val="009B58EF"/>
    <w:rsid w:val="009B5947"/>
    <w:rsid w:val="009B5C7F"/>
    <w:rsid w:val="009B686E"/>
    <w:rsid w:val="009B6A8E"/>
    <w:rsid w:val="009B72EF"/>
    <w:rsid w:val="009B7E0E"/>
    <w:rsid w:val="009C0703"/>
    <w:rsid w:val="009C13FE"/>
    <w:rsid w:val="009C1F49"/>
    <w:rsid w:val="009C3178"/>
    <w:rsid w:val="009C47AE"/>
    <w:rsid w:val="009C4BB5"/>
    <w:rsid w:val="009C559F"/>
    <w:rsid w:val="009C5A80"/>
    <w:rsid w:val="009C6EDD"/>
    <w:rsid w:val="009C7AAA"/>
    <w:rsid w:val="009D1538"/>
    <w:rsid w:val="009D22FA"/>
    <w:rsid w:val="009D2D5C"/>
    <w:rsid w:val="009D33BE"/>
    <w:rsid w:val="009D3655"/>
    <w:rsid w:val="009D4A65"/>
    <w:rsid w:val="009D4DB7"/>
    <w:rsid w:val="009D5466"/>
    <w:rsid w:val="009D5874"/>
    <w:rsid w:val="009D6869"/>
    <w:rsid w:val="009D6AE6"/>
    <w:rsid w:val="009E00B9"/>
    <w:rsid w:val="009E1D69"/>
    <w:rsid w:val="009E2220"/>
    <w:rsid w:val="009E22CE"/>
    <w:rsid w:val="009E2718"/>
    <w:rsid w:val="009E32DB"/>
    <w:rsid w:val="009E3B99"/>
    <w:rsid w:val="009E4503"/>
    <w:rsid w:val="009E4ABA"/>
    <w:rsid w:val="009E56DE"/>
    <w:rsid w:val="009E6955"/>
    <w:rsid w:val="009E6DD1"/>
    <w:rsid w:val="009E760B"/>
    <w:rsid w:val="009F02D5"/>
    <w:rsid w:val="009F0C6A"/>
    <w:rsid w:val="009F1660"/>
    <w:rsid w:val="009F2750"/>
    <w:rsid w:val="009F408B"/>
    <w:rsid w:val="009F4D82"/>
    <w:rsid w:val="009F5AF3"/>
    <w:rsid w:val="009F66E0"/>
    <w:rsid w:val="00A0002E"/>
    <w:rsid w:val="00A00C0F"/>
    <w:rsid w:val="00A01E1F"/>
    <w:rsid w:val="00A02F46"/>
    <w:rsid w:val="00A04CB4"/>
    <w:rsid w:val="00A05A9B"/>
    <w:rsid w:val="00A0621A"/>
    <w:rsid w:val="00A115B3"/>
    <w:rsid w:val="00A12620"/>
    <w:rsid w:val="00A1326C"/>
    <w:rsid w:val="00A13374"/>
    <w:rsid w:val="00A13E39"/>
    <w:rsid w:val="00A148DE"/>
    <w:rsid w:val="00A149EC"/>
    <w:rsid w:val="00A157ED"/>
    <w:rsid w:val="00A1623E"/>
    <w:rsid w:val="00A168C8"/>
    <w:rsid w:val="00A169B2"/>
    <w:rsid w:val="00A203FC"/>
    <w:rsid w:val="00A21456"/>
    <w:rsid w:val="00A220BD"/>
    <w:rsid w:val="00A23612"/>
    <w:rsid w:val="00A243D5"/>
    <w:rsid w:val="00A257AB"/>
    <w:rsid w:val="00A26A42"/>
    <w:rsid w:val="00A31161"/>
    <w:rsid w:val="00A31AC3"/>
    <w:rsid w:val="00A33CD7"/>
    <w:rsid w:val="00A33E53"/>
    <w:rsid w:val="00A3442E"/>
    <w:rsid w:val="00A34676"/>
    <w:rsid w:val="00A34A0A"/>
    <w:rsid w:val="00A35743"/>
    <w:rsid w:val="00A4069A"/>
    <w:rsid w:val="00A4247D"/>
    <w:rsid w:val="00A425F3"/>
    <w:rsid w:val="00A42E4D"/>
    <w:rsid w:val="00A44B5A"/>
    <w:rsid w:val="00A451FA"/>
    <w:rsid w:val="00A456E1"/>
    <w:rsid w:val="00A45D00"/>
    <w:rsid w:val="00A4609F"/>
    <w:rsid w:val="00A46851"/>
    <w:rsid w:val="00A47B06"/>
    <w:rsid w:val="00A5027F"/>
    <w:rsid w:val="00A507F0"/>
    <w:rsid w:val="00A50F7B"/>
    <w:rsid w:val="00A511DB"/>
    <w:rsid w:val="00A51608"/>
    <w:rsid w:val="00A51CDC"/>
    <w:rsid w:val="00A524F4"/>
    <w:rsid w:val="00A52B0F"/>
    <w:rsid w:val="00A52D96"/>
    <w:rsid w:val="00A53239"/>
    <w:rsid w:val="00A55CAD"/>
    <w:rsid w:val="00A60738"/>
    <w:rsid w:val="00A609C9"/>
    <w:rsid w:val="00A60CF4"/>
    <w:rsid w:val="00A61684"/>
    <w:rsid w:val="00A617D6"/>
    <w:rsid w:val="00A6459A"/>
    <w:rsid w:val="00A64A07"/>
    <w:rsid w:val="00A65F28"/>
    <w:rsid w:val="00A66904"/>
    <w:rsid w:val="00A67059"/>
    <w:rsid w:val="00A67B09"/>
    <w:rsid w:val="00A70B3D"/>
    <w:rsid w:val="00A70DB4"/>
    <w:rsid w:val="00A7226B"/>
    <w:rsid w:val="00A740C1"/>
    <w:rsid w:val="00A744CB"/>
    <w:rsid w:val="00A74A49"/>
    <w:rsid w:val="00A757D1"/>
    <w:rsid w:val="00A75E0D"/>
    <w:rsid w:val="00A76512"/>
    <w:rsid w:val="00A775EC"/>
    <w:rsid w:val="00A807A1"/>
    <w:rsid w:val="00A807EE"/>
    <w:rsid w:val="00A808D8"/>
    <w:rsid w:val="00A81B69"/>
    <w:rsid w:val="00A81DB6"/>
    <w:rsid w:val="00A82AB7"/>
    <w:rsid w:val="00A83316"/>
    <w:rsid w:val="00A84229"/>
    <w:rsid w:val="00A844A5"/>
    <w:rsid w:val="00A844F7"/>
    <w:rsid w:val="00A84D63"/>
    <w:rsid w:val="00A86631"/>
    <w:rsid w:val="00A87559"/>
    <w:rsid w:val="00A9037E"/>
    <w:rsid w:val="00A909BC"/>
    <w:rsid w:val="00A91569"/>
    <w:rsid w:val="00A916B0"/>
    <w:rsid w:val="00A91970"/>
    <w:rsid w:val="00A91DBE"/>
    <w:rsid w:val="00A92961"/>
    <w:rsid w:val="00A93086"/>
    <w:rsid w:val="00A9363F"/>
    <w:rsid w:val="00A95EB8"/>
    <w:rsid w:val="00A9633D"/>
    <w:rsid w:val="00A96618"/>
    <w:rsid w:val="00A96C53"/>
    <w:rsid w:val="00AA0A66"/>
    <w:rsid w:val="00AA26D7"/>
    <w:rsid w:val="00AA30BE"/>
    <w:rsid w:val="00AA3DB7"/>
    <w:rsid w:val="00AA4B9B"/>
    <w:rsid w:val="00AA4EC3"/>
    <w:rsid w:val="00AA53F9"/>
    <w:rsid w:val="00AA6B66"/>
    <w:rsid w:val="00AA77D8"/>
    <w:rsid w:val="00AA7915"/>
    <w:rsid w:val="00AA7AE0"/>
    <w:rsid w:val="00AA7E92"/>
    <w:rsid w:val="00AA7FE3"/>
    <w:rsid w:val="00AB03D2"/>
    <w:rsid w:val="00AB0688"/>
    <w:rsid w:val="00AB0B2B"/>
    <w:rsid w:val="00AB148B"/>
    <w:rsid w:val="00AB41EF"/>
    <w:rsid w:val="00AB4FE4"/>
    <w:rsid w:val="00AB63B1"/>
    <w:rsid w:val="00AB7294"/>
    <w:rsid w:val="00AB741E"/>
    <w:rsid w:val="00AB76BF"/>
    <w:rsid w:val="00AB7F43"/>
    <w:rsid w:val="00AC0469"/>
    <w:rsid w:val="00AC1E40"/>
    <w:rsid w:val="00AC2076"/>
    <w:rsid w:val="00AC2FF3"/>
    <w:rsid w:val="00AC3014"/>
    <w:rsid w:val="00AC32B3"/>
    <w:rsid w:val="00AC5CD2"/>
    <w:rsid w:val="00AC5DA0"/>
    <w:rsid w:val="00AC711F"/>
    <w:rsid w:val="00AC7621"/>
    <w:rsid w:val="00AC78A4"/>
    <w:rsid w:val="00AC7A62"/>
    <w:rsid w:val="00AD1273"/>
    <w:rsid w:val="00AD2576"/>
    <w:rsid w:val="00AD274E"/>
    <w:rsid w:val="00AD35BB"/>
    <w:rsid w:val="00AD364A"/>
    <w:rsid w:val="00AD4F98"/>
    <w:rsid w:val="00AD5DA2"/>
    <w:rsid w:val="00AD5DD6"/>
    <w:rsid w:val="00AD6EDD"/>
    <w:rsid w:val="00AD6FCD"/>
    <w:rsid w:val="00AD6FEE"/>
    <w:rsid w:val="00AE0013"/>
    <w:rsid w:val="00AE03CF"/>
    <w:rsid w:val="00AE0403"/>
    <w:rsid w:val="00AE0B09"/>
    <w:rsid w:val="00AE0BBD"/>
    <w:rsid w:val="00AE0CC9"/>
    <w:rsid w:val="00AE1C97"/>
    <w:rsid w:val="00AE2191"/>
    <w:rsid w:val="00AE3518"/>
    <w:rsid w:val="00AE3E76"/>
    <w:rsid w:val="00AE4089"/>
    <w:rsid w:val="00AE417D"/>
    <w:rsid w:val="00AE43CD"/>
    <w:rsid w:val="00AE46C3"/>
    <w:rsid w:val="00AE4DBE"/>
    <w:rsid w:val="00AE6A7A"/>
    <w:rsid w:val="00AE7931"/>
    <w:rsid w:val="00AE7F41"/>
    <w:rsid w:val="00AF0785"/>
    <w:rsid w:val="00AF14B2"/>
    <w:rsid w:val="00AF244E"/>
    <w:rsid w:val="00AF30D9"/>
    <w:rsid w:val="00AF3735"/>
    <w:rsid w:val="00AF42D3"/>
    <w:rsid w:val="00AF43D9"/>
    <w:rsid w:val="00AF4417"/>
    <w:rsid w:val="00AF46C1"/>
    <w:rsid w:val="00AF4D3E"/>
    <w:rsid w:val="00AF5BDD"/>
    <w:rsid w:val="00AF6643"/>
    <w:rsid w:val="00AF6F48"/>
    <w:rsid w:val="00B01BE8"/>
    <w:rsid w:val="00B02160"/>
    <w:rsid w:val="00B029C2"/>
    <w:rsid w:val="00B03037"/>
    <w:rsid w:val="00B0328F"/>
    <w:rsid w:val="00B03395"/>
    <w:rsid w:val="00B04024"/>
    <w:rsid w:val="00B04099"/>
    <w:rsid w:val="00B0417B"/>
    <w:rsid w:val="00B050AA"/>
    <w:rsid w:val="00B05E7E"/>
    <w:rsid w:val="00B062E5"/>
    <w:rsid w:val="00B06CAE"/>
    <w:rsid w:val="00B1024B"/>
    <w:rsid w:val="00B10B2A"/>
    <w:rsid w:val="00B10CC3"/>
    <w:rsid w:val="00B1135D"/>
    <w:rsid w:val="00B114CB"/>
    <w:rsid w:val="00B1232D"/>
    <w:rsid w:val="00B1387A"/>
    <w:rsid w:val="00B15E7E"/>
    <w:rsid w:val="00B17D1D"/>
    <w:rsid w:val="00B2168A"/>
    <w:rsid w:val="00B228E5"/>
    <w:rsid w:val="00B22EED"/>
    <w:rsid w:val="00B231EA"/>
    <w:rsid w:val="00B23E9F"/>
    <w:rsid w:val="00B23EFD"/>
    <w:rsid w:val="00B25891"/>
    <w:rsid w:val="00B259BA"/>
    <w:rsid w:val="00B25AB1"/>
    <w:rsid w:val="00B27606"/>
    <w:rsid w:val="00B27F4C"/>
    <w:rsid w:val="00B3074A"/>
    <w:rsid w:val="00B31274"/>
    <w:rsid w:val="00B3171C"/>
    <w:rsid w:val="00B31BE6"/>
    <w:rsid w:val="00B32061"/>
    <w:rsid w:val="00B324A9"/>
    <w:rsid w:val="00B32528"/>
    <w:rsid w:val="00B32DDD"/>
    <w:rsid w:val="00B33595"/>
    <w:rsid w:val="00B35340"/>
    <w:rsid w:val="00B3609F"/>
    <w:rsid w:val="00B3682D"/>
    <w:rsid w:val="00B368E0"/>
    <w:rsid w:val="00B36C22"/>
    <w:rsid w:val="00B375DE"/>
    <w:rsid w:val="00B400E9"/>
    <w:rsid w:val="00B417DB"/>
    <w:rsid w:val="00B43A2B"/>
    <w:rsid w:val="00B45131"/>
    <w:rsid w:val="00B4611E"/>
    <w:rsid w:val="00B463B9"/>
    <w:rsid w:val="00B470D6"/>
    <w:rsid w:val="00B47221"/>
    <w:rsid w:val="00B5127B"/>
    <w:rsid w:val="00B527D5"/>
    <w:rsid w:val="00B52FDC"/>
    <w:rsid w:val="00B531B5"/>
    <w:rsid w:val="00B5351D"/>
    <w:rsid w:val="00B539CD"/>
    <w:rsid w:val="00B55385"/>
    <w:rsid w:val="00B55EC0"/>
    <w:rsid w:val="00B562D4"/>
    <w:rsid w:val="00B5732D"/>
    <w:rsid w:val="00B60226"/>
    <w:rsid w:val="00B605C0"/>
    <w:rsid w:val="00B60977"/>
    <w:rsid w:val="00B60F44"/>
    <w:rsid w:val="00B617B8"/>
    <w:rsid w:val="00B61944"/>
    <w:rsid w:val="00B61FEC"/>
    <w:rsid w:val="00B620B5"/>
    <w:rsid w:val="00B62370"/>
    <w:rsid w:val="00B62417"/>
    <w:rsid w:val="00B628DB"/>
    <w:rsid w:val="00B63985"/>
    <w:rsid w:val="00B649C6"/>
    <w:rsid w:val="00B64A11"/>
    <w:rsid w:val="00B64CA5"/>
    <w:rsid w:val="00B64DB2"/>
    <w:rsid w:val="00B64DF7"/>
    <w:rsid w:val="00B657C5"/>
    <w:rsid w:val="00B658EA"/>
    <w:rsid w:val="00B66EE8"/>
    <w:rsid w:val="00B673D8"/>
    <w:rsid w:val="00B6752E"/>
    <w:rsid w:val="00B6759A"/>
    <w:rsid w:val="00B67CC1"/>
    <w:rsid w:val="00B7107C"/>
    <w:rsid w:val="00B712AF"/>
    <w:rsid w:val="00B716C9"/>
    <w:rsid w:val="00B71EAE"/>
    <w:rsid w:val="00B7225B"/>
    <w:rsid w:val="00B7342D"/>
    <w:rsid w:val="00B7386A"/>
    <w:rsid w:val="00B73B9A"/>
    <w:rsid w:val="00B74C66"/>
    <w:rsid w:val="00B75288"/>
    <w:rsid w:val="00B754D4"/>
    <w:rsid w:val="00B75F83"/>
    <w:rsid w:val="00B776B5"/>
    <w:rsid w:val="00B80330"/>
    <w:rsid w:val="00B804A1"/>
    <w:rsid w:val="00B80A0E"/>
    <w:rsid w:val="00B8219C"/>
    <w:rsid w:val="00B840E3"/>
    <w:rsid w:val="00B84D54"/>
    <w:rsid w:val="00B85205"/>
    <w:rsid w:val="00B854D9"/>
    <w:rsid w:val="00B859A7"/>
    <w:rsid w:val="00B86881"/>
    <w:rsid w:val="00B86935"/>
    <w:rsid w:val="00B909EA"/>
    <w:rsid w:val="00B918BE"/>
    <w:rsid w:val="00B9522D"/>
    <w:rsid w:val="00B9568A"/>
    <w:rsid w:val="00B96DFC"/>
    <w:rsid w:val="00B97094"/>
    <w:rsid w:val="00BA05B1"/>
    <w:rsid w:val="00BA08B3"/>
    <w:rsid w:val="00BA11BB"/>
    <w:rsid w:val="00BA1634"/>
    <w:rsid w:val="00BA175D"/>
    <w:rsid w:val="00BA2684"/>
    <w:rsid w:val="00BA2C74"/>
    <w:rsid w:val="00BA415B"/>
    <w:rsid w:val="00BA4614"/>
    <w:rsid w:val="00BA4678"/>
    <w:rsid w:val="00BA53CC"/>
    <w:rsid w:val="00BA5B13"/>
    <w:rsid w:val="00BA6180"/>
    <w:rsid w:val="00BA62AB"/>
    <w:rsid w:val="00BB000F"/>
    <w:rsid w:val="00BB04CB"/>
    <w:rsid w:val="00BB0A55"/>
    <w:rsid w:val="00BB19A4"/>
    <w:rsid w:val="00BB1DA1"/>
    <w:rsid w:val="00BB25E3"/>
    <w:rsid w:val="00BB355C"/>
    <w:rsid w:val="00BB3932"/>
    <w:rsid w:val="00BB3C0B"/>
    <w:rsid w:val="00BB3C7B"/>
    <w:rsid w:val="00BB476F"/>
    <w:rsid w:val="00BB51E6"/>
    <w:rsid w:val="00BB51F7"/>
    <w:rsid w:val="00BB5368"/>
    <w:rsid w:val="00BB5703"/>
    <w:rsid w:val="00BB5CB0"/>
    <w:rsid w:val="00BB6541"/>
    <w:rsid w:val="00BB67AA"/>
    <w:rsid w:val="00BB7A72"/>
    <w:rsid w:val="00BB7AF1"/>
    <w:rsid w:val="00BC062E"/>
    <w:rsid w:val="00BC1183"/>
    <w:rsid w:val="00BC1B79"/>
    <w:rsid w:val="00BC2127"/>
    <w:rsid w:val="00BC3EBB"/>
    <w:rsid w:val="00BC4816"/>
    <w:rsid w:val="00BC4CF0"/>
    <w:rsid w:val="00BC7271"/>
    <w:rsid w:val="00BC7516"/>
    <w:rsid w:val="00BC7856"/>
    <w:rsid w:val="00BC7B0B"/>
    <w:rsid w:val="00BD0AA9"/>
    <w:rsid w:val="00BD0BB9"/>
    <w:rsid w:val="00BD18B3"/>
    <w:rsid w:val="00BD1C05"/>
    <w:rsid w:val="00BD235C"/>
    <w:rsid w:val="00BD2BAE"/>
    <w:rsid w:val="00BD2BEA"/>
    <w:rsid w:val="00BD338D"/>
    <w:rsid w:val="00BD4FCF"/>
    <w:rsid w:val="00BD516E"/>
    <w:rsid w:val="00BD52C1"/>
    <w:rsid w:val="00BD630F"/>
    <w:rsid w:val="00BD6C4E"/>
    <w:rsid w:val="00BD73E9"/>
    <w:rsid w:val="00BE05B1"/>
    <w:rsid w:val="00BE0A87"/>
    <w:rsid w:val="00BE139E"/>
    <w:rsid w:val="00BE2138"/>
    <w:rsid w:val="00BE2B3E"/>
    <w:rsid w:val="00BE4D14"/>
    <w:rsid w:val="00BE6A2F"/>
    <w:rsid w:val="00BE6C9A"/>
    <w:rsid w:val="00BE6CC1"/>
    <w:rsid w:val="00BE748B"/>
    <w:rsid w:val="00BF0077"/>
    <w:rsid w:val="00BF0590"/>
    <w:rsid w:val="00BF0DE6"/>
    <w:rsid w:val="00BF1328"/>
    <w:rsid w:val="00BF15F4"/>
    <w:rsid w:val="00BF1D93"/>
    <w:rsid w:val="00BF2647"/>
    <w:rsid w:val="00BF281C"/>
    <w:rsid w:val="00BF35FD"/>
    <w:rsid w:val="00BF36DC"/>
    <w:rsid w:val="00BF3F11"/>
    <w:rsid w:val="00BF454A"/>
    <w:rsid w:val="00BF45BA"/>
    <w:rsid w:val="00BF47E0"/>
    <w:rsid w:val="00BF5247"/>
    <w:rsid w:val="00BF7268"/>
    <w:rsid w:val="00BF7BDC"/>
    <w:rsid w:val="00C00E29"/>
    <w:rsid w:val="00C019C2"/>
    <w:rsid w:val="00C02B91"/>
    <w:rsid w:val="00C02D7B"/>
    <w:rsid w:val="00C0360E"/>
    <w:rsid w:val="00C048F7"/>
    <w:rsid w:val="00C04907"/>
    <w:rsid w:val="00C0530E"/>
    <w:rsid w:val="00C05581"/>
    <w:rsid w:val="00C059C5"/>
    <w:rsid w:val="00C05BDE"/>
    <w:rsid w:val="00C05C33"/>
    <w:rsid w:val="00C05E93"/>
    <w:rsid w:val="00C06895"/>
    <w:rsid w:val="00C10914"/>
    <w:rsid w:val="00C10A4D"/>
    <w:rsid w:val="00C10E07"/>
    <w:rsid w:val="00C152B8"/>
    <w:rsid w:val="00C15A4A"/>
    <w:rsid w:val="00C16123"/>
    <w:rsid w:val="00C163C6"/>
    <w:rsid w:val="00C1765E"/>
    <w:rsid w:val="00C17C4E"/>
    <w:rsid w:val="00C17FAE"/>
    <w:rsid w:val="00C200B6"/>
    <w:rsid w:val="00C203B9"/>
    <w:rsid w:val="00C203BA"/>
    <w:rsid w:val="00C203BF"/>
    <w:rsid w:val="00C20FB3"/>
    <w:rsid w:val="00C218C8"/>
    <w:rsid w:val="00C21CFF"/>
    <w:rsid w:val="00C22357"/>
    <w:rsid w:val="00C22B87"/>
    <w:rsid w:val="00C22C4D"/>
    <w:rsid w:val="00C22FF6"/>
    <w:rsid w:val="00C238CB"/>
    <w:rsid w:val="00C242EE"/>
    <w:rsid w:val="00C244B0"/>
    <w:rsid w:val="00C2462E"/>
    <w:rsid w:val="00C24D93"/>
    <w:rsid w:val="00C2553E"/>
    <w:rsid w:val="00C263EF"/>
    <w:rsid w:val="00C268BA"/>
    <w:rsid w:val="00C30CB1"/>
    <w:rsid w:val="00C3153B"/>
    <w:rsid w:val="00C316F5"/>
    <w:rsid w:val="00C317F5"/>
    <w:rsid w:val="00C3223C"/>
    <w:rsid w:val="00C32EE8"/>
    <w:rsid w:val="00C32F23"/>
    <w:rsid w:val="00C331E6"/>
    <w:rsid w:val="00C336B5"/>
    <w:rsid w:val="00C33948"/>
    <w:rsid w:val="00C350AB"/>
    <w:rsid w:val="00C35D71"/>
    <w:rsid w:val="00C36061"/>
    <w:rsid w:val="00C3615B"/>
    <w:rsid w:val="00C36CF0"/>
    <w:rsid w:val="00C40091"/>
    <w:rsid w:val="00C4072E"/>
    <w:rsid w:val="00C40815"/>
    <w:rsid w:val="00C4157D"/>
    <w:rsid w:val="00C4239B"/>
    <w:rsid w:val="00C42D2C"/>
    <w:rsid w:val="00C42D8A"/>
    <w:rsid w:val="00C42F00"/>
    <w:rsid w:val="00C440F2"/>
    <w:rsid w:val="00C4573A"/>
    <w:rsid w:val="00C472A8"/>
    <w:rsid w:val="00C4797E"/>
    <w:rsid w:val="00C47C1B"/>
    <w:rsid w:val="00C51011"/>
    <w:rsid w:val="00C51340"/>
    <w:rsid w:val="00C51AE1"/>
    <w:rsid w:val="00C51CC4"/>
    <w:rsid w:val="00C521A9"/>
    <w:rsid w:val="00C5252F"/>
    <w:rsid w:val="00C535B6"/>
    <w:rsid w:val="00C5586F"/>
    <w:rsid w:val="00C55C69"/>
    <w:rsid w:val="00C56DCA"/>
    <w:rsid w:val="00C57339"/>
    <w:rsid w:val="00C575BF"/>
    <w:rsid w:val="00C6016C"/>
    <w:rsid w:val="00C618BE"/>
    <w:rsid w:val="00C63207"/>
    <w:rsid w:val="00C6359A"/>
    <w:rsid w:val="00C637B8"/>
    <w:rsid w:val="00C646BE"/>
    <w:rsid w:val="00C64FE6"/>
    <w:rsid w:val="00C654BC"/>
    <w:rsid w:val="00C65654"/>
    <w:rsid w:val="00C65ADD"/>
    <w:rsid w:val="00C66B91"/>
    <w:rsid w:val="00C6724A"/>
    <w:rsid w:val="00C6734A"/>
    <w:rsid w:val="00C675A8"/>
    <w:rsid w:val="00C701B2"/>
    <w:rsid w:val="00C712A0"/>
    <w:rsid w:val="00C7164D"/>
    <w:rsid w:val="00C71ED2"/>
    <w:rsid w:val="00C7248B"/>
    <w:rsid w:val="00C7250F"/>
    <w:rsid w:val="00C72B02"/>
    <w:rsid w:val="00C73198"/>
    <w:rsid w:val="00C734F0"/>
    <w:rsid w:val="00C736FF"/>
    <w:rsid w:val="00C73930"/>
    <w:rsid w:val="00C740E3"/>
    <w:rsid w:val="00C7454C"/>
    <w:rsid w:val="00C74D0A"/>
    <w:rsid w:val="00C75B72"/>
    <w:rsid w:val="00C75DA8"/>
    <w:rsid w:val="00C77D5F"/>
    <w:rsid w:val="00C77FF1"/>
    <w:rsid w:val="00C8037F"/>
    <w:rsid w:val="00C80948"/>
    <w:rsid w:val="00C82070"/>
    <w:rsid w:val="00C82151"/>
    <w:rsid w:val="00C8232C"/>
    <w:rsid w:val="00C84336"/>
    <w:rsid w:val="00C84689"/>
    <w:rsid w:val="00C8539E"/>
    <w:rsid w:val="00C859F3"/>
    <w:rsid w:val="00C85D9D"/>
    <w:rsid w:val="00C85EEC"/>
    <w:rsid w:val="00C86DF4"/>
    <w:rsid w:val="00C87221"/>
    <w:rsid w:val="00C873ED"/>
    <w:rsid w:val="00C90E33"/>
    <w:rsid w:val="00C91BC5"/>
    <w:rsid w:val="00C91C37"/>
    <w:rsid w:val="00C926BE"/>
    <w:rsid w:val="00C9382F"/>
    <w:rsid w:val="00C93847"/>
    <w:rsid w:val="00C94124"/>
    <w:rsid w:val="00C96294"/>
    <w:rsid w:val="00C9629A"/>
    <w:rsid w:val="00C979FF"/>
    <w:rsid w:val="00C97B84"/>
    <w:rsid w:val="00CA0745"/>
    <w:rsid w:val="00CA0829"/>
    <w:rsid w:val="00CA08F9"/>
    <w:rsid w:val="00CA0F3A"/>
    <w:rsid w:val="00CA1605"/>
    <w:rsid w:val="00CA1D2D"/>
    <w:rsid w:val="00CA20BA"/>
    <w:rsid w:val="00CA3CE7"/>
    <w:rsid w:val="00CA419F"/>
    <w:rsid w:val="00CA5557"/>
    <w:rsid w:val="00CA555C"/>
    <w:rsid w:val="00CA621F"/>
    <w:rsid w:val="00CA7143"/>
    <w:rsid w:val="00CA75E2"/>
    <w:rsid w:val="00CA789D"/>
    <w:rsid w:val="00CA7ADE"/>
    <w:rsid w:val="00CB12F8"/>
    <w:rsid w:val="00CB1311"/>
    <w:rsid w:val="00CB133F"/>
    <w:rsid w:val="00CB19E1"/>
    <w:rsid w:val="00CB2BC1"/>
    <w:rsid w:val="00CB2BE2"/>
    <w:rsid w:val="00CB3485"/>
    <w:rsid w:val="00CB4B31"/>
    <w:rsid w:val="00CB4C6E"/>
    <w:rsid w:val="00CB4DA6"/>
    <w:rsid w:val="00CB4E6B"/>
    <w:rsid w:val="00CB50FA"/>
    <w:rsid w:val="00CB58B4"/>
    <w:rsid w:val="00CB6DE7"/>
    <w:rsid w:val="00CB785B"/>
    <w:rsid w:val="00CC0C3D"/>
    <w:rsid w:val="00CC11B3"/>
    <w:rsid w:val="00CC1904"/>
    <w:rsid w:val="00CC1D78"/>
    <w:rsid w:val="00CC27DC"/>
    <w:rsid w:val="00CC35DE"/>
    <w:rsid w:val="00CC371F"/>
    <w:rsid w:val="00CC3FD8"/>
    <w:rsid w:val="00CC5129"/>
    <w:rsid w:val="00CC5366"/>
    <w:rsid w:val="00CC60CD"/>
    <w:rsid w:val="00CC62A6"/>
    <w:rsid w:val="00CC64DD"/>
    <w:rsid w:val="00CC7A44"/>
    <w:rsid w:val="00CC7A98"/>
    <w:rsid w:val="00CD07BC"/>
    <w:rsid w:val="00CD0C32"/>
    <w:rsid w:val="00CD12AF"/>
    <w:rsid w:val="00CD12E7"/>
    <w:rsid w:val="00CD154F"/>
    <w:rsid w:val="00CD1F85"/>
    <w:rsid w:val="00CD252C"/>
    <w:rsid w:val="00CD25F7"/>
    <w:rsid w:val="00CD4628"/>
    <w:rsid w:val="00CD48C0"/>
    <w:rsid w:val="00CD54C8"/>
    <w:rsid w:val="00CD602F"/>
    <w:rsid w:val="00CD6356"/>
    <w:rsid w:val="00CD65E4"/>
    <w:rsid w:val="00CD7612"/>
    <w:rsid w:val="00CE0205"/>
    <w:rsid w:val="00CE020E"/>
    <w:rsid w:val="00CE0CD8"/>
    <w:rsid w:val="00CE10E9"/>
    <w:rsid w:val="00CE12A7"/>
    <w:rsid w:val="00CE1696"/>
    <w:rsid w:val="00CE1764"/>
    <w:rsid w:val="00CE1BEC"/>
    <w:rsid w:val="00CE27E4"/>
    <w:rsid w:val="00CE2E5F"/>
    <w:rsid w:val="00CE334F"/>
    <w:rsid w:val="00CE349A"/>
    <w:rsid w:val="00CE3656"/>
    <w:rsid w:val="00CE410D"/>
    <w:rsid w:val="00CE50F4"/>
    <w:rsid w:val="00CE7DCE"/>
    <w:rsid w:val="00CF0111"/>
    <w:rsid w:val="00CF0A31"/>
    <w:rsid w:val="00CF0B1E"/>
    <w:rsid w:val="00CF0FEC"/>
    <w:rsid w:val="00CF1851"/>
    <w:rsid w:val="00CF1B3F"/>
    <w:rsid w:val="00CF1B7F"/>
    <w:rsid w:val="00CF1EEB"/>
    <w:rsid w:val="00CF24ED"/>
    <w:rsid w:val="00CF2C05"/>
    <w:rsid w:val="00CF44B1"/>
    <w:rsid w:val="00CF47B3"/>
    <w:rsid w:val="00CF572F"/>
    <w:rsid w:val="00CF5815"/>
    <w:rsid w:val="00CF5EE6"/>
    <w:rsid w:val="00CF5FD4"/>
    <w:rsid w:val="00CF630B"/>
    <w:rsid w:val="00CF7BD6"/>
    <w:rsid w:val="00D0028A"/>
    <w:rsid w:val="00D0142E"/>
    <w:rsid w:val="00D0185E"/>
    <w:rsid w:val="00D0266A"/>
    <w:rsid w:val="00D0298C"/>
    <w:rsid w:val="00D04163"/>
    <w:rsid w:val="00D04230"/>
    <w:rsid w:val="00D04BDE"/>
    <w:rsid w:val="00D050F9"/>
    <w:rsid w:val="00D053DC"/>
    <w:rsid w:val="00D05ACF"/>
    <w:rsid w:val="00D0628A"/>
    <w:rsid w:val="00D06B3E"/>
    <w:rsid w:val="00D0742A"/>
    <w:rsid w:val="00D1107A"/>
    <w:rsid w:val="00D11520"/>
    <w:rsid w:val="00D11F47"/>
    <w:rsid w:val="00D12301"/>
    <w:rsid w:val="00D15036"/>
    <w:rsid w:val="00D1531F"/>
    <w:rsid w:val="00D16877"/>
    <w:rsid w:val="00D17638"/>
    <w:rsid w:val="00D20021"/>
    <w:rsid w:val="00D20324"/>
    <w:rsid w:val="00D21242"/>
    <w:rsid w:val="00D21273"/>
    <w:rsid w:val="00D2142E"/>
    <w:rsid w:val="00D214CE"/>
    <w:rsid w:val="00D21FE0"/>
    <w:rsid w:val="00D22492"/>
    <w:rsid w:val="00D22A9E"/>
    <w:rsid w:val="00D22B84"/>
    <w:rsid w:val="00D22E57"/>
    <w:rsid w:val="00D22F5E"/>
    <w:rsid w:val="00D24C17"/>
    <w:rsid w:val="00D251C8"/>
    <w:rsid w:val="00D25816"/>
    <w:rsid w:val="00D25939"/>
    <w:rsid w:val="00D2710A"/>
    <w:rsid w:val="00D27E4F"/>
    <w:rsid w:val="00D300D2"/>
    <w:rsid w:val="00D309B6"/>
    <w:rsid w:val="00D31494"/>
    <w:rsid w:val="00D31C28"/>
    <w:rsid w:val="00D31D30"/>
    <w:rsid w:val="00D31F14"/>
    <w:rsid w:val="00D31F1E"/>
    <w:rsid w:val="00D33935"/>
    <w:rsid w:val="00D344AC"/>
    <w:rsid w:val="00D3471B"/>
    <w:rsid w:val="00D368B6"/>
    <w:rsid w:val="00D36E35"/>
    <w:rsid w:val="00D37C91"/>
    <w:rsid w:val="00D37E27"/>
    <w:rsid w:val="00D402C5"/>
    <w:rsid w:val="00D40304"/>
    <w:rsid w:val="00D40507"/>
    <w:rsid w:val="00D41B12"/>
    <w:rsid w:val="00D4229E"/>
    <w:rsid w:val="00D42362"/>
    <w:rsid w:val="00D43023"/>
    <w:rsid w:val="00D43320"/>
    <w:rsid w:val="00D43DA7"/>
    <w:rsid w:val="00D43E04"/>
    <w:rsid w:val="00D441CD"/>
    <w:rsid w:val="00D44BA2"/>
    <w:rsid w:val="00D45385"/>
    <w:rsid w:val="00D462CE"/>
    <w:rsid w:val="00D47072"/>
    <w:rsid w:val="00D50185"/>
    <w:rsid w:val="00D50800"/>
    <w:rsid w:val="00D522DD"/>
    <w:rsid w:val="00D522E0"/>
    <w:rsid w:val="00D5235E"/>
    <w:rsid w:val="00D52748"/>
    <w:rsid w:val="00D53556"/>
    <w:rsid w:val="00D53653"/>
    <w:rsid w:val="00D55098"/>
    <w:rsid w:val="00D55215"/>
    <w:rsid w:val="00D55640"/>
    <w:rsid w:val="00D60A76"/>
    <w:rsid w:val="00D60B1C"/>
    <w:rsid w:val="00D611D3"/>
    <w:rsid w:val="00D62B20"/>
    <w:rsid w:val="00D6325A"/>
    <w:rsid w:val="00D63831"/>
    <w:rsid w:val="00D640F5"/>
    <w:rsid w:val="00D64C21"/>
    <w:rsid w:val="00D650F8"/>
    <w:rsid w:val="00D65C60"/>
    <w:rsid w:val="00D65DB5"/>
    <w:rsid w:val="00D664A0"/>
    <w:rsid w:val="00D700D4"/>
    <w:rsid w:val="00D700E9"/>
    <w:rsid w:val="00D70B32"/>
    <w:rsid w:val="00D71611"/>
    <w:rsid w:val="00D71B06"/>
    <w:rsid w:val="00D71BBF"/>
    <w:rsid w:val="00D72284"/>
    <w:rsid w:val="00D7230D"/>
    <w:rsid w:val="00D727A5"/>
    <w:rsid w:val="00D7436A"/>
    <w:rsid w:val="00D74AF4"/>
    <w:rsid w:val="00D75DCB"/>
    <w:rsid w:val="00D76C24"/>
    <w:rsid w:val="00D76EAA"/>
    <w:rsid w:val="00D779C6"/>
    <w:rsid w:val="00D8030C"/>
    <w:rsid w:val="00D80389"/>
    <w:rsid w:val="00D8111D"/>
    <w:rsid w:val="00D81239"/>
    <w:rsid w:val="00D814D9"/>
    <w:rsid w:val="00D81E4F"/>
    <w:rsid w:val="00D83DBB"/>
    <w:rsid w:val="00D83E18"/>
    <w:rsid w:val="00D8543B"/>
    <w:rsid w:val="00D85481"/>
    <w:rsid w:val="00D85A51"/>
    <w:rsid w:val="00D8611C"/>
    <w:rsid w:val="00D86448"/>
    <w:rsid w:val="00D902CC"/>
    <w:rsid w:val="00D90956"/>
    <w:rsid w:val="00D909A1"/>
    <w:rsid w:val="00D928F9"/>
    <w:rsid w:val="00D92A78"/>
    <w:rsid w:val="00D941D6"/>
    <w:rsid w:val="00D94E44"/>
    <w:rsid w:val="00D95E69"/>
    <w:rsid w:val="00D9652B"/>
    <w:rsid w:val="00D96F2D"/>
    <w:rsid w:val="00D97C74"/>
    <w:rsid w:val="00D97F72"/>
    <w:rsid w:val="00DA0A47"/>
    <w:rsid w:val="00DA0BE0"/>
    <w:rsid w:val="00DA29ED"/>
    <w:rsid w:val="00DA2E6D"/>
    <w:rsid w:val="00DA3F9C"/>
    <w:rsid w:val="00DA429B"/>
    <w:rsid w:val="00DA4509"/>
    <w:rsid w:val="00DA5204"/>
    <w:rsid w:val="00DA5E31"/>
    <w:rsid w:val="00DA650B"/>
    <w:rsid w:val="00DB02EE"/>
    <w:rsid w:val="00DB08C1"/>
    <w:rsid w:val="00DB1640"/>
    <w:rsid w:val="00DB20DB"/>
    <w:rsid w:val="00DB2DB1"/>
    <w:rsid w:val="00DB3570"/>
    <w:rsid w:val="00DB3C03"/>
    <w:rsid w:val="00DB71BA"/>
    <w:rsid w:val="00DB7299"/>
    <w:rsid w:val="00DB749D"/>
    <w:rsid w:val="00DC14EE"/>
    <w:rsid w:val="00DC2102"/>
    <w:rsid w:val="00DC390C"/>
    <w:rsid w:val="00DC3B01"/>
    <w:rsid w:val="00DC4557"/>
    <w:rsid w:val="00DC594B"/>
    <w:rsid w:val="00DC75C7"/>
    <w:rsid w:val="00DC7D23"/>
    <w:rsid w:val="00DC7D46"/>
    <w:rsid w:val="00DC7F08"/>
    <w:rsid w:val="00DC7F75"/>
    <w:rsid w:val="00DD0E94"/>
    <w:rsid w:val="00DD25E4"/>
    <w:rsid w:val="00DD2760"/>
    <w:rsid w:val="00DD2AB4"/>
    <w:rsid w:val="00DD34B5"/>
    <w:rsid w:val="00DD383D"/>
    <w:rsid w:val="00DD394A"/>
    <w:rsid w:val="00DD3FAD"/>
    <w:rsid w:val="00DD424B"/>
    <w:rsid w:val="00DD556B"/>
    <w:rsid w:val="00DD5C7B"/>
    <w:rsid w:val="00DD6166"/>
    <w:rsid w:val="00DD6277"/>
    <w:rsid w:val="00DD63E8"/>
    <w:rsid w:val="00DD6A0E"/>
    <w:rsid w:val="00DD6D42"/>
    <w:rsid w:val="00DE0FA4"/>
    <w:rsid w:val="00DE1471"/>
    <w:rsid w:val="00DE1EC9"/>
    <w:rsid w:val="00DE2CF3"/>
    <w:rsid w:val="00DE41D8"/>
    <w:rsid w:val="00DE4C66"/>
    <w:rsid w:val="00DE5EE3"/>
    <w:rsid w:val="00DE5FCC"/>
    <w:rsid w:val="00DE62F8"/>
    <w:rsid w:val="00DE6D68"/>
    <w:rsid w:val="00DE6ECB"/>
    <w:rsid w:val="00DE6ED0"/>
    <w:rsid w:val="00DE7381"/>
    <w:rsid w:val="00DE7F7D"/>
    <w:rsid w:val="00DF0ED4"/>
    <w:rsid w:val="00DF1373"/>
    <w:rsid w:val="00DF19AE"/>
    <w:rsid w:val="00DF34AC"/>
    <w:rsid w:val="00DF4049"/>
    <w:rsid w:val="00DF56A9"/>
    <w:rsid w:val="00DF6242"/>
    <w:rsid w:val="00DF6549"/>
    <w:rsid w:val="00DF6600"/>
    <w:rsid w:val="00DF7DD4"/>
    <w:rsid w:val="00E00BB7"/>
    <w:rsid w:val="00E01E72"/>
    <w:rsid w:val="00E04B1A"/>
    <w:rsid w:val="00E04DEE"/>
    <w:rsid w:val="00E05274"/>
    <w:rsid w:val="00E066F5"/>
    <w:rsid w:val="00E07634"/>
    <w:rsid w:val="00E07CBA"/>
    <w:rsid w:val="00E07DFF"/>
    <w:rsid w:val="00E07EE4"/>
    <w:rsid w:val="00E10A1F"/>
    <w:rsid w:val="00E111EA"/>
    <w:rsid w:val="00E114EF"/>
    <w:rsid w:val="00E12213"/>
    <w:rsid w:val="00E122EF"/>
    <w:rsid w:val="00E129B8"/>
    <w:rsid w:val="00E1389F"/>
    <w:rsid w:val="00E138C9"/>
    <w:rsid w:val="00E14F54"/>
    <w:rsid w:val="00E21AF4"/>
    <w:rsid w:val="00E2326B"/>
    <w:rsid w:val="00E26001"/>
    <w:rsid w:val="00E262C9"/>
    <w:rsid w:val="00E3198F"/>
    <w:rsid w:val="00E32314"/>
    <w:rsid w:val="00E33D00"/>
    <w:rsid w:val="00E33FE9"/>
    <w:rsid w:val="00E34302"/>
    <w:rsid w:val="00E34F3D"/>
    <w:rsid w:val="00E35F24"/>
    <w:rsid w:val="00E37920"/>
    <w:rsid w:val="00E379B5"/>
    <w:rsid w:val="00E37DF8"/>
    <w:rsid w:val="00E403B6"/>
    <w:rsid w:val="00E40BAE"/>
    <w:rsid w:val="00E4151D"/>
    <w:rsid w:val="00E4167E"/>
    <w:rsid w:val="00E4298E"/>
    <w:rsid w:val="00E42BA9"/>
    <w:rsid w:val="00E43A27"/>
    <w:rsid w:val="00E445FA"/>
    <w:rsid w:val="00E4471C"/>
    <w:rsid w:val="00E45FFD"/>
    <w:rsid w:val="00E46251"/>
    <w:rsid w:val="00E4694B"/>
    <w:rsid w:val="00E4725E"/>
    <w:rsid w:val="00E4747E"/>
    <w:rsid w:val="00E509C0"/>
    <w:rsid w:val="00E50C7D"/>
    <w:rsid w:val="00E50C8E"/>
    <w:rsid w:val="00E516CB"/>
    <w:rsid w:val="00E52177"/>
    <w:rsid w:val="00E52BF5"/>
    <w:rsid w:val="00E52C2E"/>
    <w:rsid w:val="00E531B2"/>
    <w:rsid w:val="00E53A9C"/>
    <w:rsid w:val="00E55034"/>
    <w:rsid w:val="00E560B8"/>
    <w:rsid w:val="00E563CF"/>
    <w:rsid w:val="00E56E30"/>
    <w:rsid w:val="00E602E4"/>
    <w:rsid w:val="00E605E0"/>
    <w:rsid w:val="00E60610"/>
    <w:rsid w:val="00E60CF4"/>
    <w:rsid w:val="00E611EE"/>
    <w:rsid w:val="00E61D07"/>
    <w:rsid w:val="00E61D7D"/>
    <w:rsid w:val="00E62EF4"/>
    <w:rsid w:val="00E6377E"/>
    <w:rsid w:val="00E63F34"/>
    <w:rsid w:val="00E640A5"/>
    <w:rsid w:val="00E64128"/>
    <w:rsid w:val="00E658ED"/>
    <w:rsid w:val="00E66069"/>
    <w:rsid w:val="00E6730F"/>
    <w:rsid w:val="00E6745F"/>
    <w:rsid w:val="00E701FF"/>
    <w:rsid w:val="00E702D9"/>
    <w:rsid w:val="00E70B41"/>
    <w:rsid w:val="00E713AA"/>
    <w:rsid w:val="00E71D81"/>
    <w:rsid w:val="00E728F6"/>
    <w:rsid w:val="00E72AD6"/>
    <w:rsid w:val="00E7320F"/>
    <w:rsid w:val="00E73A9E"/>
    <w:rsid w:val="00E744BC"/>
    <w:rsid w:val="00E7568B"/>
    <w:rsid w:val="00E7577E"/>
    <w:rsid w:val="00E759B6"/>
    <w:rsid w:val="00E77AC9"/>
    <w:rsid w:val="00E80086"/>
    <w:rsid w:val="00E80B4A"/>
    <w:rsid w:val="00E80CC2"/>
    <w:rsid w:val="00E8130E"/>
    <w:rsid w:val="00E81A48"/>
    <w:rsid w:val="00E81B85"/>
    <w:rsid w:val="00E8272B"/>
    <w:rsid w:val="00E83E0C"/>
    <w:rsid w:val="00E841E2"/>
    <w:rsid w:val="00E843D6"/>
    <w:rsid w:val="00E858AA"/>
    <w:rsid w:val="00E86CDF"/>
    <w:rsid w:val="00E8796B"/>
    <w:rsid w:val="00E901A2"/>
    <w:rsid w:val="00E913DD"/>
    <w:rsid w:val="00E9166A"/>
    <w:rsid w:val="00E91798"/>
    <w:rsid w:val="00E91C5A"/>
    <w:rsid w:val="00E91C9D"/>
    <w:rsid w:val="00E92AAA"/>
    <w:rsid w:val="00E93666"/>
    <w:rsid w:val="00E93F8B"/>
    <w:rsid w:val="00E94C4D"/>
    <w:rsid w:val="00E94F94"/>
    <w:rsid w:val="00E958AB"/>
    <w:rsid w:val="00E95AF5"/>
    <w:rsid w:val="00E96293"/>
    <w:rsid w:val="00E96855"/>
    <w:rsid w:val="00E96A29"/>
    <w:rsid w:val="00E96B56"/>
    <w:rsid w:val="00EA000E"/>
    <w:rsid w:val="00EA02BC"/>
    <w:rsid w:val="00EA05A6"/>
    <w:rsid w:val="00EA06DB"/>
    <w:rsid w:val="00EA08E2"/>
    <w:rsid w:val="00EA0B5C"/>
    <w:rsid w:val="00EA0E51"/>
    <w:rsid w:val="00EA18C7"/>
    <w:rsid w:val="00EA2C71"/>
    <w:rsid w:val="00EA2FC9"/>
    <w:rsid w:val="00EA30C3"/>
    <w:rsid w:val="00EA45AB"/>
    <w:rsid w:val="00EA5444"/>
    <w:rsid w:val="00EA56AD"/>
    <w:rsid w:val="00EA5D53"/>
    <w:rsid w:val="00EA5DCD"/>
    <w:rsid w:val="00EA7B1B"/>
    <w:rsid w:val="00EB06BD"/>
    <w:rsid w:val="00EB0A23"/>
    <w:rsid w:val="00EB1099"/>
    <w:rsid w:val="00EB3670"/>
    <w:rsid w:val="00EB529A"/>
    <w:rsid w:val="00EB54B1"/>
    <w:rsid w:val="00EB56A9"/>
    <w:rsid w:val="00EB63F1"/>
    <w:rsid w:val="00EB649D"/>
    <w:rsid w:val="00EB72E7"/>
    <w:rsid w:val="00EC08C1"/>
    <w:rsid w:val="00EC0A1B"/>
    <w:rsid w:val="00EC0AF6"/>
    <w:rsid w:val="00EC1728"/>
    <w:rsid w:val="00EC1EC2"/>
    <w:rsid w:val="00EC2283"/>
    <w:rsid w:val="00EC4938"/>
    <w:rsid w:val="00EC533D"/>
    <w:rsid w:val="00EC5BF1"/>
    <w:rsid w:val="00EC6352"/>
    <w:rsid w:val="00EC7A97"/>
    <w:rsid w:val="00ED10E2"/>
    <w:rsid w:val="00ED2619"/>
    <w:rsid w:val="00ED287D"/>
    <w:rsid w:val="00ED2969"/>
    <w:rsid w:val="00ED29E1"/>
    <w:rsid w:val="00ED30DE"/>
    <w:rsid w:val="00ED366C"/>
    <w:rsid w:val="00ED36EA"/>
    <w:rsid w:val="00ED3A67"/>
    <w:rsid w:val="00ED4910"/>
    <w:rsid w:val="00ED5D2D"/>
    <w:rsid w:val="00ED6FAC"/>
    <w:rsid w:val="00ED79EF"/>
    <w:rsid w:val="00ED7FEC"/>
    <w:rsid w:val="00EE08CC"/>
    <w:rsid w:val="00EE0A65"/>
    <w:rsid w:val="00EE0D1E"/>
    <w:rsid w:val="00EE0E8E"/>
    <w:rsid w:val="00EE3405"/>
    <w:rsid w:val="00EE3663"/>
    <w:rsid w:val="00EE4A0E"/>
    <w:rsid w:val="00EE4DAA"/>
    <w:rsid w:val="00EE58CA"/>
    <w:rsid w:val="00EE5972"/>
    <w:rsid w:val="00EE5977"/>
    <w:rsid w:val="00EE5CC9"/>
    <w:rsid w:val="00EE61BC"/>
    <w:rsid w:val="00EE69CB"/>
    <w:rsid w:val="00EE72B8"/>
    <w:rsid w:val="00EE78A0"/>
    <w:rsid w:val="00EE7DAD"/>
    <w:rsid w:val="00EE7EAA"/>
    <w:rsid w:val="00EF17E8"/>
    <w:rsid w:val="00EF18D8"/>
    <w:rsid w:val="00EF1CAB"/>
    <w:rsid w:val="00EF2321"/>
    <w:rsid w:val="00EF3558"/>
    <w:rsid w:val="00EF3874"/>
    <w:rsid w:val="00EF4B9B"/>
    <w:rsid w:val="00EF4E06"/>
    <w:rsid w:val="00EF5F5A"/>
    <w:rsid w:val="00EF6A65"/>
    <w:rsid w:val="00EF70DC"/>
    <w:rsid w:val="00EF74A4"/>
    <w:rsid w:val="00EF78FB"/>
    <w:rsid w:val="00EF7C4C"/>
    <w:rsid w:val="00F003E3"/>
    <w:rsid w:val="00F0356F"/>
    <w:rsid w:val="00F03593"/>
    <w:rsid w:val="00F03A0B"/>
    <w:rsid w:val="00F04109"/>
    <w:rsid w:val="00F05651"/>
    <w:rsid w:val="00F05A29"/>
    <w:rsid w:val="00F070CB"/>
    <w:rsid w:val="00F07B73"/>
    <w:rsid w:val="00F10643"/>
    <w:rsid w:val="00F115C1"/>
    <w:rsid w:val="00F12100"/>
    <w:rsid w:val="00F12355"/>
    <w:rsid w:val="00F12B97"/>
    <w:rsid w:val="00F13DFB"/>
    <w:rsid w:val="00F13F2E"/>
    <w:rsid w:val="00F13F70"/>
    <w:rsid w:val="00F14D28"/>
    <w:rsid w:val="00F14D5B"/>
    <w:rsid w:val="00F1545D"/>
    <w:rsid w:val="00F20372"/>
    <w:rsid w:val="00F21C47"/>
    <w:rsid w:val="00F2306E"/>
    <w:rsid w:val="00F2327F"/>
    <w:rsid w:val="00F2355F"/>
    <w:rsid w:val="00F235A7"/>
    <w:rsid w:val="00F2366D"/>
    <w:rsid w:val="00F24A9E"/>
    <w:rsid w:val="00F254BD"/>
    <w:rsid w:val="00F25911"/>
    <w:rsid w:val="00F25AFF"/>
    <w:rsid w:val="00F25CD6"/>
    <w:rsid w:val="00F2720B"/>
    <w:rsid w:val="00F27FDB"/>
    <w:rsid w:val="00F31A49"/>
    <w:rsid w:val="00F32C67"/>
    <w:rsid w:val="00F3422B"/>
    <w:rsid w:val="00F34786"/>
    <w:rsid w:val="00F354E4"/>
    <w:rsid w:val="00F36C81"/>
    <w:rsid w:val="00F37778"/>
    <w:rsid w:val="00F400E7"/>
    <w:rsid w:val="00F41E29"/>
    <w:rsid w:val="00F4214D"/>
    <w:rsid w:val="00F446FC"/>
    <w:rsid w:val="00F44EFB"/>
    <w:rsid w:val="00F458FF"/>
    <w:rsid w:val="00F459AC"/>
    <w:rsid w:val="00F465FB"/>
    <w:rsid w:val="00F466B5"/>
    <w:rsid w:val="00F46FB8"/>
    <w:rsid w:val="00F47217"/>
    <w:rsid w:val="00F47CEA"/>
    <w:rsid w:val="00F50008"/>
    <w:rsid w:val="00F50214"/>
    <w:rsid w:val="00F55997"/>
    <w:rsid w:val="00F55D83"/>
    <w:rsid w:val="00F55F24"/>
    <w:rsid w:val="00F56318"/>
    <w:rsid w:val="00F5692D"/>
    <w:rsid w:val="00F60D4B"/>
    <w:rsid w:val="00F612CB"/>
    <w:rsid w:val="00F630E6"/>
    <w:rsid w:val="00F64782"/>
    <w:rsid w:val="00F652B9"/>
    <w:rsid w:val="00F65F24"/>
    <w:rsid w:val="00F6635C"/>
    <w:rsid w:val="00F66FAD"/>
    <w:rsid w:val="00F67A47"/>
    <w:rsid w:val="00F67FFA"/>
    <w:rsid w:val="00F71B9A"/>
    <w:rsid w:val="00F71C9A"/>
    <w:rsid w:val="00F71CC6"/>
    <w:rsid w:val="00F725F5"/>
    <w:rsid w:val="00F726B0"/>
    <w:rsid w:val="00F73082"/>
    <w:rsid w:val="00F7461B"/>
    <w:rsid w:val="00F74C3F"/>
    <w:rsid w:val="00F74E02"/>
    <w:rsid w:val="00F76602"/>
    <w:rsid w:val="00F767C9"/>
    <w:rsid w:val="00F768AA"/>
    <w:rsid w:val="00F77332"/>
    <w:rsid w:val="00F77E5B"/>
    <w:rsid w:val="00F80AEB"/>
    <w:rsid w:val="00F8169B"/>
    <w:rsid w:val="00F81CF9"/>
    <w:rsid w:val="00F82097"/>
    <w:rsid w:val="00F8226E"/>
    <w:rsid w:val="00F82B29"/>
    <w:rsid w:val="00F83130"/>
    <w:rsid w:val="00F83536"/>
    <w:rsid w:val="00F838D5"/>
    <w:rsid w:val="00F83B2C"/>
    <w:rsid w:val="00F83CB4"/>
    <w:rsid w:val="00F841C2"/>
    <w:rsid w:val="00F844EE"/>
    <w:rsid w:val="00F8495C"/>
    <w:rsid w:val="00F84B09"/>
    <w:rsid w:val="00F84D5D"/>
    <w:rsid w:val="00F85639"/>
    <w:rsid w:val="00F85CE4"/>
    <w:rsid w:val="00F86CCD"/>
    <w:rsid w:val="00F8784F"/>
    <w:rsid w:val="00F87964"/>
    <w:rsid w:val="00F9435B"/>
    <w:rsid w:val="00F9543C"/>
    <w:rsid w:val="00F95B7E"/>
    <w:rsid w:val="00F95CAF"/>
    <w:rsid w:val="00F95E09"/>
    <w:rsid w:val="00F96251"/>
    <w:rsid w:val="00F96E28"/>
    <w:rsid w:val="00F97353"/>
    <w:rsid w:val="00FA07AA"/>
    <w:rsid w:val="00FA15AA"/>
    <w:rsid w:val="00FA280E"/>
    <w:rsid w:val="00FA316B"/>
    <w:rsid w:val="00FA5ACD"/>
    <w:rsid w:val="00FA6774"/>
    <w:rsid w:val="00FA7081"/>
    <w:rsid w:val="00FA7DEF"/>
    <w:rsid w:val="00FB083E"/>
    <w:rsid w:val="00FB0BEA"/>
    <w:rsid w:val="00FB0EF6"/>
    <w:rsid w:val="00FB1DE2"/>
    <w:rsid w:val="00FB22EE"/>
    <w:rsid w:val="00FB3C93"/>
    <w:rsid w:val="00FB52D2"/>
    <w:rsid w:val="00FB61C6"/>
    <w:rsid w:val="00FB6A1D"/>
    <w:rsid w:val="00FB72F5"/>
    <w:rsid w:val="00FB7FF7"/>
    <w:rsid w:val="00FC1C36"/>
    <w:rsid w:val="00FC1E86"/>
    <w:rsid w:val="00FC1F70"/>
    <w:rsid w:val="00FC2702"/>
    <w:rsid w:val="00FC2832"/>
    <w:rsid w:val="00FC475D"/>
    <w:rsid w:val="00FC59FA"/>
    <w:rsid w:val="00FC6CA7"/>
    <w:rsid w:val="00FD03EA"/>
    <w:rsid w:val="00FD0690"/>
    <w:rsid w:val="00FD0B20"/>
    <w:rsid w:val="00FD0F51"/>
    <w:rsid w:val="00FD1CD4"/>
    <w:rsid w:val="00FD28D8"/>
    <w:rsid w:val="00FD3082"/>
    <w:rsid w:val="00FD33BD"/>
    <w:rsid w:val="00FD3A95"/>
    <w:rsid w:val="00FD4DCC"/>
    <w:rsid w:val="00FD5830"/>
    <w:rsid w:val="00FD60A4"/>
    <w:rsid w:val="00FD6C93"/>
    <w:rsid w:val="00FD6C9E"/>
    <w:rsid w:val="00FD76B6"/>
    <w:rsid w:val="00FE02BC"/>
    <w:rsid w:val="00FE0A53"/>
    <w:rsid w:val="00FE0E9E"/>
    <w:rsid w:val="00FE3404"/>
    <w:rsid w:val="00FE34CC"/>
    <w:rsid w:val="00FE3B88"/>
    <w:rsid w:val="00FE5735"/>
    <w:rsid w:val="00FE668C"/>
    <w:rsid w:val="00FE701B"/>
    <w:rsid w:val="00FE730A"/>
    <w:rsid w:val="00FE74B8"/>
    <w:rsid w:val="00FF0140"/>
    <w:rsid w:val="00FF0AF2"/>
    <w:rsid w:val="00FF0F38"/>
    <w:rsid w:val="00FF2CF0"/>
    <w:rsid w:val="00FF345B"/>
    <w:rsid w:val="00FF4208"/>
    <w:rsid w:val="00FF5356"/>
    <w:rsid w:val="00FF539A"/>
    <w:rsid w:val="00FF5C72"/>
    <w:rsid w:val="00FF6555"/>
    <w:rsid w:val="00FF6C44"/>
    <w:rsid w:val="00FF7690"/>
    <w:rsid w:val="00FF788E"/>
    <w:rsid w:val="00FF7A2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5C9F0D96"/>
  <w15:docId w15:val="{3E1E31AC-D02B-4E2C-835F-53A3275C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1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74296"/>
    <w:pPr>
      <w:spacing w:after="0" w:line="240" w:lineRule="auto"/>
    </w:pPr>
    <w:rPr>
      <w:sz w:val="20"/>
      <w:szCs w:val="20"/>
    </w:rPr>
  </w:style>
  <w:style w:type="character" w:customStyle="1" w:styleId="FootnoteTextChar">
    <w:name w:val="Footnote Text Char"/>
    <w:basedOn w:val="DefaultParagraphFont"/>
    <w:link w:val="FootnoteText"/>
    <w:uiPriority w:val="99"/>
    <w:rsid w:val="00074296"/>
    <w:rPr>
      <w:sz w:val="20"/>
      <w:szCs w:val="20"/>
    </w:rPr>
  </w:style>
  <w:style w:type="character" w:styleId="FootnoteReference">
    <w:name w:val="footnote reference"/>
    <w:basedOn w:val="DefaultParagraphFont"/>
    <w:uiPriority w:val="99"/>
    <w:semiHidden/>
    <w:unhideWhenUsed/>
    <w:rsid w:val="00F76602"/>
    <w:rPr>
      <w:vertAlign w:val="superscript"/>
    </w:rPr>
  </w:style>
  <w:style w:type="paragraph" w:styleId="ListParagraph">
    <w:name w:val="List Paragraph"/>
    <w:basedOn w:val="Normal"/>
    <w:uiPriority w:val="34"/>
    <w:qFormat/>
    <w:rsid w:val="000078C8"/>
    <w:pPr>
      <w:ind w:left="720"/>
      <w:contextualSpacing/>
    </w:pPr>
  </w:style>
  <w:style w:type="paragraph" w:styleId="Caption">
    <w:name w:val="caption"/>
    <w:basedOn w:val="Normal"/>
    <w:next w:val="Normal"/>
    <w:uiPriority w:val="35"/>
    <w:semiHidden/>
    <w:unhideWhenUsed/>
    <w:qFormat/>
    <w:rsid w:val="008500B6"/>
    <w:pPr>
      <w:spacing w:after="200" w:line="240" w:lineRule="auto"/>
    </w:pPr>
    <w:rPr>
      <w:i/>
      <w:iCs/>
      <w:color w:val="44546A" w:themeColor="text2"/>
      <w:sz w:val="18"/>
      <w:szCs w:val="18"/>
    </w:rPr>
  </w:style>
  <w:style w:type="paragraph" w:styleId="Footer">
    <w:name w:val="footer"/>
    <w:basedOn w:val="Normal"/>
    <w:link w:val="FooterChar"/>
    <w:uiPriority w:val="99"/>
    <w:unhideWhenUsed/>
    <w:rsid w:val="009D5874"/>
    <w:pPr>
      <w:tabs>
        <w:tab w:val="center" w:pos="4536"/>
        <w:tab w:val="right" w:pos="9072"/>
      </w:tabs>
      <w:spacing w:after="0" w:line="240" w:lineRule="auto"/>
    </w:pPr>
  </w:style>
  <w:style w:type="character" w:customStyle="1" w:styleId="FooterChar">
    <w:name w:val="Footer Char"/>
    <w:basedOn w:val="DefaultParagraphFont"/>
    <w:link w:val="Footer"/>
    <w:uiPriority w:val="99"/>
    <w:rsid w:val="009D5874"/>
  </w:style>
  <w:style w:type="paragraph" w:styleId="Header">
    <w:name w:val="header"/>
    <w:basedOn w:val="Normal"/>
    <w:link w:val="HeaderChar"/>
    <w:uiPriority w:val="99"/>
    <w:unhideWhenUsed/>
    <w:rsid w:val="00EE5CC9"/>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CC9"/>
  </w:style>
  <w:style w:type="paragraph" w:styleId="BalloonText">
    <w:name w:val="Balloon Text"/>
    <w:basedOn w:val="Normal"/>
    <w:link w:val="BalloonTextChar"/>
    <w:uiPriority w:val="99"/>
    <w:semiHidden/>
    <w:unhideWhenUsed/>
    <w:rsid w:val="004917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70C"/>
    <w:rPr>
      <w:rFonts w:ascii="Tahoma" w:hAnsi="Tahoma" w:cs="Tahoma"/>
      <w:sz w:val="16"/>
      <w:szCs w:val="16"/>
    </w:rPr>
  </w:style>
  <w:style w:type="paragraph" w:styleId="EndnoteText">
    <w:name w:val="endnote text"/>
    <w:basedOn w:val="Normal"/>
    <w:link w:val="EndnoteTextChar"/>
    <w:uiPriority w:val="99"/>
    <w:semiHidden/>
    <w:unhideWhenUsed/>
    <w:rsid w:val="00D700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700E9"/>
    <w:rPr>
      <w:sz w:val="20"/>
      <w:szCs w:val="20"/>
    </w:rPr>
  </w:style>
  <w:style w:type="character" w:styleId="EndnoteReference">
    <w:name w:val="endnote reference"/>
    <w:basedOn w:val="DefaultParagraphFont"/>
    <w:semiHidden/>
    <w:unhideWhenUsed/>
    <w:rsid w:val="00D700E9"/>
    <w:rPr>
      <w:vertAlign w:val="superscript"/>
    </w:rPr>
  </w:style>
  <w:style w:type="table" w:styleId="TableGrid">
    <w:name w:val="Table Grid"/>
    <w:basedOn w:val="TableNormal"/>
    <w:uiPriority w:val="39"/>
    <w:rsid w:val="002F6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20B44"/>
    <w:rPr>
      <w:color w:val="0000FF"/>
      <w:u w:val="single"/>
    </w:rPr>
  </w:style>
  <w:style w:type="table" w:customStyle="1" w:styleId="TableGrid0">
    <w:name w:val="TableGrid"/>
    <w:rsid w:val="009D33BE"/>
    <w:pPr>
      <w:spacing w:after="0" w:line="240" w:lineRule="auto"/>
    </w:pPr>
    <w:rPr>
      <w:rFonts w:eastAsiaTheme="minorEastAsia"/>
      <w:lang w:eastAsia="fr-FR"/>
    </w:rPr>
    <w:tblPr>
      <w:tblCellMar>
        <w:top w:w="0" w:type="dxa"/>
        <w:left w:w="0" w:type="dxa"/>
        <w:bottom w:w="0" w:type="dxa"/>
        <w:right w:w="0" w:type="dxa"/>
      </w:tblCellMar>
    </w:tblPr>
  </w:style>
  <w:style w:type="table" w:customStyle="1" w:styleId="TableGrid1">
    <w:name w:val="TableGrid1"/>
    <w:rsid w:val="00D83E18"/>
    <w:pPr>
      <w:spacing w:after="0" w:line="240" w:lineRule="auto"/>
    </w:pPr>
    <w:rPr>
      <w:rFonts w:ascii="Calibri" w:eastAsia="Times New Roman" w:hAnsi="Calibri" w:cs="Arial"/>
      <w:lang w:eastAsia="fr-FR"/>
    </w:rPr>
    <w:tblPr>
      <w:tblCellMar>
        <w:top w:w="0" w:type="dxa"/>
        <w:left w:w="0" w:type="dxa"/>
        <w:bottom w:w="0" w:type="dxa"/>
        <w:right w:w="0" w:type="dxa"/>
      </w:tblCellMar>
    </w:tblPr>
  </w:style>
  <w:style w:type="table" w:customStyle="1" w:styleId="TableGrid2">
    <w:name w:val="TableGrid2"/>
    <w:rsid w:val="00407238"/>
    <w:pPr>
      <w:spacing w:after="0" w:line="240" w:lineRule="auto"/>
    </w:pPr>
    <w:rPr>
      <w:rFonts w:ascii="Calibri" w:eastAsia="Times New Roman" w:hAnsi="Calibri" w:cs="Arial"/>
      <w:lang w:eastAsia="fr-FR"/>
    </w:rPr>
    <w:tblPr>
      <w:tblCellMar>
        <w:top w:w="0" w:type="dxa"/>
        <w:left w:w="0" w:type="dxa"/>
        <w:bottom w:w="0" w:type="dxa"/>
        <w:right w:w="0" w:type="dxa"/>
      </w:tblCellMar>
    </w:tblPr>
  </w:style>
  <w:style w:type="table" w:customStyle="1" w:styleId="TableGrid3">
    <w:name w:val="TableGrid3"/>
    <w:rsid w:val="007F310D"/>
    <w:pPr>
      <w:spacing w:after="0" w:line="240" w:lineRule="auto"/>
    </w:pPr>
    <w:rPr>
      <w:rFonts w:ascii="Calibri" w:eastAsia="Times New Roman" w:hAnsi="Calibri" w:cs="Arial"/>
      <w:lang w:eastAsia="fr-FR"/>
    </w:rPr>
    <w:tblPr>
      <w:tblCellMar>
        <w:top w:w="0" w:type="dxa"/>
        <w:left w:w="0" w:type="dxa"/>
        <w:bottom w:w="0" w:type="dxa"/>
        <w:right w:w="0" w:type="dxa"/>
      </w:tblCellMar>
    </w:tblPr>
  </w:style>
  <w:style w:type="table" w:customStyle="1" w:styleId="Grilledutableau1">
    <w:name w:val="Grille du tableau1"/>
    <w:basedOn w:val="TableNormal"/>
    <w:next w:val="TableGrid"/>
    <w:uiPriority w:val="59"/>
    <w:rsid w:val="00CE020E"/>
    <w:pPr>
      <w:spacing w:after="0" w:line="240" w:lineRule="auto"/>
    </w:pPr>
    <w:rPr>
      <w:rFonts w:eastAsia="Times New Roman"/>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Grid4"/>
    <w:rsid w:val="00187BEB"/>
    <w:pPr>
      <w:spacing w:after="0" w:line="240" w:lineRule="auto"/>
    </w:pPr>
    <w:rPr>
      <w:rFonts w:eastAsia="Times New Roman"/>
      <w:lang w:eastAsia="fr-FR"/>
    </w:rPr>
    <w:tblPr>
      <w:tblCellMar>
        <w:top w:w="0" w:type="dxa"/>
        <w:left w:w="0" w:type="dxa"/>
        <w:bottom w:w="0" w:type="dxa"/>
        <w:right w:w="0" w:type="dxa"/>
      </w:tblCellMar>
    </w:tblPr>
  </w:style>
  <w:style w:type="table" w:customStyle="1" w:styleId="Grilledutableau2">
    <w:name w:val="Grille du tableau2"/>
    <w:basedOn w:val="TableNormal"/>
    <w:next w:val="TableGrid"/>
    <w:uiPriority w:val="59"/>
    <w:rsid w:val="000F4BD5"/>
    <w:pPr>
      <w:spacing w:after="0" w:line="240" w:lineRule="auto"/>
    </w:pPr>
    <w:rPr>
      <w:rFonts w:eastAsia="Times New Roman"/>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3">
    <w:name w:val="Grille du tableau3"/>
    <w:basedOn w:val="TableNormal"/>
    <w:next w:val="TableGrid"/>
    <w:uiPriority w:val="59"/>
    <w:rsid w:val="003243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auListe3-Accentuation11">
    <w:name w:val="Tableau Liste 3 - Accentuation 11"/>
    <w:basedOn w:val="TableNormal"/>
    <w:uiPriority w:val="48"/>
    <w:rsid w:val="00011F8B"/>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NoSpacing">
    <w:name w:val="No Spacing"/>
    <w:uiPriority w:val="1"/>
    <w:qFormat/>
    <w:rsid w:val="00EF78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692184">
      <w:bodyDiv w:val="1"/>
      <w:marLeft w:val="0"/>
      <w:marRight w:val="0"/>
      <w:marTop w:val="0"/>
      <w:marBottom w:val="0"/>
      <w:divBdr>
        <w:top w:val="none" w:sz="0" w:space="0" w:color="auto"/>
        <w:left w:val="none" w:sz="0" w:space="0" w:color="auto"/>
        <w:bottom w:val="none" w:sz="0" w:space="0" w:color="auto"/>
        <w:right w:val="none" w:sz="0" w:space="0" w:color="auto"/>
      </w:divBdr>
    </w:div>
    <w:div w:id="526910228">
      <w:bodyDiv w:val="1"/>
      <w:marLeft w:val="0"/>
      <w:marRight w:val="0"/>
      <w:marTop w:val="0"/>
      <w:marBottom w:val="0"/>
      <w:divBdr>
        <w:top w:val="none" w:sz="0" w:space="0" w:color="auto"/>
        <w:left w:val="none" w:sz="0" w:space="0" w:color="auto"/>
        <w:bottom w:val="none" w:sz="0" w:space="0" w:color="auto"/>
        <w:right w:val="none" w:sz="0" w:space="0" w:color="auto"/>
      </w:divBdr>
    </w:div>
    <w:div w:id="660231380">
      <w:bodyDiv w:val="1"/>
      <w:marLeft w:val="0"/>
      <w:marRight w:val="0"/>
      <w:marTop w:val="0"/>
      <w:marBottom w:val="0"/>
      <w:divBdr>
        <w:top w:val="none" w:sz="0" w:space="0" w:color="auto"/>
        <w:left w:val="none" w:sz="0" w:space="0" w:color="auto"/>
        <w:bottom w:val="none" w:sz="0" w:space="0" w:color="auto"/>
        <w:right w:val="none" w:sz="0" w:space="0" w:color="auto"/>
      </w:divBdr>
    </w:div>
    <w:div w:id="915163325">
      <w:bodyDiv w:val="1"/>
      <w:marLeft w:val="0"/>
      <w:marRight w:val="0"/>
      <w:marTop w:val="0"/>
      <w:marBottom w:val="0"/>
      <w:divBdr>
        <w:top w:val="none" w:sz="0" w:space="0" w:color="auto"/>
        <w:left w:val="none" w:sz="0" w:space="0" w:color="auto"/>
        <w:bottom w:val="none" w:sz="0" w:space="0" w:color="auto"/>
        <w:right w:val="none" w:sz="0" w:space="0" w:color="auto"/>
      </w:divBdr>
    </w:div>
    <w:div w:id="1164276744">
      <w:bodyDiv w:val="1"/>
      <w:marLeft w:val="0"/>
      <w:marRight w:val="0"/>
      <w:marTop w:val="0"/>
      <w:marBottom w:val="0"/>
      <w:divBdr>
        <w:top w:val="none" w:sz="0" w:space="0" w:color="auto"/>
        <w:left w:val="none" w:sz="0" w:space="0" w:color="auto"/>
        <w:bottom w:val="none" w:sz="0" w:space="0" w:color="auto"/>
        <w:right w:val="none" w:sz="0" w:space="0" w:color="auto"/>
      </w:divBdr>
    </w:div>
    <w:div w:id="1236626929">
      <w:bodyDiv w:val="1"/>
      <w:marLeft w:val="0"/>
      <w:marRight w:val="0"/>
      <w:marTop w:val="0"/>
      <w:marBottom w:val="0"/>
      <w:divBdr>
        <w:top w:val="none" w:sz="0" w:space="0" w:color="auto"/>
        <w:left w:val="none" w:sz="0" w:space="0" w:color="auto"/>
        <w:bottom w:val="none" w:sz="0" w:space="0" w:color="auto"/>
        <w:right w:val="none" w:sz="0" w:space="0" w:color="auto"/>
      </w:divBdr>
    </w:div>
    <w:div w:id="1275094927">
      <w:bodyDiv w:val="1"/>
      <w:marLeft w:val="0"/>
      <w:marRight w:val="0"/>
      <w:marTop w:val="0"/>
      <w:marBottom w:val="0"/>
      <w:divBdr>
        <w:top w:val="none" w:sz="0" w:space="0" w:color="auto"/>
        <w:left w:val="none" w:sz="0" w:space="0" w:color="auto"/>
        <w:bottom w:val="none" w:sz="0" w:space="0" w:color="auto"/>
        <w:right w:val="none" w:sz="0" w:space="0" w:color="auto"/>
      </w:divBdr>
    </w:div>
    <w:div w:id="1351301769">
      <w:bodyDiv w:val="1"/>
      <w:marLeft w:val="0"/>
      <w:marRight w:val="0"/>
      <w:marTop w:val="0"/>
      <w:marBottom w:val="0"/>
      <w:divBdr>
        <w:top w:val="none" w:sz="0" w:space="0" w:color="auto"/>
        <w:left w:val="none" w:sz="0" w:space="0" w:color="auto"/>
        <w:bottom w:val="none" w:sz="0" w:space="0" w:color="auto"/>
        <w:right w:val="none" w:sz="0" w:space="0" w:color="auto"/>
      </w:divBdr>
    </w:div>
    <w:div w:id="178627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Feuil1!$B$1</c:f>
              <c:strCache>
                <c:ptCount val="1"/>
                <c:pt idx="0">
                  <c:v>النسبة</c:v>
                </c:pt>
              </c:strCache>
            </c:strRef>
          </c:tx>
          <c:dLbls>
            <c:dLbl>
              <c:idx val="0"/>
              <c:layout>
                <c:manualLayout>
                  <c:x val="-0.22028415936034459"/>
                  <c:y val="-0.80395157056981226"/>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F949-4649-8A14-6F697B095C79}"/>
                </c:ext>
              </c:extLst>
            </c:dLbl>
            <c:dLbl>
              <c:idx val="1"/>
              <c:layout>
                <c:manualLayout>
                  <c:x val="0.23544025174296707"/>
                  <c:y val="-3.6257280974113869E-2"/>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F949-4649-8A14-6F697B095C79}"/>
                </c:ext>
              </c:extLst>
            </c:dLbl>
            <c:dLbl>
              <c:idx val="2"/>
              <c:delete val="1"/>
              <c:extLst>
                <c:ext xmlns:c15="http://schemas.microsoft.com/office/drawing/2012/chart" uri="{CE6537A1-D6FC-4f65-9D91-7224C49458BB}"/>
                <c:ext xmlns:c16="http://schemas.microsoft.com/office/drawing/2014/chart" uri="{C3380CC4-5D6E-409C-BE32-E72D297353CC}">
                  <c16:uniqueId val="{00000002-F949-4649-8A14-6F697B095C79}"/>
                </c:ext>
              </c:extLst>
            </c:dLbl>
            <c:dLbl>
              <c:idx val="3"/>
              <c:delete val="1"/>
              <c:extLst>
                <c:ext xmlns:c15="http://schemas.microsoft.com/office/drawing/2012/chart" uri="{CE6537A1-D6FC-4f65-9D91-7224C49458BB}"/>
                <c:ext xmlns:c16="http://schemas.microsoft.com/office/drawing/2014/chart" uri="{C3380CC4-5D6E-409C-BE32-E72D297353CC}">
                  <c16:uniqueId val="{00000003-F949-4649-8A14-6F697B095C79}"/>
                </c:ext>
              </c:extLst>
            </c:dLbl>
            <c:spPr>
              <a:noFill/>
              <a:ln>
                <a:noFill/>
              </a:ln>
              <a:effectLst/>
            </c:spPr>
            <c:txPr>
              <a:bodyPr rot="0" spcFirstLastPara="1" vertOverflow="ellipsis" vert="horz" wrap="square" lIns="38100" tIns="19050" rIns="38100" bIns="19050" anchor="ctr" anchorCtr="0">
                <a:spAutoFit/>
              </a:bodyPr>
              <a:lstStyle/>
              <a:p>
                <a:pPr algn="ctr">
                  <a:defRPr sz="1050" b="1" i="0" u="none" strike="noStrike" kern="1200" baseline="0">
                    <a:solidFill>
                      <a:schemeClr val="tx1">
                        <a:lumMod val="75000"/>
                        <a:lumOff val="25000"/>
                      </a:schemeClr>
                    </a:solidFill>
                    <a:latin typeface="Traditional Arabic" panose="02020603050405020304" pitchFamily="18" charset="-78"/>
                    <a:ea typeface="+mn-ea"/>
                    <a:cs typeface="Traditional Arabic" panose="02020603050405020304" pitchFamily="18" charset="-78"/>
                  </a:defRPr>
                </a:pPr>
                <a:endParaRPr lang="en-US"/>
              </a:p>
            </c:txPr>
            <c:dLblPos val="bestFit"/>
            <c:showLegendKey val="0"/>
            <c:showVal val="1"/>
            <c:showCatName val="0"/>
            <c:showSerName val="0"/>
            <c:showPercent val="0"/>
            <c:showBubbleSize val="0"/>
            <c:showLeaderLines val="0"/>
            <c:extLst>
              <c:ext xmlns:c15="http://schemas.microsoft.com/office/drawing/2012/chart" uri="{CE6537A1-D6FC-4f65-9D91-7224C49458BB}"/>
            </c:extLst>
          </c:dLbls>
          <c:cat>
            <c:strRef>
              <c:f>Feuil1!$A$2:$A$5</c:f>
              <c:strCache>
                <c:ptCount val="1"/>
                <c:pt idx="0">
                  <c:v>ذكر</c:v>
                </c:pt>
              </c:strCache>
            </c:strRef>
          </c:cat>
          <c:val>
            <c:numRef>
              <c:f>Feuil1!$B$2:$B$5</c:f>
              <c:numCache>
                <c:formatCode>0.00%</c:formatCode>
                <c:ptCount val="4"/>
                <c:pt idx="0">
                  <c:v>0.83799999999999997</c:v>
                </c:pt>
                <c:pt idx="1">
                  <c:v>6.2E-2</c:v>
                </c:pt>
              </c:numCache>
            </c:numRef>
          </c:val>
          <c:extLst>
            <c:ext xmlns:c16="http://schemas.microsoft.com/office/drawing/2014/chart" uri="{C3380CC4-5D6E-409C-BE32-E72D297353CC}">
              <c16:uniqueId val="{00000004-F949-4649-8A14-6F697B095C79}"/>
            </c:ext>
          </c:extLst>
        </c:ser>
        <c:dLbls>
          <c:showLegendKey val="0"/>
          <c:showVal val="0"/>
          <c:showCatName val="0"/>
          <c:showSerName val="0"/>
          <c:showPercent val="0"/>
          <c:showBubbleSize val="0"/>
          <c:showLeaderLines val="0"/>
        </c:dLbls>
        <c:firstSliceAng val="0"/>
      </c:pieChart>
      <c:spPr>
        <a:noFill/>
        <a:ln>
          <a:noFill/>
        </a:ln>
        <a:effectLst/>
      </c:spPr>
    </c:plotArea>
    <c:legend>
      <c:legendPos val="t"/>
      <c:layout>
        <c:manualLayout>
          <c:xMode val="edge"/>
          <c:yMode val="edge"/>
          <c:x val="0.15931873712167902"/>
          <c:y val="0.1029569704843326"/>
          <c:w val="0.12150772820064162"/>
          <c:h val="6.696475440569930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Feuil1!$B$1</c:f>
              <c:strCache>
                <c:ptCount val="1"/>
                <c:pt idx="0">
                  <c:v>النسبة</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0-9A33-4DE8-B223-44604BFD324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9A33-4DE8-B223-44604BFD324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2-9A33-4DE8-B223-44604BFD3240}"/>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9A33-4DE8-B223-44604BFD3240}"/>
              </c:ext>
            </c:extLst>
          </c:dPt>
          <c:dLbls>
            <c:dLbl>
              <c:idx val="0"/>
              <c:layout>
                <c:manualLayout>
                  <c:x val="5.6366425226889824E-2"/>
                  <c:y val="0.11933016783771021"/>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9A33-4DE8-B223-44604BFD3240}"/>
                </c:ext>
              </c:extLst>
            </c:dLbl>
            <c:dLbl>
              <c:idx val="1"/>
              <c:layout>
                <c:manualLayout>
                  <c:x val="-6.2934488339172284E-2"/>
                  <c:y val="-0.13084088124487347"/>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9A33-4DE8-B223-44604BFD3240}"/>
                </c:ext>
              </c:extLst>
            </c:dLbl>
            <c:dLbl>
              <c:idx val="2"/>
              <c:layout>
                <c:manualLayout>
                  <c:x val="-5.1141206598102257E-2"/>
                  <c:y val="1.2779442787344558E-2"/>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9A33-4DE8-B223-44604BFD3240}"/>
                </c:ext>
              </c:extLst>
            </c:dLbl>
            <c:dLbl>
              <c:idx val="3"/>
              <c:layout>
                <c:manualLayout>
                  <c:x val="5.8290433652874937E-2"/>
                  <c:y val="-3.2111350777571608E-2"/>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9A33-4DE8-B223-44604BFD324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Feuil1!$A$2:$A$5</c:f>
              <c:strCache>
                <c:ptCount val="4"/>
                <c:pt idx="0">
                  <c:v>أقل من 30 سنة</c:v>
                </c:pt>
                <c:pt idx="1">
                  <c:v>من 30 إلى أقل من 40 سنة</c:v>
                </c:pt>
                <c:pt idx="2">
                  <c:v>من 40 إلى أقل من 50 سنة</c:v>
                </c:pt>
                <c:pt idx="3">
                  <c:v>من 50 سنة فأكثر</c:v>
                </c:pt>
              </c:strCache>
            </c:strRef>
          </c:cat>
          <c:val>
            <c:numRef>
              <c:f>Feuil1!$B$2:$B$5</c:f>
              <c:numCache>
                <c:formatCode>0.00%</c:formatCode>
                <c:ptCount val="4"/>
                <c:pt idx="0">
                  <c:v>0.26500000000000001</c:v>
                </c:pt>
                <c:pt idx="1">
                  <c:v>0.65300000000000447</c:v>
                </c:pt>
                <c:pt idx="2">
                  <c:v>2.1000000000000012E-2</c:v>
                </c:pt>
                <c:pt idx="3">
                  <c:v>6.1000000000000013E-2</c:v>
                </c:pt>
              </c:numCache>
            </c:numRef>
          </c:val>
          <c:extLst>
            <c:ext xmlns:c16="http://schemas.microsoft.com/office/drawing/2014/chart" uri="{C3380CC4-5D6E-409C-BE32-E72D297353CC}">
              <c16:uniqueId val="{00000004-9A33-4DE8-B223-44604BFD3240}"/>
            </c:ext>
          </c:extLst>
        </c:ser>
        <c:dLbls>
          <c:showLegendKey val="0"/>
          <c:showVal val="1"/>
          <c:showCatName val="0"/>
          <c:showSerName val="0"/>
          <c:showPercent val="0"/>
          <c:showBubbleSize val="0"/>
          <c:showLeaderLines val="1"/>
        </c:dLbls>
        <c:firstSliceAng val="0"/>
      </c:pieChart>
      <c:spPr>
        <a:noFill/>
        <a:ln>
          <a:noFill/>
        </a:ln>
        <a:effectLst/>
        <a:sp3d/>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floor>
    <c:sideWall>
      <c:thickness val="0"/>
      <c:spPr>
        <a:noFill/>
        <a:ln>
          <a:noFill/>
        </a:ln>
        <a:effectLst/>
      </c:spPr>
    </c:sideWall>
    <c:backWall>
      <c:thickness val="0"/>
      <c:spPr>
        <a:noFill/>
        <a:ln>
          <a:noFill/>
        </a:ln>
        <a:effectLst/>
      </c:spPr>
    </c:backWall>
    <c:plotArea>
      <c:layout/>
      <c:bar3DChart>
        <c:barDir val="col"/>
        <c:grouping val="clustered"/>
        <c:varyColors val="0"/>
        <c:ser>
          <c:idx val="0"/>
          <c:order val="0"/>
          <c:tx>
            <c:strRef>
              <c:f>Feuil1!$B$1</c:f>
              <c:strCache>
                <c:ptCount val="1"/>
                <c:pt idx="0">
                  <c:v>Série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Feuil1!$A$2:$A$6</c:f>
              <c:strCache>
                <c:ptCount val="5"/>
                <c:pt idx="0">
                  <c:v>تقني سامي</c:v>
                </c:pt>
                <c:pt idx="1">
                  <c:v>ليسانس</c:v>
                </c:pt>
                <c:pt idx="2">
                  <c:v>ماستر</c:v>
                </c:pt>
                <c:pt idx="3">
                  <c:v>مهندس</c:v>
                </c:pt>
                <c:pt idx="4">
                  <c:v>دكتوراه</c:v>
                </c:pt>
              </c:strCache>
            </c:strRef>
          </c:cat>
          <c:val>
            <c:numRef>
              <c:f>Feuil1!$B$2:$B$6</c:f>
              <c:numCache>
                <c:formatCode>0.00%</c:formatCode>
                <c:ptCount val="5"/>
                <c:pt idx="0">
                  <c:v>8.2000000000000003E-2</c:v>
                </c:pt>
                <c:pt idx="1">
                  <c:v>0.26500000000000001</c:v>
                </c:pt>
                <c:pt idx="2">
                  <c:v>0.24500000000000041</c:v>
                </c:pt>
                <c:pt idx="3">
                  <c:v>0.38800000000000201</c:v>
                </c:pt>
                <c:pt idx="4">
                  <c:v>2.0000000000000011E-2</c:v>
                </c:pt>
              </c:numCache>
            </c:numRef>
          </c:val>
          <c:extLst>
            <c:ext xmlns:c16="http://schemas.microsoft.com/office/drawing/2014/chart" uri="{C3380CC4-5D6E-409C-BE32-E72D297353CC}">
              <c16:uniqueId val="{00000000-6BB1-4175-98F6-0FC1B0D7AD8B}"/>
            </c:ext>
          </c:extLst>
        </c:ser>
        <c:dLbls>
          <c:showLegendKey val="0"/>
          <c:showVal val="1"/>
          <c:showCatName val="0"/>
          <c:showSerName val="0"/>
          <c:showPercent val="0"/>
          <c:showBubbleSize val="0"/>
        </c:dLbls>
        <c:gapWidth val="100"/>
        <c:shape val="cylinder"/>
        <c:axId val="80899072"/>
        <c:axId val="89295872"/>
        <c:axId val="0"/>
      </c:bar3DChart>
      <c:catAx>
        <c:axId val="80899072"/>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ar-DZ" sz="1600" b="1">
                    <a:latin typeface="Traditional Arabic" panose="02020603050405020304" pitchFamily="18" charset="-78"/>
                    <a:cs typeface="Traditional Arabic" panose="02020603050405020304" pitchFamily="18" charset="-78"/>
                  </a:rPr>
                  <a:t>المؤهل العلمي</a:t>
                </a:r>
                <a:endParaRPr lang="fr-FR" sz="1600" b="1">
                  <a:latin typeface="Traditional Arabic" panose="02020603050405020304" pitchFamily="18" charset="-78"/>
                  <a:cs typeface="Traditional Arabic" panose="02020603050405020304" pitchFamily="18" charset="-78"/>
                </a:endParaRPr>
              </a:p>
            </c:rich>
          </c:tx>
          <c:layout/>
          <c:overlay val="0"/>
          <c:spPr>
            <a:noFill/>
            <a:ln>
              <a:noFill/>
            </a:ln>
            <a:effectLst/>
          </c:sp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295872"/>
        <c:crosses val="autoZero"/>
        <c:auto val="1"/>
        <c:lblAlgn val="ctr"/>
        <c:lblOffset val="100"/>
        <c:noMultiLvlLbl val="0"/>
      </c:catAx>
      <c:valAx>
        <c:axId val="892958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ar-DZ" sz="1400" b="1">
                    <a:latin typeface="Traditional Arabic" panose="02020603050405020304" pitchFamily="18" charset="-78"/>
                    <a:cs typeface="Traditional Arabic" panose="02020603050405020304" pitchFamily="18" charset="-78"/>
                  </a:rPr>
                  <a:t>النسبة</a:t>
                </a:r>
                <a:endParaRPr lang="fr-FR" sz="1400" b="1">
                  <a:latin typeface="Traditional Arabic" panose="02020603050405020304" pitchFamily="18" charset="-78"/>
                  <a:cs typeface="Traditional Arabic" panose="02020603050405020304" pitchFamily="18" charset="-78"/>
                </a:endParaRPr>
              </a:p>
            </c:rich>
          </c:tx>
          <c:layout/>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899072"/>
        <c:crosses val="autoZero"/>
        <c:crossBetween val="between"/>
      </c:valAx>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floor>
    <c:sideWall>
      <c:thickness val="0"/>
      <c:spPr>
        <a:pattFill prst="ltDnDiag">
          <a:fgClr>
            <a:schemeClr val="dk1">
              <a:lumMod val="15000"/>
              <a:lumOff val="85000"/>
            </a:schemeClr>
          </a:fgClr>
          <a:bgClr>
            <a:schemeClr val="lt1"/>
          </a:bgClr>
        </a:pattFill>
        <a:ln>
          <a:noFill/>
        </a:ln>
        <a:effectLst/>
      </c:spPr>
    </c:sideWall>
    <c:backWall>
      <c:thickness val="0"/>
      <c:spPr>
        <a:pattFill prst="ltDnDiag">
          <a:fgClr>
            <a:schemeClr val="dk1">
              <a:lumMod val="15000"/>
              <a:lumOff val="85000"/>
            </a:schemeClr>
          </a:fgClr>
          <a:bgClr>
            <a:schemeClr val="lt1"/>
          </a:bgClr>
        </a:pattFill>
        <a:ln>
          <a:noFill/>
        </a:ln>
        <a:effectLst/>
      </c:spPr>
    </c:backWall>
    <c:plotArea>
      <c:layout>
        <c:manualLayout>
          <c:layoutTarget val="inner"/>
          <c:xMode val="edge"/>
          <c:yMode val="edge"/>
          <c:x val="0.13332620152338778"/>
          <c:y val="5.4522924411400761E-2"/>
          <c:w val="0.8435037089558115"/>
          <c:h val="0.73729044092536755"/>
        </c:manualLayout>
      </c:layout>
      <c:bar3DChart>
        <c:barDir val="col"/>
        <c:grouping val="clustered"/>
        <c:varyColors val="0"/>
        <c:ser>
          <c:idx val="0"/>
          <c:order val="0"/>
          <c:tx>
            <c:strRef>
              <c:f>Feuil1!$B$1</c:f>
              <c:strCache>
                <c:ptCount val="1"/>
                <c:pt idx="0">
                  <c:v>النسبة</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Feuil1!$A$2:$A$6</c:f>
              <c:strCache>
                <c:ptCount val="5"/>
                <c:pt idx="0">
                  <c:v>الصيانة </c:v>
                </c:pt>
                <c:pt idx="1">
                  <c:v>الانتاج</c:v>
                </c:pt>
                <c:pt idx="2">
                  <c:v>التسويق</c:v>
                </c:pt>
                <c:pt idx="3">
                  <c:v>االموارد البشرية</c:v>
                </c:pt>
                <c:pt idx="4">
                  <c:v>المالية و المحاسبة </c:v>
                </c:pt>
              </c:strCache>
            </c:strRef>
          </c:cat>
          <c:val>
            <c:numRef>
              <c:f>Feuil1!$B$2:$B$6</c:f>
              <c:numCache>
                <c:formatCode>0.00%</c:formatCode>
                <c:ptCount val="5"/>
                <c:pt idx="0">
                  <c:v>0.26500000000000001</c:v>
                </c:pt>
                <c:pt idx="1">
                  <c:v>0.224</c:v>
                </c:pt>
                <c:pt idx="2">
                  <c:v>0.20400000000000001</c:v>
                </c:pt>
                <c:pt idx="3">
                  <c:v>0.18400000000000041</c:v>
                </c:pt>
                <c:pt idx="4">
                  <c:v>0.12200000000000009</c:v>
                </c:pt>
              </c:numCache>
            </c:numRef>
          </c:val>
          <c:extLst>
            <c:ext xmlns:c16="http://schemas.microsoft.com/office/drawing/2014/chart" uri="{C3380CC4-5D6E-409C-BE32-E72D297353CC}">
              <c16:uniqueId val="{00000000-5E8A-4B08-9076-F0B6A6F114FF}"/>
            </c:ext>
          </c:extLst>
        </c:ser>
        <c:dLbls>
          <c:showLegendKey val="0"/>
          <c:showVal val="1"/>
          <c:showCatName val="0"/>
          <c:showSerName val="0"/>
          <c:showPercent val="0"/>
          <c:showBubbleSize val="0"/>
        </c:dLbls>
        <c:gapWidth val="267"/>
        <c:shape val="cylinder"/>
        <c:axId val="48803840"/>
        <c:axId val="48805760"/>
        <c:axId val="0"/>
      </c:bar3DChart>
      <c:catAx>
        <c:axId val="48803840"/>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ar-DZ" sz="1400">
                    <a:latin typeface="Traditional Arabic" panose="02020603050405020304" pitchFamily="18" charset="-78"/>
                    <a:cs typeface="Traditional Arabic" panose="02020603050405020304" pitchFamily="18" charset="-78"/>
                  </a:rPr>
                  <a:t>مجال</a:t>
                </a:r>
                <a:r>
                  <a:rPr lang="ar-DZ" sz="1400" baseline="0">
                    <a:latin typeface="Traditional Arabic" panose="02020603050405020304" pitchFamily="18" charset="-78"/>
                    <a:cs typeface="Traditional Arabic" panose="02020603050405020304" pitchFamily="18" charset="-78"/>
                  </a:rPr>
                  <a:t> الوظيفة الحالية </a:t>
                </a:r>
                <a:endParaRPr lang="fr-FR" sz="1400">
                  <a:latin typeface="Traditional Arabic" panose="02020603050405020304" pitchFamily="18" charset="-78"/>
                  <a:cs typeface="Traditional Arabic" panose="02020603050405020304" pitchFamily="18" charset="-78"/>
                </a:endParaRPr>
              </a:p>
            </c:rich>
          </c:tx>
          <c:layout/>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48805760"/>
        <c:crosses val="autoZero"/>
        <c:auto val="1"/>
        <c:lblAlgn val="ctr"/>
        <c:lblOffset val="100"/>
        <c:noMultiLvlLbl val="0"/>
      </c:catAx>
      <c:valAx>
        <c:axId val="48805760"/>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ar-DZ" sz="1600">
                    <a:latin typeface="Traditional Arabic" panose="02020603050405020304" pitchFamily="18" charset="-78"/>
                    <a:cs typeface="Traditional Arabic" panose="02020603050405020304" pitchFamily="18" charset="-78"/>
                  </a:rPr>
                  <a:t>النسبة</a:t>
                </a:r>
                <a:r>
                  <a:rPr lang="ar-DZ" sz="1600" baseline="0">
                    <a:latin typeface="Traditional Arabic" panose="02020603050405020304" pitchFamily="18" charset="-78"/>
                    <a:cs typeface="Traditional Arabic" panose="02020603050405020304" pitchFamily="18" charset="-78"/>
                  </a:rPr>
                  <a:t> </a:t>
                </a:r>
                <a:endParaRPr lang="fr-FR">
                  <a:latin typeface="Traditional Arabic" panose="02020603050405020304" pitchFamily="18" charset="-78"/>
                  <a:cs typeface="Traditional Arabic" panose="02020603050405020304" pitchFamily="18" charset="-78"/>
                </a:endParaRPr>
              </a:p>
            </c:rich>
          </c:tx>
          <c:layout/>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48803840"/>
        <c:crosses val="autoZero"/>
        <c:crossBetween val="between"/>
      </c:valAx>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Feuil1!$B$1</c:f>
              <c:strCache>
                <c:ptCount val="1"/>
                <c:pt idx="0">
                  <c:v>Colonne1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0-D242-4D86-8935-F451C38E3B7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242-4D86-8935-F451C38E3B7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2-D242-4D86-8935-F451C38E3B79}"/>
              </c:ext>
            </c:extLst>
          </c:dPt>
          <c:dLbls>
            <c:dLbl>
              <c:idx val="0"/>
              <c:layout>
                <c:manualLayout>
                  <c:x val="6.495841738790932E-2"/>
                  <c:y val="-5.168963254593181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D242-4D86-8935-F451C38E3B79}"/>
                </c:ext>
              </c:extLst>
            </c:dLbl>
            <c:dLbl>
              <c:idx val="1"/>
              <c:layout>
                <c:manualLayout>
                  <c:x val="-5.0370707793757186E-2"/>
                  <c:y val="2.599154272382645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D242-4D86-8935-F451C38E3B79}"/>
                </c:ext>
              </c:extLst>
            </c:dLbl>
            <c:dLbl>
              <c:idx val="2"/>
              <c:layout>
                <c:manualLayout>
                  <c:x val="-8.2426411574586245E-2"/>
                  <c:y val="8.6785505978420278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D242-4D86-8935-F451C38E3B79}"/>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Feuil1!$A$2:$A$4</c:f>
              <c:strCache>
                <c:ptCount val="3"/>
                <c:pt idx="0">
                  <c:v>أقل من 5 سنوات</c:v>
                </c:pt>
                <c:pt idx="1">
                  <c:v>من 5 إلى أقل من 10 سنوات</c:v>
                </c:pt>
                <c:pt idx="2">
                  <c:v>من 10 سنة فأكثر</c:v>
                </c:pt>
              </c:strCache>
            </c:strRef>
          </c:cat>
          <c:val>
            <c:numRef>
              <c:f>Feuil1!$B$2:$B$4</c:f>
              <c:numCache>
                <c:formatCode>0.00%</c:formatCode>
                <c:ptCount val="3"/>
                <c:pt idx="0">
                  <c:v>0.69399999999999995</c:v>
                </c:pt>
                <c:pt idx="1">
                  <c:v>0.20400000000000001</c:v>
                </c:pt>
                <c:pt idx="2">
                  <c:v>0.10199999999999998</c:v>
                </c:pt>
              </c:numCache>
            </c:numRef>
          </c:val>
          <c:extLst>
            <c:ext xmlns:c16="http://schemas.microsoft.com/office/drawing/2014/chart" uri="{C3380CC4-5D6E-409C-BE32-E72D297353CC}">
              <c16:uniqueId val="{00000003-D242-4D86-8935-F451C38E3B79}"/>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floor>
    <c:sideWall>
      <c:thickness val="0"/>
      <c:spPr>
        <a:noFill/>
        <a:ln>
          <a:noFill/>
        </a:ln>
        <a:effectLst/>
      </c:spPr>
    </c:sideWall>
    <c:backWall>
      <c:thickness val="0"/>
      <c:spPr>
        <a:noFill/>
        <a:ln>
          <a:noFill/>
        </a:ln>
        <a:effectLst/>
      </c:spPr>
    </c:backWall>
    <c:plotArea>
      <c:layout/>
      <c:bar3DChart>
        <c:barDir val="col"/>
        <c:grouping val="clustered"/>
        <c:varyColors val="0"/>
        <c:ser>
          <c:idx val="0"/>
          <c:order val="0"/>
          <c:tx>
            <c:strRef>
              <c:f>Feuil1!$B$1</c:f>
              <c:strCache>
                <c:ptCount val="1"/>
                <c:pt idx="0">
                  <c:v>Série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Feuil1!$A$2:$A$4</c:f>
              <c:strCache>
                <c:ptCount val="3"/>
                <c:pt idx="0">
                  <c:v>اقل من 5 دورات</c:v>
                </c:pt>
                <c:pt idx="1">
                  <c:v>من 5 الى 10 دورات</c:v>
                </c:pt>
                <c:pt idx="2">
                  <c:v>اكثر من 10 دورات</c:v>
                </c:pt>
              </c:strCache>
            </c:strRef>
          </c:cat>
          <c:val>
            <c:numRef>
              <c:f>Feuil1!$B$2:$B$4</c:f>
              <c:numCache>
                <c:formatCode>0.00%</c:formatCode>
                <c:ptCount val="3"/>
                <c:pt idx="0">
                  <c:v>0.55100000000000005</c:v>
                </c:pt>
                <c:pt idx="1">
                  <c:v>0.30600000000000038</c:v>
                </c:pt>
                <c:pt idx="2">
                  <c:v>0.14300000000000004</c:v>
                </c:pt>
              </c:numCache>
            </c:numRef>
          </c:val>
          <c:extLst>
            <c:ext xmlns:c16="http://schemas.microsoft.com/office/drawing/2014/chart" uri="{C3380CC4-5D6E-409C-BE32-E72D297353CC}">
              <c16:uniqueId val="{00000000-93FC-4691-B19D-C2E919D36B30}"/>
            </c:ext>
          </c:extLst>
        </c:ser>
        <c:dLbls>
          <c:showLegendKey val="0"/>
          <c:showVal val="1"/>
          <c:showCatName val="0"/>
          <c:showSerName val="0"/>
          <c:showPercent val="0"/>
          <c:showBubbleSize val="0"/>
        </c:dLbls>
        <c:gapWidth val="219"/>
        <c:shape val="cylinder"/>
        <c:axId val="50505600"/>
        <c:axId val="50520064"/>
        <c:axId val="0"/>
      </c:bar3DChart>
      <c:catAx>
        <c:axId val="505056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ar-DZ" sz="1400" b="1">
                    <a:latin typeface="Traditional Arabic" panose="02020603050405020304" pitchFamily="18" charset="-78"/>
                    <a:cs typeface="Traditional Arabic" panose="02020603050405020304" pitchFamily="18" charset="-78"/>
                  </a:rPr>
                  <a:t>عدد التكوينات المحصل عليها</a:t>
                </a:r>
                <a:endParaRPr lang="fr-FR" sz="1400" b="1">
                  <a:latin typeface="Traditional Arabic" panose="02020603050405020304" pitchFamily="18" charset="-78"/>
                  <a:cs typeface="Traditional Arabic" panose="02020603050405020304" pitchFamily="18" charset="-78"/>
                </a:endParaRP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20064"/>
        <c:crosses val="autoZero"/>
        <c:auto val="1"/>
        <c:lblAlgn val="ctr"/>
        <c:lblOffset val="100"/>
        <c:noMultiLvlLbl val="0"/>
      </c:catAx>
      <c:valAx>
        <c:axId val="505200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ar-DZ" sz="1400" b="1">
                    <a:latin typeface="Traditional Arabic" panose="02020603050405020304" pitchFamily="18" charset="-78"/>
                    <a:cs typeface="Traditional Arabic" panose="02020603050405020304" pitchFamily="18" charset="-78"/>
                  </a:rPr>
                  <a:t>النسبة</a:t>
                </a:r>
                <a:endParaRPr lang="fr-FR" sz="1400" b="1">
                  <a:latin typeface="Traditional Arabic" panose="02020603050405020304" pitchFamily="18" charset="-78"/>
                  <a:cs typeface="Traditional Arabic" panose="02020603050405020304" pitchFamily="18" charset="-78"/>
                </a:endParaRPr>
              </a:p>
            </c:rich>
          </c:tx>
          <c:layout/>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05600"/>
        <c:crosses val="autoZero"/>
        <c:crossBetween val="between"/>
      </c:valAx>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rtl="1">
        <a:defRPr/>
      </a:pPr>
      <a:endParaRPr lang="en-U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153DD388694B89A5C926F3F6DE017C"/>
        <w:category>
          <w:name w:val="Général"/>
          <w:gallery w:val="placeholder"/>
        </w:category>
        <w:types>
          <w:type w:val="bbPlcHdr"/>
        </w:types>
        <w:behaviors>
          <w:behavior w:val="content"/>
        </w:behaviors>
        <w:guid w:val="{CBDC427D-BE2F-4402-9F31-FB8B3D91AD45}"/>
      </w:docPartPr>
      <w:docPartBody>
        <w:p w:rsidR="00377ACF" w:rsidRDefault="007B42C7" w:rsidP="007B42C7">
          <w:pPr>
            <w:pStyle w:val="A1153DD388694B89A5C926F3F6DE017C"/>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7B42C7"/>
    <w:rsid w:val="00015A77"/>
    <w:rsid w:val="00043DB1"/>
    <w:rsid w:val="00052A27"/>
    <w:rsid w:val="0008638F"/>
    <w:rsid w:val="0009127D"/>
    <w:rsid w:val="0009350D"/>
    <w:rsid w:val="000B1B2E"/>
    <w:rsid w:val="000F45EC"/>
    <w:rsid w:val="001012AC"/>
    <w:rsid w:val="00131C4D"/>
    <w:rsid w:val="00167B85"/>
    <w:rsid w:val="001C2752"/>
    <w:rsid w:val="001C3E9F"/>
    <w:rsid w:val="00200584"/>
    <w:rsid w:val="00227572"/>
    <w:rsid w:val="002640AD"/>
    <w:rsid w:val="002A31EA"/>
    <w:rsid w:val="002A772B"/>
    <w:rsid w:val="002D4A6F"/>
    <w:rsid w:val="002F6E0D"/>
    <w:rsid w:val="003020CE"/>
    <w:rsid w:val="00314232"/>
    <w:rsid w:val="00321FFE"/>
    <w:rsid w:val="00323903"/>
    <w:rsid w:val="00377ACF"/>
    <w:rsid w:val="003A1CF8"/>
    <w:rsid w:val="003C40A6"/>
    <w:rsid w:val="004044C9"/>
    <w:rsid w:val="00423DE5"/>
    <w:rsid w:val="0044331A"/>
    <w:rsid w:val="00466FED"/>
    <w:rsid w:val="0048753F"/>
    <w:rsid w:val="004C2B04"/>
    <w:rsid w:val="004C57EE"/>
    <w:rsid w:val="00521C84"/>
    <w:rsid w:val="00552E67"/>
    <w:rsid w:val="00565201"/>
    <w:rsid w:val="00570389"/>
    <w:rsid w:val="005B4A50"/>
    <w:rsid w:val="005C032D"/>
    <w:rsid w:val="00600933"/>
    <w:rsid w:val="00606B90"/>
    <w:rsid w:val="006667E1"/>
    <w:rsid w:val="006A3F60"/>
    <w:rsid w:val="006B008F"/>
    <w:rsid w:val="006B72DF"/>
    <w:rsid w:val="00713A45"/>
    <w:rsid w:val="0073287C"/>
    <w:rsid w:val="00740192"/>
    <w:rsid w:val="007B170E"/>
    <w:rsid w:val="007B42C7"/>
    <w:rsid w:val="00851FAE"/>
    <w:rsid w:val="0085395E"/>
    <w:rsid w:val="0086418E"/>
    <w:rsid w:val="00883FC9"/>
    <w:rsid w:val="008D6D0B"/>
    <w:rsid w:val="00975AA2"/>
    <w:rsid w:val="00986CC7"/>
    <w:rsid w:val="009B120B"/>
    <w:rsid w:val="009B146B"/>
    <w:rsid w:val="009E075A"/>
    <w:rsid w:val="009F637F"/>
    <w:rsid w:val="009F7565"/>
    <w:rsid w:val="00A65E83"/>
    <w:rsid w:val="00A72C59"/>
    <w:rsid w:val="00A91833"/>
    <w:rsid w:val="00A9698F"/>
    <w:rsid w:val="00AA6AB7"/>
    <w:rsid w:val="00AF7EDE"/>
    <w:rsid w:val="00B406FB"/>
    <w:rsid w:val="00B96C70"/>
    <w:rsid w:val="00BB6B2B"/>
    <w:rsid w:val="00BB71EC"/>
    <w:rsid w:val="00BE3669"/>
    <w:rsid w:val="00BF40CD"/>
    <w:rsid w:val="00C730BD"/>
    <w:rsid w:val="00CE393D"/>
    <w:rsid w:val="00D5347B"/>
    <w:rsid w:val="00DD1FDB"/>
    <w:rsid w:val="00DF07A7"/>
    <w:rsid w:val="00DF0B5C"/>
    <w:rsid w:val="00E44186"/>
    <w:rsid w:val="00E94792"/>
    <w:rsid w:val="00EC11B0"/>
    <w:rsid w:val="00EE5FF8"/>
    <w:rsid w:val="00F214CF"/>
    <w:rsid w:val="00F77563"/>
    <w:rsid w:val="00F97DAD"/>
    <w:rsid w:val="00FA1899"/>
    <w:rsid w:val="00FE0B7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7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652B5482B0460C86A117FA68B800AE">
    <w:name w:val="F1652B5482B0460C86A117FA68B800AE"/>
    <w:rsid w:val="007B42C7"/>
  </w:style>
  <w:style w:type="paragraph" w:customStyle="1" w:styleId="A1153DD388694B89A5C926F3F6DE017C">
    <w:name w:val="A1153DD388694B89A5C926F3F6DE017C"/>
    <w:rsid w:val="007B42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7C66C-982C-4779-9697-56DB28210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27</Pages>
  <Words>5474</Words>
  <Characters>31204</Characters>
  <Application>Microsoft Office Word</Application>
  <DocSecurity>0</DocSecurity>
  <Lines>260</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الفصل الرابع                                                               عرض وتحليل نتائج الدراسة</vt:lpstr>
      <vt:lpstr>الفصل الرابع                                                               عرض وتحليل نتائج الدراسة</vt:lpstr>
    </vt:vector>
  </TitlesOfParts>
  <Company/>
  <LinksUpToDate>false</LinksUpToDate>
  <CharactersWithSpaces>36605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الرابع                                                               عرض وتحليل نتائج الدراسة</dc:title>
  <dc:creator>Poste</dc:creator>
  <cp:lastModifiedBy>fouad haiag</cp:lastModifiedBy>
  <cp:revision>4</cp:revision>
  <cp:lastPrinted>2018-06-18T09:05:00Z</cp:lastPrinted>
  <dcterms:created xsi:type="dcterms:W3CDTF">2018-06-18T02:39:00Z</dcterms:created>
  <dcterms:modified xsi:type="dcterms:W3CDTF">2018-06-18T09:06:00Z</dcterms:modified>
</cp:coreProperties>
</file>